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38"/>
        <w:gridCol w:w="4620"/>
        <w:gridCol w:w="1110"/>
        <w:gridCol w:w="1840"/>
      </w:tblGrid>
      <w:tr w:rsidR="00FA724B" w:rsidRPr="007C64DC" w14:paraId="28A0EC39" w14:textId="77777777" w:rsidTr="006D204C">
        <w:tc>
          <w:tcPr>
            <w:tcW w:w="1538" w:type="dxa"/>
          </w:tcPr>
          <w:p w14:paraId="53CCB46C"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Gestor:</w:t>
            </w:r>
          </w:p>
        </w:tc>
        <w:tc>
          <w:tcPr>
            <w:tcW w:w="4620" w:type="dxa"/>
          </w:tcPr>
          <w:p w14:paraId="6F326D72" w14:textId="5A9C24FF" w:rsidR="00FA724B" w:rsidRDefault="00FA724B" w:rsidP="006D204C">
            <w:pPr>
              <w:spacing w:line="240" w:lineRule="atLeast"/>
              <w:rPr>
                <w:rFonts w:asciiTheme="minorHAnsi" w:hAnsiTheme="minorHAnsi" w:cs="Arial"/>
              </w:rPr>
            </w:pPr>
            <w:r w:rsidRPr="00AA5B36">
              <w:rPr>
                <w:rFonts w:asciiTheme="minorHAnsi" w:hAnsiTheme="minorHAnsi" w:cs="Arial"/>
              </w:rPr>
              <w:t>Ministerstvo průmyslu a</w:t>
            </w:r>
            <w:r w:rsidR="00060639">
              <w:rPr>
                <w:rFonts w:asciiTheme="minorHAnsi" w:hAnsiTheme="minorHAnsi" w:cs="Arial"/>
              </w:rPr>
              <w:t> </w:t>
            </w:r>
            <w:r w:rsidRPr="00AA5B36">
              <w:rPr>
                <w:rFonts w:asciiTheme="minorHAnsi" w:hAnsiTheme="minorHAnsi" w:cs="Arial"/>
              </w:rPr>
              <w:t xml:space="preserve">obchodu </w:t>
            </w:r>
          </w:p>
          <w:p w14:paraId="7C9DA2ED" w14:textId="77777777" w:rsidR="00FA724B" w:rsidRPr="00AA5B36" w:rsidRDefault="00FA724B" w:rsidP="006D204C">
            <w:pPr>
              <w:spacing w:line="240" w:lineRule="atLeast"/>
              <w:rPr>
                <w:rFonts w:asciiTheme="minorHAnsi" w:hAnsiTheme="minorHAnsi" w:cs="Arial"/>
              </w:rPr>
            </w:pPr>
          </w:p>
          <w:p w14:paraId="46804952" w14:textId="77777777" w:rsidR="00FA724B" w:rsidRPr="007C64DC" w:rsidRDefault="00FA724B" w:rsidP="006D204C">
            <w:pPr>
              <w:spacing w:line="240" w:lineRule="atLeast"/>
              <w:rPr>
                <w:rFonts w:asciiTheme="minorHAnsi" w:hAnsiTheme="minorHAnsi" w:cs="Arial"/>
                <w:i/>
              </w:rPr>
            </w:pPr>
          </w:p>
        </w:tc>
        <w:tc>
          <w:tcPr>
            <w:tcW w:w="1110" w:type="dxa"/>
          </w:tcPr>
          <w:p w14:paraId="4289A5EE"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Schválil:</w:t>
            </w:r>
          </w:p>
        </w:tc>
        <w:tc>
          <w:tcPr>
            <w:tcW w:w="1840" w:type="dxa"/>
          </w:tcPr>
          <w:p w14:paraId="35AF7ED1" w14:textId="77777777" w:rsidR="00FA724B" w:rsidRPr="00AA5B36" w:rsidRDefault="00FA724B" w:rsidP="006D204C">
            <w:pPr>
              <w:spacing w:line="240" w:lineRule="atLeast"/>
              <w:rPr>
                <w:rFonts w:asciiTheme="minorHAnsi" w:hAnsiTheme="minorHAnsi" w:cs="Arial"/>
              </w:rPr>
            </w:pPr>
            <w:r>
              <w:rPr>
                <w:rFonts w:asciiTheme="minorHAnsi" w:hAnsiTheme="minorHAnsi" w:cs="Arial"/>
              </w:rPr>
              <w:t>Ing. Jiří Řehola</w:t>
            </w:r>
          </w:p>
        </w:tc>
      </w:tr>
      <w:tr w:rsidR="00FA724B" w:rsidRPr="007C64DC" w14:paraId="6D37822C" w14:textId="77777777" w:rsidTr="006D204C">
        <w:tc>
          <w:tcPr>
            <w:tcW w:w="1538" w:type="dxa"/>
          </w:tcPr>
          <w:p w14:paraId="40930772"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Zpracoval:</w:t>
            </w:r>
          </w:p>
        </w:tc>
        <w:tc>
          <w:tcPr>
            <w:tcW w:w="4620" w:type="dxa"/>
          </w:tcPr>
          <w:p w14:paraId="639177DB" w14:textId="77777777" w:rsidR="00FA724B" w:rsidRDefault="00FA724B" w:rsidP="006D204C">
            <w:pPr>
              <w:spacing w:line="240" w:lineRule="atLeast"/>
              <w:rPr>
                <w:rFonts w:asciiTheme="minorHAnsi" w:hAnsiTheme="minorHAnsi" w:cs="Arial"/>
              </w:rPr>
            </w:pPr>
            <w:r>
              <w:rPr>
                <w:rFonts w:asciiTheme="minorHAnsi" w:hAnsiTheme="minorHAnsi" w:cs="Arial"/>
              </w:rPr>
              <w:t>Mgr. Eva Vaňková</w:t>
            </w:r>
          </w:p>
          <w:p w14:paraId="5EAFE56C" w14:textId="77777777" w:rsidR="00FA724B" w:rsidRDefault="00FA724B" w:rsidP="006D204C">
            <w:pPr>
              <w:spacing w:line="240" w:lineRule="atLeast"/>
              <w:rPr>
                <w:rFonts w:asciiTheme="minorHAnsi" w:hAnsiTheme="minorHAnsi" w:cs="Arial"/>
              </w:rPr>
            </w:pPr>
            <w:r>
              <w:rPr>
                <w:rFonts w:asciiTheme="minorHAnsi" w:hAnsiTheme="minorHAnsi" w:cs="Arial"/>
              </w:rPr>
              <w:t xml:space="preserve">Ing. Vítězslav Doubek, Ph.D. </w:t>
            </w:r>
          </w:p>
          <w:p w14:paraId="1D014A69" w14:textId="77777777" w:rsidR="00FA724B" w:rsidRPr="00AA5B36" w:rsidRDefault="00FA724B" w:rsidP="006D204C">
            <w:pPr>
              <w:spacing w:line="240" w:lineRule="atLeast"/>
              <w:rPr>
                <w:rFonts w:asciiTheme="minorHAnsi" w:hAnsiTheme="minorHAnsi" w:cs="Arial"/>
              </w:rPr>
            </w:pPr>
          </w:p>
        </w:tc>
        <w:tc>
          <w:tcPr>
            <w:tcW w:w="1110" w:type="dxa"/>
          </w:tcPr>
          <w:p w14:paraId="55906061"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 xml:space="preserve">Datum: </w:t>
            </w:r>
          </w:p>
        </w:tc>
        <w:tc>
          <w:tcPr>
            <w:tcW w:w="1840" w:type="dxa"/>
          </w:tcPr>
          <w:p w14:paraId="1ECE58F5" w14:textId="06EEBBA9" w:rsidR="00FA724B" w:rsidRPr="00AA5B36" w:rsidRDefault="00A41850" w:rsidP="00B8475F">
            <w:pPr>
              <w:spacing w:line="240" w:lineRule="atLeast"/>
              <w:rPr>
                <w:rFonts w:asciiTheme="minorHAnsi" w:hAnsiTheme="minorHAnsi" w:cs="Arial"/>
              </w:rPr>
            </w:pPr>
            <w:r>
              <w:rPr>
                <w:rFonts w:asciiTheme="minorHAnsi" w:hAnsiTheme="minorHAnsi" w:cs="Arial"/>
              </w:rPr>
              <w:t>2</w:t>
            </w:r>
            <w:r w:rsidR="00A67F49">
              <w:rPr>
                <w:rFonts w:asciiTheme="minorHAnsi" w:hAnsiTheme="minorHAnsi" w:cs="Arial"/>
              </w:rPr>
              <w:t>3</w:t>
            </w:r>
            <w:r w:rsidR="00FA724B">
              <w:rPr>
                <w:rFonts w:asciiTheme="minorHAnsi" w:hAnsiTheme="minorHAnsi" w:cs="Arial"/>
              </w:rPr>
              <w:t>. 2. 2018</w:t>
            </w:r>
          </w:p>
        </w:tc>
      </w:tr>
      <w:tr w:rsidR="00FA724B" w:rsidRPr="007C64DC" w14:paraId="26AC33F4" w14:textId="77777777" w:rsidTr="006D204C">
        <w:tc>
          <w:tcPr>
            <w:tcW w:w="1538" w:type="dxa"/>
          </w:tcPr>
          <w:p w14:paraId="0589C3A8"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E-mail, tel.:</w:t>
            </w:r>
          </w:p>
        </w:tc>
        <w:tc>
          <w:tcPr>
            <w:tcW w:w="4620" w:type="dxa"/>
          </w:tcPr>
          <w:p w14:paraId="1123A647" w14:textId="77777777" w:rsidR="00FA724B" w:rsidRPr="00202E87" w:rsidRDefault="009B7B88" w:rsidP="006D204C">
            <w:pPr>
              <w:spacing w:line="240" w:lineRule="atLeast"/>
              <w:rPr>
                <w:rFonts w:asciiTheme="minorHAnsi" w:hAnsiTheme="minorHAnsi" w:cs="Arial"/>
                <w:i/>
              </w:rPr>
            </w:pPr>
            <w:hyperlink r:id="rId8" w:history="1">
              <w:r w:rsidR="00FA724B" w:rsidRPr="00F34B11">
                <w:rPr>
                  <w:rStyle w:val="Hypertextovodkaz"/>
                  <w:rFonts w:asciiTheme="minorHAnsi" w:eastAsiaTheme="majorEastAsia" w:hAnsiTheme="minorHAnsi" w:cs="Arial"/>
                  <w:i/>
                </w:rPr>
                <w:t>vankova@mpo.cz</w:t>
              </w:r>
            </w:hyperlink>
            <w:r w:rsidR="00FA724B">
              <w:rPr>
                <w:rFonts w:asciiTheme="minorHAnsi" w:hAnsiTheme="minorHAnsi" w:cs="Arial"/>
                <w:i/>
              </w:rPr>
              <w:t>, 224 852 685</w:t>
            </w:r>
          </w:p>
          <w:p w14:paraId="1FAEA5A5" w14:textId="77777777" w:rsidR="00FA724B" w:rsidRPr="00202E87" w:rsidRDefault="009B7B88" w:rsidP="006D204C">
            <w:pPr>
              <w:spacing w:line="240" w:lineRule="atLeast"/>
              <w:rPr>
                <w:rFonts w:asciiTheme="minorHAnsi" w:hAnsiTheme="minorHAnsi" w:cs="Arial"/>
                <w:i/>
              </w:rPr>
            </w:pPr>
            <w:hyperlink r:id="rId9" w:history="1">
              <w:r w:rsidR="00FA724B" w:rsidRPr="00F34B11">
                <w:rPr>
                  <w:rStyle w:val="Hypertextovodkaz"/>
                  <w:rFonts w:asciiTheme="minorHAnsi" w:eastAsiaTheme="majorEastAsia" w:hAnsiTheme="minorHAnsi" w:cs="Arial"/>
                  <w:i/>
                </w:rPr>
                <w:t>doubek@mpo.cz</w:t>
              </w:r>
            </w:hyperlink>
            <w:r w:rsidR="00FA724B">
              <w:rPr>
                <w:rFonts w:asciiTheme="minorHAnsi" w:hAnsiTheme="minorHAnsi" w:cs="Arial"/>
                <w:i/>
              </w:rPr>
              <w:t>, 224 852 549</w:t>
            </w:r>
          </w:p>
          <w:p w14:paraId="0A157918" w14:textId="77777777" w:rsidR="00FA724B" w:rsidRPr="007C64DC" w:rsidRDefault="00FA724B" w:rsidP="006D204C">
            <w:pPr>
              <w:spacing w:line="240" w:lineRule="atLeast"/>
              <w:rPr>
                <w:rFonts w:asciiTheme="minorHAnsi" w:hAnsiTheme="minorHAnsi" w:cs="Arial"/>
                <w:i/>
              </w:rPr>
            </w:pPr>
          </w:p>
        </w:tc>
        <w:tc>
          <w:tcPr>
            <w:tcW w:w="1110" w:type="dxa"/>
          </w:tcPr>
          <w:p w14:paraId="74D35280" w14:textId="77777777" w:rsidR="00FA724B" w:rsidRPr="007C64DC" w:rsidRDefault="00FA724B" w:rsidP="006D204C">
            <w:pPr>
              <w:spacing w:line="240" w:lineRule="atLeast"/>
              <w:rPr>
                <w:rFonts w:asciiTheme="minorHAnsi" w:hAnsiTheme="minorHAnsi" w:cs="Arial"/>
              </w:rPr>
            </w:pPr>
            <w:r w:rsidRPr="007C64DC">
              <w:rPr>
                <w:rFonts w:asciiTheme="minorHAnsi" w:hAnsiTheme="minorHAnsi" w:cs="Arial"/>
              </w:rPr>
              <w:t xml:space="preserve">Verze: </w:t>
            </w:r>
          </w:p>
        </w:tc>
        <w:tc>
          <w:tcPr>
            <w:tcW w:w="1840" w:type="dxa"/>
          </w:tcPr>
          <w:p w14:paraId="6A10EEF6" w14:textId="7D60BDD1" w:rsidR="00FA724B" w:rsidRPr="00AA5B36" w:rsidRDefault="00A41850" w:rsidP="006D204C">
            <w:pPr>
              <w:spacing w:line="240" w:lineRule="atLeast"/>
              <w:rPr>
                <w:rFonts w:asciiTheme="minorHAnsi" w:hAnsiTheme="minorHAnsi" w:cs="Arial"/>
              </w:rPr>
            </w:pPr>
            <w:r>
              <w:rPr>
                <w:rFonts w:asciiTheme="minorHAnsi" w:hAnsiTheme="minorHAnsi" w:cs="Arial"/>
              </w:rPr>
              <w:t>2</w:t>
            </w:r>
          </w:p>
        </w:tc>
      </w:tr>
    </w:tbl>
    <w:p w14:paraId="58B066A5" w14:textId="77777777" w:rsidR="00FA724B" w:rsidRPr="007C64DC" w:rsidRDefault="00FA724B" w:rsidP="00FA724B">
      <w:pPr>
        <w:spacing w:line="240" w:lineRule="atLeast"/>
        <w:jc w:val="center"/>
        <w:rPr>
          <w:rFonts w:asciiTheme="minorHAnsi" w:hAnsiTheme="minorHAnsi" w:cs="Arial"/>
          <w:b/>
          <w:sz w:val="28"/>
          <w:szCs w:val="28"/>
        </w:rPr>
      </w:pPr>
      <w:r w:rsidRPr="007C64DC">
        <w:rPr>
          <w:rFonts w:asciiTheme="minorHAnsi" w:hAnsiTheme="minorHAnsi" w:cs="Arial"/>
          <w:b/>
          <w:sz w:val="28"/>
          <w:szCs w:val="28"/>
        </w:rPr>
        <w:t>Rámcová pozice</w:t>
      </w:r>
    </w:p>
    <w:p w14:paraId="025EB7E3" w14:textId="77777777" w:rsidR="00FA724B" w:rsidRPr="007C64DC" w:rsidRDefault="00FA724B" w:rsidP="00FA724B">
      <w:pPr>
        <w:spacing w:line="240" w:lineRule="atLeast"/>
        <w:jc w:val="center"/>
        <w:rPr>
          <w:rFonts w:asciiTheme="minorHAnsi" w:hAnsiTheme="minorHAnsi" w:cs="Arial"/>
        </w:rPr>
      </w:pPr>
      <w:r w:rsidRPr="007C64DC">
        <w:rPr>
          <w:rFonts w:asciiTheme="minorHAnsi" w:hAnsiTheme="minorHAnsi" w:cs="Arial"/>
        </w:rPr>
        <w:t>(Stanovisko pro Parlament ČR)</w:t>
      </w:r>
    </w:p>
    <w:p w14:paraId="06C1412E" w14:textId="77777777" w:rsidR="00FA724B" w:rsidRPr="007C64DC" w:rsidRDefault="00FA724B" w:rsidP="00FA724B">
      <w:pPr>
        <w:jc w:val="both"/>
        <w:rPr>
          <w:rFonts w:asciiTheme="minorHAnsi" w:hAnsiTheme="minorHAnsi" w:cs="Arial"/>
          <w:b/>
        </w:rPr>
      </w:pPr>
    </w:p>
    <w:p w14:paraId="3EEE40A7" w14:textId="678012FA" w:rsidR="00FA724B" w:rsidRDefault="00FA724B" w:rsidP="00FA724B">
      <w:pPr>
        <w:pStyle w:val="Default"/>
        <w:jc w:val="both"/>
      </w:pPr>
      <w:r w:rsidRPr="007C64DC">
        <w:rPr>
          <w:rFonts w:asciiTheme="minorHAnsi" w:hAnsiTheme="minorHAnsi" w:cs="Arial"/>
          <w:b/>
        </w:rPr>
        <w:t xml:space="preserve">Projednávaná věc: </w:t>
      </w:r>
      <w:r w:rsidRPr="00944856">
        <w:rPr>
          <w:rFonts w:asciiTheme="minorHAnsi" w:hAnsiTheme="minorHAnsi" w:cs="Arial"/>
        </w:rPr>
        <w:t>Sdělení Komise Evropskému parlamentu, Radě, Evropskému hospodářskému a</w:t>
      </w:r>
      <w:r w:rsidR="00060639">
        <w:rPr>
          <w:rFonts w:asciiTheme="minorHAnsi" w:hAnsiTheme="minorHAnsi" w:cs="Arial"/>
        </w:rPr>
        <w:t> </w:t>
      </w:r>
      <w:r w:rsidRPr="00944856">
        <w:rPr>
          <w:rFonts w:asciiTheme="minorHAnsi" w:hAnsiTheme="minorHAnsi" w:cs="Arial"/>
        </w:rPr>
        <w:t>sociálnímu výboru a</w:t>
      </w:r>
      <w:r w:rsidR="00060639">
        <w:rPr>
          <w:rFonts w:asciiTheme="minorHAnsi" w:hAnsiTheme="minorHAnsi" w:cs="Arial"/>
        </w:rPr>
        <w:t> </w:t>
      </w:r>
      <w:r w:rsidRPr="00944856">
        <w:rPr>
          <w:rFonts w:asciiTheme="minorHAnsi" w:hAnsiTheme="minorHAnsi" w:cs="Arial"/>
        </w:rPr>
        <w:t>Výboru Regionů Boj proti nezákonnému obsahu on-line. Zvyšování odpovědnosti on-line platforem</w:t>
      </w:r>
    </w:p>
    <w:p w14:paraId="55332751" w14:textId="77777777" w:rsidR="00FA724B" w:rsidRDefault="00FA724B" w:rsidP="00FA724B">
      <w:pPr>
        <w:jc w:val="both"/>
        <w:rPr>
          <w:rFonts w:asciiTheme="minorHAnsi" w:hAnsiTheme="minorHAnsi" w:cs="Arial"/>
          <w:b/>
        </w:rPr>
      </w:pPr>
    </w:p>
    <w:p w14:paraId="2678251F" w14:textId="3597FAE0" w:rsidR="00FA724B" w:rsidRPr="00202E87" w:rsidRDefault="00FA724B" w:rsidP="00FA724B">
      <w:pPr>
        <w:jc w:val="both"/>
        <w:rPr>
          <w:rFonts w:asciiTheme="minorHAnsi" w:hAnsiTheme="minorHAnsi" w:cs="Arial"/>
        </w:rPr>
      </w:pPr>
      <w:r w:rsidRPr="007C64DC">
        <w:rPr>
          <w:rFonts w:asciiTheme="minorHAnsi" w:hAnsiTheme="minorHAnsi" w:cs="Arial"/>
          <w:b/>
        </w:rPr>
        <w:t>Přípravný orgán Rady:</w:t>
      </w:r>
      <w:r>
        <w:rPr>
          <w:rFonts w:asciiTheme="minorHAnsi" w:hAnsiTheme="minorHAnsi" w:cs="Arial"/>
          <w:b/>
        </w:rPr>
        <w:t xml:space="preserve"> </w:t>
      </w:r>
      <w:r>
        <w:rPr>
          <w:rFonts w:asciiTheme="minorHAnsi" w:hAnsiTheme="minorHAnsi" w:cs="Arial"/>
        </w:rPr>
        <w:t>K</w:t>
      </w:r>
      <w:r w:rsidR="00060639">
        <w:rPr>
          <w:rFonts w:asciiTheme="minorHAnsi" w:hAnsiTheme="minorHAnsi" w:cs="Arial"/>
        </w:rPr>
        <w:t> </w:t>
      </w:r>
      <w:r>
        <w:rPr>
          <w:rFonts w:asciiTheme="minorHAnsi" w:hAnsiTheme="minorHAnsi" w:cs="Arial"/>
        </w:rPr>
        <w:t>datu zpracování Rámcové pozice nebyl určen</w:t>
      </w:r>
    </w:p>
    <w:p w14:paraId="6A34CFCE" w14:textId="77777777" w:rsidR="00FA724B" w:rsidRPr="007C64DC" w:rsidRDefault="00FA724B" w:rsidP="00FA724B">
      <w:pPr>
        <w:jc w:val="both"/>
        <w:rPr>
          <w:rFonts w:asciiTheme="minorHAnsi" w:hAnsiTheme="minorHAnsi" w:cs="Arial"/>
          <w:b/>
          <w:sz w:val="16"/>
          <w:szCs w:val="16"/>
        </w:rPr>
      </w:pPr>
    </w:p>
    <w:p w14:paraId="0714FEDC" w14:textId="77777777" w:rsidR="00FA724B" w:rsidRPr="00202E87" w:rsidRDefault="00FA724B" w:rsidP="00FA724B">
      <w:pPr>
        <w:pStyle w:val="Default"/>
        <w:rPr>
          <w:rFonts w:asciiTheme="minorHAnsi" w:hAnsiTheme="minorHAnsi"/>
        </w:rPr>
      </w:pPr>
      <w:r w:rsidRPr="007C64DC">
        <w:rPr>
          <w:rFonts w:asciiTheme="minorHAnsi" w:hAnsiTheme="minorHAnsi" w:cs="Arial"/>
          <w:b/>
        </w:rPr>
        <w:t xml:space="preserve">Identifikační čísla </w:t>
      </w:r>
      <w:r>
        <w:rPr>
          <w:rFonts w:asciiTheme="minorHAnsi" w:hAnsiTheme="minorHAnsi" w:cs="Arial"/>
          <w:b/>
        </w:rPr>
        <w:t xml:space="preserve">dokumentů:  </w:t>
      </w:r>
      <w:r>
        <w:rPr>
          <w:rFonts w:asciiTheme="minorHAnsi" w:hAnsiTheme="minorHAnsi"/>
        </w:rPr>
        <w:t>COM(2017) 555</w:t>
      </w:r>
      <w:r w:rsidRPr="00202E87">
        <w:rPr>
          <w:rFonts w:asciiTheme="minorHAnsi" w:hAnsiTheme="minorHAnsi"/>
        </w:rPr>
        <w:t xml:space="preserve"> final</w:t>
      </w:r>
    </w:p>
    <w:p w14:paraId="4B81FC69" w14:textId="77777777" w:rsidR="00FA724B" w:rsidRPr="007C64DC" w:rsidRDefault="00FA724B" w:rsidP="00FA724B">
      <w:pPr>
        <w:jc w:val="both"/>
        <w:rPr>
          <w:rFonts w:asciiTheme="minorHAnsi" w:hAnsiTheme="minorHAnsi" w:cs="Arial"/>
          <w:b/>
          <w:sz w:val="16"/>
          <w:szCs w:val="16"/>
        </w:rPr>
      </w:pPr>
    </w:p>
    <w:p w14:paraId="54BD34B7" w14:textId="77777777" w:rsidR="00FA724B" w:rsidRDefault="00FA724B" w:rsidP="00FA724B">
      <w:pPr>
        <w:rPr>
          <w:rFonts w:asciiTheme="minorHAnsi" w:hAnsiTheme="minorHAnsi" w:cs="Arial"/>
        </w:rPr>
      </w:pPr>
      <w:r w:rsidRPr="007C64DC">
        <w:rPr>
          <w:rFonts w:asciiTheme="minorHAnsi" w:hAnsiTheme="minorHAnsi" w:cs="Arial"/>
          <w:b/>
        </w:rPr>
        <w:t>Stupeň priority pro ČR:</w:t>
      </w:r>
      <w:r w:rsidRPr="007C64DC">
        <w:rPr>
          <w:rFonts w:asciiTheme="minorHAnsi" w:hAnsiTheme="minorHAnsi" w:cs="Arial"/>
        </w:rPr>
        <w:t xml:space="preserve"> Důležitá problematika </w:t>
      </w:r>
    </w:p>
    <w:p w14:paraId="799C31E2" w14:textId="77777777" w:rsidR="00FA724B" w:rsidRDefault="00FA724B" w:rsidP="00FA724B">
      <w:pPr>
        <w:jc w:val="both"/>
        <w:rPr>
          <w:rFonts w:asciiTheme="minorHAnsi" w:hAnsiTheme="minorHAnsi" w:cs="Arial"/>
          <w:b/>
        </w:rPr>
      </w:pPr>
    </w:p>
    <w:p w14:paraId="7832B065" w14:textId="77777777" w:rsidR="00FA724B" w:rsidRPr="009578CE" w:rsidRDefault="00FA724B" w:rsidP="00FA724B">
      <w:pPr>
        <w:pStyle w:val="Odstavecseseznamem"/>
        <w:numPr>
          <w:ilvl w:val="0"/>
          <w:numId w:val="37"/>
        </w:numPr>
        <w:jc w:val="both"/>
        <w:rPr>
          <w:rFonts w:asciiTheme="minorHAnsi" w:hAnsiTheme="minorHAnsi" w:cs="Arial"/>
          <w:b/>
        </w:rPr>
      </w:pPr>
      <w:r w:rsidRPr="009578CE">
        <w:rPr>
          <w:rFonts w:asciiTheme="minorHAnsi" w:hAnsiTheme="minorHAnsi" w:cs="Arial"/>
          <w:b/>
        </w:rPr>
        <w:t>Popis problematiky, včetně stádia projednávání</w:t>
      </w:r>
    </w:p>
    <w:p w14:paraId="4BA6184A" w14:textId="77777777" w:rsidR="00FA724B" w:rsidRDefault="00FA724B" w:rsidP="00FA724B">
      <w:pPr>
        <w:jc w:val="both"/>
        <w:rPr>
          <w:rFonts w:asciiTheme="minorHAnsi" w:hAnsiTheme="minorHAnsi" w:cs="Arial"/>
          <w:b/>
        </w:rPr>
      </w:pPr>
    </w:p>
    <w:p w14:paraId="3DFEA3A1" w14:textId="485083B6" w:rsidR="00FA724B" w:rsidRDefault="00FA724B" w:rsidP="00FA724B">
      <w:pPr>
        <w:jc w:val="both"/>
        <w:rPr>
          <w:rFonts w:asciiTheme="minorHAnsi" w:hAnsiTheme="minorHAnsi"/>
        </w:rPr>
      </w:pPr>
      <w:r w:rsidRPr="00E80AF8">
        <w:rPr>
          <w:rFonts w:asciiTheme="minorHAnsi" w:hAnsiTheme="minorHAnsi"/>
        </w:rPr>
        <w:t>V</w:t>
      </w:r>
      <w:r>
        <w:rPr>
          <w:rFonts w:asciiTheme="minorHAnsi" w:hAnsiTheme="minorHAnsi"/>
        </w:rPr>
        <w:t>e sdělení o</w:t>
      </w:r>
      <w:r w:rsidR="00060639">
        <w:rPr>
          <w:rFonts w:asciiTheme="minorHAnsi" w:hAnsiTheme="minorHAnsi"/>
        </w:rPr>
        <w:t> </w:t>
      </w:r>
      <w:r w:rsidRPr="00E80AF8">
        <w:rPr>
          <w:rFonts w:asciiTheme="minorHAnsi" w:hAnsiTheme="minorHAnsi"/>
        </w:rPr>
        <w:t xml:space="preserve">přezkumu </w:t>
      </w:r>
      <w:r>
        <w:rPr>
          <w:rFonts w:asciiTheme="minorHAnsi" w:hAnsiTheme="minorHAnsi"/>
        </w:rPr>
        <w:t>v</w:t>
      </w:r>
      <w:r w:rsidR="00060639">
        <w:rPr>
          <w:rFonts w:asciiTheme="minorHAnsi" w:hAnsiTheme="minorHAnsi"/>
        </w:rPr>
        <w:t> </w:t>
      </w:r>
      <w:r>
        <w:rPr>
          <w:rFonts w:asciiTheme="minorHAnsi" w:hAnsiTheme="minorHAnsi"/>
        </w:rPr>
        <w:t xml:space="preserve">polovině období </w:t>
      </w:r>
      <w:r w:rsidRPr="00E80AF8">
        <w:rPr>
          <w:rFonts w:asciiTheme="minorHAnsi" w:hAnsiTheme="minorHAnsi"/>
        </w:rPr>
        <w:t>provádění strat</w:t>
      </w:r>
      <w:r>
        <w:rPr>
          <w:rFonts w:asciiTheme="minorHAnsi" w:hAnsiTheme="minorHAnsi"/>
        </w:rPr>
        <w:t xml:space="preserve">egie pro jednotný digitální trh </w:t>
      </w:r>
      <w:r w:rsidRPr="00E80AF8">
        <w:rPr>
          <w:rFonts w:asciiTheme="minorHAnsi" w:hAnsiTheme="minorHAnsi"/>
        </w:rPr>
        <w:t>z</w:t>
      </w:r>
      <w:r w:rsidR="00060639">
        <w:rPr>
          <w:rFonts w:asciiTheme="minorHAnsi" w:hAnsiTheme="minorHAnsi"/>
        </w:rPr>
        <w:t> </w:t>
      </w:r>
      <w:r w:rsidRPr="00E80AF8">
        <w:rPr>
          <w:rFonts w:asciiTheme="minorHAnsi" w:hAnsiTheme="minorHAnsi"/>
        </w:rPr>
        <w:t>května 2017</w:t>
      </w:r>
      <w:r>
        <w:rPr>
          <w:rStyle w:val="Znakapoznpodarou"/>
          <w:rFonts w:asciiTheme="minorHAnsi" w:eastAsiaTheme="majorEastAsia" w:hAnsiTheme="minorHAnsi"/>
        </w:rPr>
        <w:footnoteReference w:id="1"/>
      </w:r>
      <w:r w:rsidRPr="00E80AF8">
        <w:rPr>
          <w:rFonts w:asciiTheme="minorHAnsi" w:hAnsiTheme="minorHAnsi"/>
        </w:rPr>
        <w:t xml:space="preserve"> se Evropská komise</w:t>
      </w:r>
      <w:r w:rsidR="00961512">
        <w:rPr>
          <w:rFonts w:asciiTheme="minorHAnsi" w:hAnsiTheme="minorHAnsi"/>
        </w:rPr>
        <w:t xml:space="preserve"> (dále jen </w:t>
      </w:r>
      <w:r w:rsidR="00336D21">
        <w:rPr>
          <w:rFonts w:asciiTheme="minorHAnsi" w:hAnsiTheme="minorHAnsi"/>
        </w:rPr>
        <w:t>„</w:t>
      </w:r>
      <w:r w:rsidR="00961512">
        <w:rPr>
          <w:rFonts w:asciiTheme="minorHAnsi" w:hAnsiTheme="minorHAnsi"/>
        </w:rPr>
        <w:t>Komise</w:t>
      </w:r>
      <w:r w:rsidR="00336D21">
        <w:rPr>
          <w:rFonts w:asciiTheme="minorHAnsi" w:hAnsiTheme="minorHAnsi"/>
        </w:rPr>
        <w:t>“</w:t>
      </w:r>
      <w:r w:rsidR="00961512">
        <w:rPr>
          <w:rFonts w:asciiTheme="minorHAnsi" w:hAnsiTheme="minorHAnsi"/>
        </w:rPr>
        <w:t>)</w:t>
      </w:r>
      <w:r w:rsidRPr="00E80AF8">
        <w:rPr>
          <w:rFonts w:asciiTheme="minorHAnsi" w:hAnsiTheme="minorHAnsi"/>
        </w:rPr>
        <w:t xml:space="preserve"> </w:t>
      </w:r>
      <w:r w:rsidRPr="00F03154">
        <w:rPr>
          <w:rFonts w:asciiTheme="minorHAnsi" w:hAnsiTheme="minorHAnsi"/>
          <w:b/>
        </w:rPr>
        <w:t>v</w:t>
      </w:r>
      <w:r w:rsidR="00060639">
        <w:rPr>
          <w:rFonts w:asciiTheme="minorHAnsi" w:hAnsiTheme="minorHAnsi"/>
          <w:b/>
        </w:rPr>
        <w:t> </w:t>
      </w:r>
      <w:r w:rsidRPr="00F03154">
        <w:rPr>
          <w:rFonts w:asciiTheme="minorHAnsi" w:hAnsiTheme="minorHAnsi"/>
          <w:b/>
        </w:rPr>
        <w:t>souvislosti s</w:t>
      </w:r>
      <w:r w:rsidR="00060639">
        <w:rPr>
          <w:rFonts w:asciiTheme="minorHAnsi" w:hAnsiTheme="minorHAnsi"/>
          <w:b/>
        </w:rPr>
        <w:t> </w:t>
      </w:r>
      <w:r w:rsidRPr="00F03154">
        <w:rPr>
          <w:rFonts w:asciiTheme="minorHAnsi" w:hAnsiTheme="minorHAnsi"/>
          <w:b/>
        </w:rPr>
        <w:t xml:space="preserve">bojem proti </w:t>
      </w:r>
      <w:r w:rsidR="00961512">
        <w:rPr>
          <w:rFonts w:asciiTheme="minorHAnsi" w:hAnsiTheme="minorHAnsi"/>
          <w:b/>
        </w:rPr>
        <w:t>nezákonné</w:t>
      </w:r>
      <w:r w:rsidRPr="00F03154">
        <w:rPr>
          <w:rFonts w:asciiTheme="minorHAnsi" w:hAnsiTheme="minorHAnsi"/>
          <w:b/>
        </w:rPr>
        <w:t>mu obsahu v</w:t>
      </w:r>
      <w:r w:rsidR="00060639">
        <w:rPr>
          <w:rFonts w:asciiTheme="minorHAnsi" w:hAnsiTheme="minorHAnsi"/>
          <w:b/>
        </w:rPr>
        <w:t> </w:t>
      </w:r>
      <w:r w:rsidRPr="00F03154">
        <w:rPr>
          <w:rFonts w:asciiTheme="minorHAnsi" w:hAnsiTheme="minorHAnsi"/>
          <w:b/>
        </w:rPr>
        <w:t>online prostředí</w:t>
      </w:r>
      <w:r w:rsidRPr="00E80AF8">
        <w:rPr>
          <w:rFonts w:asciiTheme="minorHAnsi" w:hAnsiTheme="minorHAnsi"/>
        </w:rPr>
        <w:t xml:space="preserve"> zavázala </w:t>
      </w:r>
      <w:r w:rsidRPr="00E80AF8">
        <w:rPr>
          <w:rFonts w:asciiTheme="minorHAnsi" w:hAnsiTheme="minorHAnsi"/>
          <w:i/>
        </w:rPr>
        <w:t>„Zajistit lepší koordinaci dialogů v</w:t>
      </w:r>
      <w:r w:rsidR="00060639">
        <w:rPr>
          <w:rFonts w:asciiTheme="minorHAnsi" w:hAnsiTheme="minorHAnsi"/>
          <w:i/>
        </w:rPr>
        <w:t> </w:t>
      </w:r>
      <w:r w:rsidRPr="00E80AF8">
        <w:rPr>
          <w:rFonts w:asciiTheme="minorHAnsi" w:hAnsiTheme="minorHAnsi"/>
          <w:i/>
        </w:rPr>
        <w:t>rámci jednotného digitálního trhu a</w:t>
      </w:r>
      <w:r w:rsidR="00060639">
        <w:rPr>
          <w:rFonts w:asciiTheme="minorHAnsi" w:hAnsiTheme="minorHAnsi"/>
          <w:i/>
        </w:rPr>
        <w:t> </w:t>
      </w:r>
      <w:r w:rsidRPr="00E80AF8">
        <w:rPr>
          <w:rFonts w:asciiTheme="minorHAnsi" w:hAnsiTheme="minorHAnsi"/>
          <w:i/>
        </w:rPr>
        <w:t>zaměřit se zejména na mechanismy a</w:t>
      </w:r>
      <w:r w:rsidR="00060639">
        <w:rPr>
          <w:rFonts w:asciiTheme="minorHAnsi" w:hAnsiTheme="minorHAnsi"/>
          <w:i/>
        </w:rPr>
        <w:t> </w:t>
      </w:r>
      <w:r w:rsidRPr="00E80AF8">
        <w:rPr>
          <w:rFonts w:asciiTheme="minorHAnsi" w:hAnsiTheme="minorHAnsi"/>
          <w:i/>
        </w:rPr>
        <w:t>technická řešení k</w:t>
      </w:r>
      <w:r w:rsidR="00060639">
        <w:rPr>
          <w:rFonts w:asciiTheme="minorHAnsi" w:hAnsiTheme="minorHAnsi"/>
          <w:i/>
        </w:rPr>
        <w:t> </w:t>
      </w:r>
      <w:r w:rsidRPr="00E80AF8">
        <w:rPr>
          <w:rFonts w:asciiTheme="minorHAnsi" w:hAnsiTheme="minorHAnsi"/>
          <w:i/>
        </w:rPr>
        <w:t>odstraňování nelegálního obsahu s</w:t>
      </w:r>
      <w:r w:rsidR="00060639">
        <w:rPr>
          <w:rFonts w:asciiTheme="minorHAnsi" w:hAnsiTheme="minorHAnsi"/>
          <w:i/>
        </w:rPr>
        <w:t> </w:t>
      </w:r>
      <w:r w:rsidRPr="00E80AF8">
        <w:rPr>
          <w:rFonts w:asciiTheme="minorHAnsi" w:hAnsiTheme="minorHAnsi"/>
          <w:i/>
        </w:rPr>
        <w:t>cílem posílit jejich účinnost za plného dodržování základních práv…poskytnout pokyny týkající se pravidel právní odpovědnosti a</w:t>
      </w:r>
      <w:r w:rsidR="00060639">
        <w:rPr>
          <w:rFonts w:asciiTheme="minorHAnsi" w:hAnsiTheme="minorHAnsi"/>
          <w:i/>
        </w:rPr>
        <w:t> </w:t>
      </w:r>
      <w:r w:rsidRPr="00E80AF8">
        <w:rPr>
          <w:rFonts w:asciiTheme="minorHAnsi" w:hAnsiTheme="minorHAnsi"/>
          <w:i/>
        </w:rPr>
        <w:t>podporu těm platformám, které budou proaktivně a</w:t>
      </w:r>
      <w:r w:rsidR="00060639">
        <w:rPr>
          <w:rFonts w:asciiTheme="minorHAnsi" w:hAnsiTheme="minorHAnsi"/>
          <w:i/>
        </w:rPr>
        <w:t> </w:t>
      </w:r>
      <w:r w:rsidRPr="00E80AF8">
        <w:rPr>
          <w:rFonts w:asciiTheme="minorHAnsi" w:hAnsiTheme="minorHAnsi"/>
          <w:i/>
        </w:rPr>
        <w:t>v dobré víře provádět dobrovolná opatření sloužící k</w:t>
      </w:r>
      <w:r w:rsidR="00060639">
        <w:rPr>
          <w:rFonts w:asciiTheme="minorHAnsi" w:hAnsiTheme="minorHAnsi"/>
          <w:i/>
        </w:rPr>
        <w:t> </w:t>
      </w:r>
      <w:r w:rsidRPr="00E80AF8">
        <w:rPr>
          <w:rFonts w:asciiTheme="minorHAnsi" w:hAnsiTheme="minorHAnsi"/>
          <w:i/>
        </w:rPr>
        <w:t>odstranění nelegálního obsahu.“</w:t>
      </w:r>
      <w:r w:rsidRPr="00E80AF8">
        <w:rPr>
          <w:rFonts w:asciiTheme="minorHAnsi" w:hAnsiTheme="minorHAnsi"/>
        </w:rPr>
        <w:t xml:space="preserve"> Tento závazek vyústil v</w:t>
      </w:r>
      <w:r w:rsidR="00060639">
        <w:rPr>
          <w:rFonts w:asciiTheme="minorHAnsi" w:hAnsiTheme="minorHAnsi"/>
        </w:rPr>
        <w:t> </w:t>
      </w:r>
      <w:r w:rsidRPr="00E80AF8">
        <w:rPr>
          <w:rFonts w:asciiTheme="minorHAnsi" w:hAnsiTheme="minorHAnsi"/>
        </w:rPr>
        <w:t>publikaci s</w:t>
      </w:r>
      <w:r>
        <w:rPr>
          <w:rFonts w:asciiTheme="minorHAnsi" w:hAnsiTheme="minorHAnsi"/>
        </w:rPr>
        <w:t>dělení</w:t>
      </w:r>
      <w:r w:rsidRPr="00E80AF8">
        <w:rPr>
          <w:rFonts w:asciiTheme="minorHAnsi" w:hAnsiTheme="minorHAnsi"/>
        </w:rPr>
        <w:t xml:space="preserve"> </w:t>
      </w:r>
      <w:r w:rsidRPr="00175D92">
        <w:rPr>
          <w:rFonts w:asciiTheme="minorHAnsi" w:hAnsiTheme="minorHAnsi"/>
        </w:rPr>
        <w:t>Boj proti nezákonnému obsahu online</w:t>
      </w:r>
      <w:r w:rsidR="004E6FB0">
        <w:rPr>
          <w:rFonts w:asciiTheme="minorHAnsi" w:hAnsiTheme="minorHAnsi"/>
        </w:rPr>
        <w:t>. Z</w:t>
      </w:r>
      <w:r w:rsidRPr="00175D92">
        <w:rPr>
          <w:rFonts w:asciiTheme="minorHAnsi" w:hAnsiTheme="minorHAnsi"/>
        </w:rPr>
        <w:t>vyšování odpovědnosti online platforem</w:t>
      </w:r>
      <w:r>
        <w:rPr>
          <w:rFonts w:asciiTheme="minorHAnsi" w:hAnsiTheme="minorHAnsi"/>
        </w:rPr>
        <w:t xml:space="preserve"> dne 28. září 2017</w:t>
      </w:r>
      <w:r w:rsidR="003C1B91">
        <w:rPr>
          <w:rStyle w:val="Znakapoznpodarou"/>
          <w:rFonts w:asciiTheme="minorHAnsi" w:hAnsiTheme="minorHAnsi"/>
        </w:rPr>
        <w:footnoteReference w:id="2"/>
      </w:r>
      <w:r w:rsidR="00CF63A2">
        <w:rPr>
          <w:rFonts w:asciiTheme="minorHAnsi" w:hAnsiTheme="minorHAnsi"/>
        </w:rPr>
        <w:t>.</w:t>
      </w:r>
      <w:r w:rsidRPr="00175D92">
        <w:rPr>
          <w:rFonts w:asciiTheme="minorHAnsi" w:hAnsiTheme="minorHAnsi"/>
        </w:rPr>
        <w:t xml:space="preserve"> </w:t>
      </w:r>
    </w:p>
    <w:p w14:paraId="6BCEC9B9" w14:textId="229873C9" w:rsidR="00B62465" w:rsidRDefault="00FA724B" w:rsidP="00570FEF">
      <w:pPr>
        <w:jc w:val="both"/>
        <w:rPr>
          <w:rFonts w:asciiTheme="minorHAnsi" w:hAnsiTheme="minorHAnsi"/>
        </w:rPr>
      </w:pPr>
      <w:r w:rsidRPr="00175D92">
        <w:rPr>
          <w:rFonts w:asciiTheme="minorHAnsi" w:hAnsiTheme="minorHAnsi"/>
        </w:rPr>
        <w:t>Sdělení předkládá soubor pokynů a</w:t>
      </w:r>
      <w:r w:rsidR="00060639">
        <w:rPr>
          <w:rFonts w:asciiTheme="minorHAnsi" w:hAnsiTheme="minorHAnsi"/>
        </w:rPr>
        <w:t> </w:t>
      </w:r>
      <w:r w:rsidRPr="00175D92">
        <w:rPr>
          <w:rFonts w:asciiTheme="minorHAnsi" w:hAnsiTheme="minorHAnsi"/>
        </w:rPr>
        <w:t xml:space="preserve">zásad, jejichž prostřednictvím by </w:t>
      </w:r>
      <w:r w:rsidRPr="00F03154">
        <w:rPr>
          <w:rFonts w:asciiTheme="minorHAnsi" w:hAnsiTheme="minorHAnsi"/>
          <w:b/>
        </w:rPr>
        <w:t>online platformy</w:t>
      </w:r>
      <w:r w:rsidRPr="00175D92">
        <w:rPr>
          <w:rFonts w:asciiTheme="minorHAnsi" w:hAnsiTheme="minorHAnsi"/>
        </w:rPr>
        <w:t xml:space="preserve"> měly ve spolupráci s</w:t>
      </w:r>
      <w:r w:rsidR="00060639">
        <w:rPr>
          <w:rFonts w:asciiTheme="minorHAnsi" w:hAnsiTheme="minorHAnsi"/>
        </w:rPr>
        <w:t> </w:t>
      </w:r>
      <w:r w:rsidRPr="00175D92">
        <w:rPr>
          <w:rFonts w:asciiTheme="minorHAnsi" w:hAnsiTheme="minorHAnsi"/>
        </w:rPr>
        <w:t>vnitrostátními orgány, členskými státy a</w:t>
      </w:r>
      <w:r w:rsidR="00060639">
        <w:rPr>
          <w:rFonts w:asciiTheme="minorHAnsi" w:hAnsiTheme="minorHAnsi"/>
        </w:rPr>
        <w:t> </w:t>
      </w:r>
      <w:r w:rsidRPr="00175D92">
        <w:rPr>
          <w:rFonts w:asciiTheme="minorHAnsi" w:hAnsiTheme="minorHAnsi"/>
        </w:rPr>
        <w:t>dalšími příslušnými zúčastněnými subjekty intenzivněji bojovat proti nezákonnému obsahu na internetu</w:t>
      </w:r>
      <w:r w:rsidR="00B62465">
        <w:rPr>
          <w:rFonts w:asciiTheme="minorHAnsi" w:hAnsiTheme="minorHAnsi"/>
        </w:rPr>
        <w:t xml:space="preserve">, </w:t>
      </w:r>
      <w:r w:rsidR="0079782E">
        <w:rPr>
          <w:rFonts w:asciiTheme="minorHAnsi" w:hAnsiTheme="minorHAnsi"/>
        </w:rPr>
        <w:t>který je v</w:t>
      </w:r>
      <w:r w:rsidR="00060639">
        <w:rPr>
          <w:rFonts w:asciiTheme="minorHAnsi" w:hAnsiTheme="minorHAnsi"/>
        </w:rPr>
        <w:t> </w:t>
      </w:r>
      <w:r w:rsidR="0079782E">
        <w:rPr>
          <w:rFonts w:asciiTheme="minorHAnsi" w:hAnsiTheme="minorHAnsi"/>
        </w:rPr>
        <w:t>textu dále upřesněn</w:t>
      </w:r>
      <w:r w:rsidR="0079782E">
        <w:rPr>
          <w:rStyle w:val="Znakapoznpodarou"/>
          <w:rFonts w:asciiTheme="minorHAnsi" w:hAnsiTheme="minorHAnsi"/>
        </w:rPr>
        <w:footnoteReference w:id="3"/>
      </w:r>
      <w:r w:rsidR="00CF3454">
        <w:rPr>
          <w:rFonts w:asciiTheme="minorHAnsi" w:hAnsiTheme="minorHAnsi"/>
        </w:rPr>
        <w:t>.</w:t>
      </w:r>
      <w:r w:rsidRPr="00175D92">
        <w:rPr>
          <w:rFonts w:asciiTheme="minorHAnsi" w:hAnsiTheme="minorHAnsi"/>
        </w:rPr>
        <w:t xml:space="preserve"> Cílem je usnadnit a</w:t>
      </w:r>
      <w:r w:rsidR="00060639">
        <w:rPr>
          <w:rFonts w:asciiTheme="minorHAnsi" w:hAnsiTheme="minorHAnsi"/>
        </w:rPr>
        <w:t> </w:t>
      </w:r>
      <w:r w:rsidRPr="00175D92">
        <w:rPr>
          <w:rFonts w:asciiTheme="minorHAnsi" w:hAnsiTheme="minorHAnsi"/>
        </w:rPr>
        <w:t>zintenzivnit provádění osvědčených postupů v</w:t>
      </w:r>
      <w:r w:rsidR="00060639">
        <w:rPr>
          <w:rFonts w:asciiTheme="minorHAnsi" w:hAnsiTheme="minorHAnsi"/>
        </w:rPr>
        <w:t> </w:t>
      </w:r>
      <w:r w:rsidRPr="00175D92">
        <w:rPr>
          <w:rFonts w:asciiTheme="minorHAnsi" w:hAnsiTheme="minorHAnsi"/>
        </w:rPr>
        <w:t>oblasti prevence, odhalování a</w:t>
      </w:r>
      <w:r w:rsidR="00060639">
        <w:rPr>
          <w:rFonts w:asciiTheme="minorHAnsi" w:hAnsiTheme="minorHAnsi"/>
        </w:rPr>
        <w:t> </w:t>
      </w:r>
      <w:r w:rsidRPr="00175D92">
        <w:rPr>
          <w:rFonts w:asciiTheme="minorHAnsi" w:hAnsiTheme="minorHAnsi"/>
        </w:rPr>
        <w:t>odstraňování nezákonného obsahu a</w:t>
      </w:r>
      <w:r w:rsidR="00060639">
        <w:rPr>
          <w:rFonts w:asciiTheme="minorHAnsi" w:hAnsiTheme="minorHAnsi"/>
        </w:rPr>
        <w:t> </w:t>
      </w:r>
      <w:r w:rsidRPr="00175D92">
        <w:rPr>
          <w:rFonts w:asciiTheme="minorHAnsi" w:hAnsiTheme="minorHAnsi"/>
        </w:rPr>
        <w:t>znemožňování přístupu k</w:t>
      </w:r>
      <w:r w:rsidR="00060639">
        <w:rPr>
          <w:rFonts w:asciiTheme="minorHAnsi" w:hAnsiTheme="minorHAnsi"/>
        </w:rPr>
        <w:t> </w:t>
      </w:r>
      <w:r w:rsidRPr="00175D92">
        <w:rPr>
          <w:rFonts w:asciiTheme="minorHAnsi" w:hAnsiTheme="minorHAnsi"/>
        </w:rPr>
        <w:t>němu, a</w:t>
      </w:r>
      <w:r w:rsidR="00060639">
        <w:rPr>
          <w:rFonts w:asciiTheme="minorHAnsi" w:hAnsiTheme="minorHAnsi"/>
        </w:rPr>
        <w:t> </w:t>
      </w:r>
      <w:r w:rsidRPr="00175D92">
        <w:rPr>
          <w:rFonts w:asciiTheme="minorHAnsi" w:hAnsiTheme="minorHAnsi"/>
        </w:rPr>
        <w:t>zajistit tak jeho účinné odstraňování, větší transparentnost a</w:t>
      </w:r>
      <w:r w:rsidR="00060639">
        <w:rPr>
          <w:rFonts w:asciiTheme="minorHAnsi" w:hAnsiTheme="minorHAnsi"/>
        </w:rPr>
        <w:t> </w:t>
      </w:r>
      <w:r w:rsidRPr="00175D92">
        <w:rPr>
          <w:rFonts w:asciiTheme="minorHAnsi" w:hAnsiTheme="minorHAnsi"/>
        </w:rPr>
        <w:t>ochranu základních práv na internetu. Jeho záměrem je rovněž upřesnit odpovědnost online platforem, pokud jde o</w:t>
      </w:r>
      <w:r w:rsidR="00060639">
        <w:rPr>
          <w:rFonts w:asciiTheme="minorHAnsi" w:hAnsiTheme="minorHAnsi"/>
        </w:rPr>
        <w:t> </w:t>
      </w:r>
      <w:r>
        <w:rPr>
          <w:rFonts w:asciiTheme="minorHAnsi" w:hAnsiTheme="minorHAnsi"/>
        </w:rPr>
        <w:t xml:space="preserve">proaktivní </w:t>
      </w:r>
      <w:r w:rsidR="005F5ADF">
        <w:rPr>
          <w:rFonts w:asciiTheme="minorHAnsi" w:hAnsiTheme="minorHAnsi"/>
        </w:rPr>
        <w:t>kroky směřující</w:t>
      </w:r>
      <w:r w:rsidR="005F5ADF" w:rsidRPr="00175D92">
        <w:rPr>
          <w:rFonts w:asciiTheme="minorHAnsi" w:hAnsiTheme="minorHAnsi"/>
        </w:rPr>
        <w:t xml:space="preserve"> k</w:t>
      </w:r>
      <w:r w:rsidR="00060639">
        <w:rPr>
          <w:rFonts w:asciiTheme="minorHAnsi" w:hAnsiTheme="minorHAnsi"/>
        </w:rPr>
        <w:t> </w:t>
      </w:r>
      <w:r w:rsidR="005F5ADF" w:rsidRPr="00175D92">
        <w:rPr>
          <w:rFonts w:asciiTheme="minorHAnsi" w:hAnsiTheme="minorHAnsi"/>
        </w:rPr>
        <w:t>odhalování a</w:t>
      </w:r>
      <w:r w:rsidR="00060639">
        <w:rPr>
          <w:rFonts w:asciiTheme="minorHAnsi" w:hAnsiTheme="minorHAnsi"/>
        </w:rPr>
        <w:t> </w:t>
      </w:r>
      <w:r w:rsidR="005F5ADF" w:rsidRPr="00175D92">
        <w:rPr>
          <w:rFonts w:asciiTheme="minorHAnsi" w:hAnsiTheme="minorHAnsi"/>
        </w:rPr>
        <w:t xml:space="preserve">odstraňování nezákonného obsahu nebo znemožnění přístupu </w:t>
      </w:r>
      <w:r w:rsidRPr="00175D92">
        <w:rPr>
          <w:rFonts w:asciiTheme="minorHAnsi" w:hAnsiTheme="minorHAnsi"/>
        </w:rPr>
        <w:t>k</w:t>
      </w:r>
      <w:r w:rsidR="00060639">
        <w:rPr>
          <w:rFonts w:asciiTheme="minorHAnsi" w:hAnsiTheme="minorHAnsi"/>
        </w:rPr>
        <w:t> </w:t>
      </w:r>
      <w:r w:rsidRPr="00175D92">
        <w:rPr>
          <w:rFonts w:asciiTheme="minorHAnsi" w:hAnsiTheme="minorHAnsi"/>
        </w:rPr>
        <w:t>němu.</w:t>
      </w:r>
      <w:r>
        <w:rPr>
          <w:rFonts w:asciiTheme="minorHAnsi" w:hAnsiTheme="minorHAnsi"/>
        </w:rPr>
        <w:t xml:space="preserve"> </w:t>
      </w:r>
      <w:r w:rsidR="00AE0CC3">
        <w:rPr>
          <w:rFonts w:asciiTheme="minorHAnsi" w:hAnsiTheme="minorHAnsi"/>
        </w:rPr>
        <w:tab/>
      </w:r>
      <w:r w:rsidR="00AE0CC3">
        <w:rPr>
          <w:rFonts w:asciiTheme="minorHAnsi" w:hAnsiTheme="minorHAnsi"/>
        </w:rPr>
        <w:tab/>
      </w:r>
    </w:p>
    <w:p w14:paraId="6CD81BAC" w14:textId="507D5E49" w:rsidR="00570FEF" w:rsidRDefault="00FA724B" w:rsidP="00570FEF">
      <w:pPr>
        <w:jc w:val="both"/>
        <w:rPr>
          <w:rFonts w:asciiTheme="minorHAnsi" w:hAnsiTheme="minorHAnsi"/>
        </w:rPr>
      </w:pPr>
      <w:r w:rsidRPr="00F03154">
        <w:rPr>
          <w:rFonts w:asciiTheme="minorHAnsi" w:hAnsiTheme="minorHAnsi"/>
          <w:b/>
        </w:rPr>
        <w:lastRenderedPageBreak/>
        <w:t>Vodítka</w:t>
      </w:r>
      <w:r w:rsidRPr="00175D92">
        <w:rPr>
          <w:rFonts w:asciiTheme="minorHAnsi" w:hAnsiTheme="minorHAnsi"/>
        </w:rPr>
        <w:t xml:space="preserve"> se přitom zaměřují na nelegálně zveřejňovaný obsah, a</w:t>
      </w:r>
      <w:r w:rsidR="00060639">
        <w:rPr>
          <w:rFonts w:asciiTheme="minorHAnsi" w:hAnsiTheme="minorHAnsi"/>
        </w:rPr>
        <w:t> </w:t>
      </w:r>
      <w:r w:rsidRPr="00175D92">
        <w:rPr>
          <w:rFonts w:asciiTheme="minorHAnsi" w:hAnsiTheme="minorHAnsi"/>
        </w:rPr>
        <w:t>to v</w:t>
      </w:r>
      <w:r w:rsidR="00060639">
        <w:rPr>
          <w:rFonts w:asciiTheme="minorHAnsi" w:hAnsiTheme="minorHAnsi"/>
        </w:rPr>
        <w:t> </w:t>
      </w:r>
      <w:r w:rsidRPr="00175D92">
        <w:rPr>
          <w:rFonts w:asciiTheme="minorHAnsi" w:hAnsiTheme="minorHAnsi"/>
        </w:rPr>
        <w:t>široké škále podob – od podněcování k</w:t>
      </w:r>
      <w:r w:rsidR="00060639">
        <w:rPr>
          <w:rFonts w:asciiTheme="minorHAnsi" w:hAnsiTheme="minorHAnsi"/>
        </w:rPr>
        <w:t> </w:t>
      </w:r>
      <w:r w:rsidRPr="00175D92">
        <w:rPr>
          <w:rFonts w:asciiTheme="minorHAnsi" w:hAnsiTheme="minorHAnsi"/>
        </w:rPr>
        <w:t>terorismu a</w:t>
      </w:r>
      <w:r w:rsidR="00060639">
        <w:rPr>
          <w:rFonts w:asciiTheme="minorHAnsi" w:hAnsiTheme="minorHAnsi"/>
        </w:rPr>
        <w:t> </w:t>
      </w:r>
      <w:r w:rsidR="00961512">
        <w:rPr>
          <w:rFonts w:asciiTheme="minorHAnsi" w:hAnsiTheme="minorHAnsi"/>
        </w:rPr>
        <w:t>nezákonných</w:t>
      </w:r>
      <w:r w:rsidR="00F03154">
        <w:rPr>
          <w:rFonts w:asciiTheme="minorHAnsi" w:hAnsiTheme="minorHAnsi"/>
        </w:rPr>
        <w:t xml:space="preserve"> nenávistných projevů,</w:t>
      </w:r>
      <w:r w:rsidRPr="00175D92">
        <w:rPr>
          <w:rFonts w:asciiTheme="minorHAnsi" w:hAnsiTheme="minorHAnsi"/>
        </w:rPr>
        <w:t xml:space="preserve"> přes materiály obsahující zneužívání dětí</w:t>
      </w:r>
      <w:r w:rsidR="00F03154">
        <w:rPr>
          <w:rFonts w:asciiTheme="minorHAnsi" w:hAnsiTheme="minorHAnsi"/>
        </w:rPr>
        <w:t>, až</w:t>
      </w:r>
      <w:r w:rsidRPr="00175D92">
        <w:rPr>
          <w:rFonts w:asciiTheme="minorHAnsi" w:hAnsiTheme="minorHAnsi"/>
        </w:rPr>
        <w:t xml:space="preserve"> k</w:t>
      </w:r>
      <w:r w:rsidR="00060639">
        <w:rPr>
          <w:rFonts w:asciiTheme="minorHAnsi" w:hAnsiTheme="minorHAnsi"/>
        </w:rPr>
        <w:t> </w:t>
      </w:r>
      <w:r w:rsidRPr="00175D92">
        <w:rPr>
          <w:rFonts w:asciiTheme="minorHAnsi" w:hAnsiTheme="minorHAnsi"/>
        </w:rPr>
        <w:t>porušování práv duševního vlastnictví nebo pravidlům bezpečnosti produktu.</w:t>
      </w:r>
      <w:r>
        <w:rPr>
          <w:rFonts w:asciiTheme="minorHAnsi" w:hAnsiTheme="minorHAnsi"/>
        </w:rPr>
        <w:t xml:space="preserve"> S</w:t>
      </w:r>
      <w:r w:rsidRPr="002D76F5">
        <w:rPr>
          <w:rFonts w:asciiTheme="minorHAnsi" w:hAnsiTheme="minorHAnsi"/>
        </w:rPr>
        <w:t>dělení se vztahuje k</w:t>
      </w:r>
      <w:r w:rsidR="00060639">
        <w:rPr>
          <w:rFonts w:asciiTheme="minorHAnsi" w:hAnsiTheme="minorHAnsi"/>
        </w:rPr>
        <w:t> </w:t>
      </w:r>
      <w:r w:rsidRPr="002D76F5">
        <w:rPr>
          <w:rFonts w:asciiTheme="minorHAnsi" w:hAnsiTheme="minorHAnsi"/>
        </w:rPr>
        <w:t xml:space="preserve">těm typům obsahu, které jsou vymezeny jako vyloženě </w:t>
      </w:r>
      <w:r w:rsidR="00851E80">
        <w:rPr>
          <w:rFonts w:asciiTheme="minorHAnsi" w:hAnsiTheme="minorHAnsi"/>
        </w:rPr>
        <w:t>ne</w:t>
      </w:r>
      <w:r w:rsidRPr="002D76F5">
        <w:rPr>
          <w:rFonts w:asciiTheme="minorHAnsi" w:hAnsiTheme="minorHAnsi"/>
        </w:rPr>
        <w:t>zákonné, nikoliv k</w:t>
      </w:r>
      <w:r w:rsidR="00060639">
        <w:rPr>
          <w:rFonts w:asciiTheme="minorHAnsi" w:hAnsiTheme="minorHAnsi"/>
        </w:rPr>
        <w:t> </w:t>
      </w:r>
      <w:r w:rsidRPr="002D76F5">
        <w:rPr>
          <w:rFonts w:asciiTheme="minorHAnsi" w:hAnsiTheme="minorHAnsi"/>
        </w:rPr>
        <w:t>obsahu, jež může být vyhodnocen jako škodlivý</w:t>
      </w:r>
      <w:r w:rsidR="00C50571">
        <w:rPr>
          <w:rFonts w:asciiTheme="minorHAnsi" w:hAnsiTheme="minorHAnsi"/>
        </w:rPr>
        <w:t xml:space="preserve">. </w:t>
      </w:r>
      <w:r w:rsidR="00C50571" w:rsidRPr="00F03154">
        <w:rPr>
          <w:rFonts w:asciiTheme="minorHAnsi" w:hAnsiTheme="minorHAnsi"/>
          <w:b/>
        </w:rPr>
        <w:t>N</w:t>
      </w:r>
      <w:r w:rsidRPr="00F03154">
        <w:rPr>
          <w:rFonts w:asciiTheme="minorHAnsi" w:hAnsiTheme="minorHAnsi"/>
          <w:b/>
        </w:rPr>
        <w:t xml:space="preserve">evztahuje </w:t>
      </w:r>
      <w:r w:rsidR="00C50571" w:rsidRPr="00F03154">
        <w:rPr>
          <w:rFonts w:asciiTheme="minorHAnsi" w:hAnsiTheme="minorHAnsi"/>
          <w:b/>
        </w:rPr>
        <w:t xml:space="preserve">se tedy </w:t>
      </w:r>
      <w:r w:rsidRPr="00F03154">
        <w:rPr>
          <w:rFonts w:asciiTheme="minorHAnsi" w:hAnsiTheme="minorHAnsi"/>
          <w:b/>
        </w:rPr>
        <w:t>na falešné zprávy a</w:t>
      </w:r>
      <w:r w:rsidR="00060639">
        <w:rPr>
          <w:rFonts w:asciiTheme="minorHAnsi" w:hAnsiTheme="minorHAnsi"/>
          <w:b/>
        </w:rPr>
        <w:t> </w:t>
      </w:r>
      <w:r w:rsidRPr="00F03154">
        <w:rPr>
          <w:rFonts w:asciiTheme="minorHAnsi" w:hAnsiTheme="minorHAnsi"/>
          <w:b/>
        </w:rPr>
        <w:t>desinformace</w:t>
      </w:r>
      <w:r w:rsidRPr="002D76F5">
        <w:rPr>
          <w:rFonts w:asciiTheme="minorHAnsi" w:hAnsiTheme="minorHAnsi"/>
        </w:rPr>
        <w:t>.</w:t>
      </w:r>
      <w:r w:rsidR="00570FEF">
        <w:rPr>
          <w:rFonts w:asciiTheme="minorHAnsi" w:hAnsiTheme="minorHAnsi"/>
        </w:rPr>
        <w:t xml:space="preserve"> </w:t>
      </w:r>
      <w:r w:rsidR="00570FEF" w:rsidRPr="00175D92">
        <w:rPr>
          <w:rFonts w:asciiTheme="minorHAnsi" w:hAnsiTheme="minorHAnsi"/>
        </w:rPr>
        <w:t xml:space="preserve">Všechny tyto odlišné typy </w:t>
      </w:r>
      <w:r w:rsidR="00851E80">
        <w:rPr>
          <w:rFonts w:asciiTheme="minorHAnsi" w:hAnsiTheme="minorHAnsi"/>
        </w:rPr>
        <w:t>nezákonného</w:t>
      </w:r>
      <w:r w:rsidR="00570FEF" w:rsidRPr="00175D92">
        <w:rPr>
          <w:rFonts w:asciiTheme="minorHAnsi" w:hAnsiTheme="minorHAnsi"/>
        </w:rPr>
        <w:t xml:space="preserve"> obsahu spadají pod právní rá</w:t>
      </w:r>
      <w:r w:rsidR="00C16D5E">
        <w:rPr>
          <w:rFonts w:asciiTheme="minorHAnsi" w:hAnsiTheme="minorHAnsi"/>
        </w:rPr>
        <w:t xml:space="preserve">mec upravující odpovědnost </w:t>
      </w:r>
      <w:r w:rsidR="00570FEF" w:rsidRPr="00175D92">
        <w:rPr>
          <w:rFonts w:asciiTheme="minorHAnsi" w:hAnsiTheme="minorHAnsi"/>
        </w:rPr>
        <w:t>zprostředkovatelů hostingo</w:t>
      </w:r>
      <w:r w:rsidR="00570FEF">
        <w:rPr>
          <w:rFonts w:asciiTheme="minorHAnsi" w:hAnsiTheme="minorHAnsi"/>
        </w:rPr>
        <w:t>vých služeb. Tyto typy služeb</w:t>
      </w:r>
      <w:r w:rsidR="00570FEF" w:rsidRPr="00175D92">
        <w:rPr>
          <w:rFonts w:asciiTheme="minorHAnsi" w:hAnsiTheme="minorHAnsi"/>
        </w:rPr>
        <w:t xml:space="preserve"> jsou za relativně přesně určených podmínek pokryty čl. 14 </w:t>
      </w:r>
      <w:r w:rsidR="00CD31D4">
        <w:rPr>
          <w:rFonts w:asciiTheme="minorHAnsi" w:hAnsiTheme="minorHAnsi"/>
        </w:rPr>
        <w:t xml:space="preserve">směrnice 2000/31/ES </w:t>
      </w:r>
      <w:r w:rsidR="00570FEF" w:rsidRPr="00CD31D4">
        <w:rPr>
          <w:rFonts w:asciiTheme="minorHAnsi" w:hAnsiTheme="minorHAnsi"/>
        </w:rPr>
        <w:t>o</w:t>
      </w:r>
      <w:r w:rsidR="00060639">
        <w:rPr>
          <w:rFonts w:asciiTheme="minorHAnsi" w:hAnsiTheme="minorHAnsi"/>
        </w:rPr>
        <w:t> </w:t>
      </w:r>
      <w:r w:rsidR="00570FEF" w:rsidRPr="00CD31D4">
        <w:rPr>
          <w:rFonts w:asciiTheme="minorHAnsi" w:hAnsiTheme="minorHAnsi"/>
        </w:rPr>
        <w:t>elektronickém obchodu.</w:t>
      </w:r>
      <w:r w:rsidR="00570FEF" w:rsidRPr="00175D92">
        <w:rPr>
          <w:rFonts w:asciiTheme="minorHAnsi" w:hAnsiTheme="minorHAnsi"/>
        </w:rPr>
        <w:t xml:space="preserve"> Ustanovení tohoto článku zajišťují na úrovni EU pro jmenovaný typ služeb obecný rámec k</w:t>
      </w:r>
      <w:r w:rsidR="00060639">
        <w:rPr>
          <w:rFonts w:asciiTheme="minorHAnsi" w:hAnsiTheme="minorHAnsi"/>
        </w:rPr>
        <w:t> </w:t>
      </w:r>
      <w:r w:rsidR="00570FEF" w:rsidRPr="00175D92">
        <w:rPr>
          <w:rFonts w:asciiTheme="minorHAnsi" w:hAnsiTheme="minorHAnsi"/>
        </w:rPr>
        <w:t>odstraňování nelegálně zveřejněného obsahu po upozornění v</w:t>
      </w:r>
      <w:r w:rsidR="00060639">
        <w:rPr>
          <w:rFonts w:asciiTheme="minorHAnsi" w:hAnsiTheme="minorHAnsi"/>
        </w:rPr>
        <w:t> </w:t>
      </w:r>
      <w:r w:rsidR="00570FEF" w:rsidRPr="00175D92">
        <w:rPr>
          <w:rFonts w:asciiTheme="minorHAnsi" w:hAnsiTheme="minorHAnsi"/>
        </w:rPr>
        <w:t>online prostředí; současně dává čl. 14 členský</w:t>
      </w:r>
      <w:r w:rsidR="0002446B">
        <w:rPr>
          <w:rFonts w:asciiTheme="minorHAnsi" w:hAnsiTheme="minorHAnsi"/>
        </w:rPr>
        <w:t>m</w:t>
      </w:r>
      <w:r w:rsidR="00570FEF" w:rsidRPr="00175D92">
        <w:rPr>
          <w:rFonts w:asciiTheme="minorHAnsi" w:hAnsiTheme="minorHAnsi"/>
        </w:rPr>
        <w:t xml:space="preserve"> státům </w:t>
      </w:r>
      <w:r w:rsidR="00656A24">
        <w:rPr>
          <w:rFonts w:asciiTheme="minorHAnsi" w:hAnsiTheme="minorHAnsi"/>
        </w:rPr>
        <w:t xml:space="preserve">možnost legislativní cestou dále </w:t>
      </w:r>
      <w:r w:rsidR="007460C1">
        <w:rPr>
          <w:rFonts w:asciiTheme="minorHAnsi" w:hAnsiTheme="minorHAnsi"/>
        </w:rPr>
        <w:t>upřesn</w:t>
      </w:r>
      <w:r w:rsidR="00656A24">
        <w:rPr>
          <w:rFonts w:asciiTheme="minorHAnsi" w:hAnsiTheme="minorHAnsi"/>
        </w:rPr>
        <w:t>it</w:t>
      </w:r>
      <w:r w:rsidR="00570FEF" w:rsidRPr="00175D92">
        <w:rPr>
          <w:rFonts w:asciiTheme="minorHAnsi" w:hAnsiTheme="minorHAnsi"/>
        </w:rPr>
        <w:t xml:space="preserve"> odstraňování </w:t>
      </w:r>
      <w:r w:rsidR="00961512">
        <w:rPr>
          <w:rFonts w:asciiTheme="minorHAnsi" w:hAnsiTheme="minorHAnsi"/>
        </w:rPr>
        <w:t>nezákonné</w:t>
      </w:r>
      <w:r w:rsidR="00570FEF" w:rsidRPr="00175D92">
        <w:rPr>
          <w:rFonts w:asciiTheme="minorHAnsi" w:hAnsiTheme="minorHAnsi"/>
        </w:rPr>
        <w:t xml:space="preserve">ho obsahu </w:t>
      </w:r>
      <w:r w:rsidR="00B35B7D">
        <w:rPr>
          <w:rFonts w:asciiTheme="minorHAnsi" w:hAnsiTheme="minorHAnsi"/>
        </w:rPr>
        <w:t>v</w:t>
      </w:r>
      <w:r w:rsidR="00060639">
        <w:rPr>
          <w:rFonts w:asciiTheme="minorHAnsi" w:hAnsiTheme="minorHAnsi"/>
        </w:rPr>
        <w:t> </w:t>
      </w:r>
      <w:r w:rsidR="00B35B7D">
        <w:rPr>
          <w:rFonts w:asciiTheme="minorHAnsi" w:hAnsiTheme="minorHAnsi"/>
        </w:rPr>
        <w:t xml:space="preserve">online prostředí </w:t>
      </w:r>
      <w:r w:rsidR="00AB19ED">
        <w:rPr>
          <w:rFonts w:asciiTheme="minorHAnsi" w:hAnsiTheme="minorHAnsi"/>
        </w:rPr>
        <w:t>po upozornění</w:t>
      </w:r>
      <w:r w:rsidR="00570FEF" w:rsidRPr="00175D92">
        <w:rPr>
          <w:rFonts w:asciiTheme="minorHAnsi" w:hAnsiTheme="minorHAnsi"/>
        </w:rPr>
        <w:t>.</w:t>
      </w:r>
    </w:p>
    <w:p w14:paraId="5C2CC180" w14:textId="059EC019" w:rsidR="00FA724B" w:rsidRDefault="00FA724B" w:rsidP="00FA724B">
      <w:pPr>
        <w:autoSpaceDE w:val="0"/>
        <w:autoSpaceDN w:val="0"/>
        <w:adjustRightInd w:val="0"/>
        <w:jc w:val="both"/>
        <w:rPr>
          <w:rFonts w:asciiTheme="minorHAnsi" w:hAnsiTheme="minorHAnsi"/>
        </w:rPr>
      </w:pPr>
      <w:r w:rsidRPr="00FA724B">
        <w:rPr>
          <w:rFonts w:asciiTheme="minorHAnsi" w:hAnsiTheme="minorHAnsi"/>
        </w:rPr>
        <w:t>Evropská unie již dříve reagovala na problematiku nezákonného obsahu na internetu přijetím závazných i</w:t>
      </w:r>
      <w:r w:rsidR="00060639">
        <w:rPr>
          <w:rFonts w:asciiTheme="minorHAnsi" w:hAnsiTheme="minorHAnsi"/>
        </w:rPr>
        <w:t> </w:t>
      </w:r>
      <w:r w:rsidRPr="00FA724B">
        <w:rPr>
          <w:rFonts w:asciiTheme="minorHAnsi" w:hAnsiTheme="minorHAnsi"/>
        </w:rPr>
        <w:t xml:space="preserve">nezávazných opatření. Mezi </w:t>
      </w:r>
      <w:r w:rsidR="003532C7">
        <w:rPr>
          <w:rFonts w:asciiTheme="minorHAnsi" w:hAnsiTheme="minorHAnsi"/>
        </w:rPr>
        <w:t xml:space="preserve">závazné </w:t>
      </w:r>
      <w:r w:rsidRPr="00FA724B">
        <w:rPr>
          <w:rFonts w:asciiTheme="minorHAnsi" w:hAnsiTheme="minorHAnsi"/>
        </w:rPr>
        <w:t xml:space="preserve">reakce patří směrnice </w:t>
      </w:r>
      <w:r w:rsidR="00587901" w:rsidRPr="00FA724B">
        <w:rPr>
          <w:rFonts w:asciiTheme="minorHAnsi" w:hAnsiTheme="minorHAnsi"/>
        </w:rPr>
        <w:t xml:space="preserve">2011/93/EU </w:t>
      </w:r>
      <w:r w:rsidRPr="00FA724B">
        <w:rPr>
          <w:rFonts w:asciiTheme="minorHAnsi" w:hAnsiTheme="minorHAnsi"/>
        </w:rPr>
        <w:t>o</w:t>
      </w:r>
      <w:r w:rsidR="00060639">
        <w:rPr>
          <w:rFonts w:asciiTheme="minorHAnsi" w:hAnsiTheme="minorHAnsi"/>
        </w:rPr>
        <w:t> </w:t>
      </w:r>
      <w:r w:rsidRPr="00FA724B">
        <w:rPr>
          <w:rFonts w:asciiTheme="minorHAnsi" w:hAnsiTheme="minorHAnsi"/>
        </w:rPr>
        <w:t>boji proti pohlavnímu zneužívání a</w:t>
      </w:r>
      <w:r w:rsidR="00060639">
        <w:rPr>
          <w:rFonts w:asciiTheme="minorHAnsi" w:hAnsiTheme="minorHAnsi"/>
        </w:rPr>
        <w:t> </w:t>
      </w:r>
      <w:r w:rsidRPr="00FA724B">
        <w:rPr>
          <w:rFonts w:asciiTheme="minorHAnsi" w:hAnsiTheme="minorHAnsi"/>
        </w:rPr>
        <w:t>pohlavnímu vykořisťování dětí a</w:t>
      </w:r>
      <w:r w:rsidR="00060639">
        <w:rPr>
          <w:rFonts w:asciiTheme="minorHAnsi" w:hAnsiTheme="minorHAnsi"/>
        </w:rPr>
        <w:t> </w:t>
      </w:r>
      <w:r w:rsidRPr="00FA724B">
        <w:rPr>
          <w:rFonts w:asciiTheme="minorHAnsi" w:hAnsiTheme="minorHAnsi"/>
        </w:rPr>
        <w:t>proti dětské pornografii</w:t>
      </w:r>
      <w:r w:rsidR="003532C7">
        <w:rPr>
          <w:rFonts w:asciiTheme="minorHAnsi" w:hAnsiTheme="minorHAnsi"/>
        </w:rPr>
        <w:t xml:space="preserve"> a</w:t>
      </w:r>
      <w:r w:rsidR="00060639">
        <w:rPr>
          <w:rFonts w:asciiTheme="minorHAnsi" w:hAnsiTheme="minorHAnsi"/>
        </w:rPr>
        <w:t> </w:t>
      </w:r>
      <w:r w:rsidRPr="00FA724B">
        <w:rPr>
          <w:rFonts w:asciiTheme="minorHAnsi" w:hAnsiTheme="minorHAnsi"/>
        </w:rPr>
        <w:t xml:space="preserve">směrnice </w:t>
      </w:r>
      <w:r w:rsidR="00587901">
        <w:rPr>
          <w:rFonts w:asciiTheme="minorHAnsi" w:hAnsiTheme="minorHAnsi"/>
        </w:rPr>
        <w:t xml:space="preserve">2017/541 </w:t>
      </w:r>
      <w:r w:rsidRPr="00FA724B">
        <w:rPr>
          <w:rFonts w:asciiTheme="minorHAnsi" w:hAnsiTheme="minorHAnsi"/>
        </w:rPr>
        <w:t>o</w:t>
      </w:r>
      <w:r w:rsidR="00060639">
        <w:rPr>
          <w:rFonts w:asciiTheme="minorHAnsi" w:hAnsiTheme="minorHAnsi"/>
        </w:rPr>
        <w:t> </w:t>
      </w:r>
      <w:r w:rsidRPr="00FA724B">
        <w:rPr>
          <w:rFonts w:asciiTheme="minorHAnsi" w:hAnsiTheme="minorHAnsi"/>
        </w:rPr>
        <w:t>boji proti terorismu</w:t>
      </w:r>
      <w:r w:rsidR="003532C7">
        <w:rPr>
          <w:rFonts w:asciiTheme="minorHAnsi" w:hAnsiTheme="minorHAnsi"/>
        </w:rPr>
        <w:t xml:space="preserve">. Aktuálně jsou projednávány návrhy legislativy </w:t>
      </w:r>
      <w:r w:rsidRPr="00FA724B">
        <w:rPr>
          <w:rFonts w:asciiTheme="minorHAnsi" w:hAnsiTheme="minorHAnsi"/>
        </w:rPr>
        <w:t>v</w:t>
      </w:r>
      <w:r w:rsidR="00060639">
        <w:rPr>
          <w:rFonts w:asciiTheme="minorHAnsi" w:hAnsiTheme="minorHAnsi"/>
        </w:rPr>
        <w:t> </w:t>
      </w:r>
      <w:r w:rsidRPr="00FA724B">
        <w:rPr>
          <w:rFonts w:asciiTheme="minorHAnsi" w:hAnsiTheme="minorHAnsi"/>
        </w:rPr>
        <w:t>souvislosti s</w:t>
      </w:r>
      <w:r w:rsidR="00060639">
        <w:rPr>
          <w:rFonts w:asciiTheme="minorHAnsi" w:hAnsiTheme="minorHAnsi"/>
        </w:rPr>
        <w:t> </w:t>
      </w:r>
      <w:r w:rsidRPr="00FA724B">
        <w:rPr>
          <w:rFonts w:asciiTheme="minorHAnsi" w:hAnsiTheme="minorHAnsi"/>
        </w:rPr>
        <w:t>reform</w:t>
      </w:r>
      <w:r w:rsidR="003532C7">
        <w:rPr>
          <w:rFonts w:asciiTheme="minorHAnsi" w:hAnsiTheme="minorHAnsi"/>
        </w:rPr>
        <w:t xml:space="preserve">ou </w:t>
      </w:r>
      <w:r w:rsidRPr="00FA724B">
        <w:rPr>
          <w:rFonts w:asciiTheme="minorHAnsi" w:hAnsiTheme="minorHAnsi"/>
        </w:rPr>
        <w:t>autorských práv</w:t>
      </w:r>
      <w:r w:rsidR="00851E80">
        <w:rPr>
          <w:rFonts w:asciiTheme="minorHAnsi" w:hAnsiTheme="minorHAnsi"/>
          <w:vertAlign w:val="superscript"/>
        </w:rPr>
        <w:t>4</w:t>
      </w:r>
      <w:r w:rsidRPr="00FA724B">
        <w:rPr>
          <w:rFonts w:asciiTheme="minorHAnsi" w:hAnsiTheme="minorHAnsi"/>
        </w:rPr>
        <w:t xml:space="preserve"> a</w:t>
      </w:r>
      <w:r w:rsidR="00060639">
        <w:rPr>
          <w:rFonts w:asciiTheme="minorHAnsi" w:hAnsiTheme="minorHAnsi"/>
        </w:rPr>
        <w:t> </w:t>
      </w:r>
      <w:r w:rsidR="003532C7">
        <w:rPr>
          <w:rFonts w:asciiTheme="minorHAnsi" w:hAnsiTheme="minorHAnsi"/>
        </w:rPr>
        <w:t xml:space="preserve">novelou </w:t>
      </w:r>
      <w:r w:rsidRPr="00FA724B">
        <w:rPr>
          <w:rFonts w:asciiTheme="minorHAnsi" w:hAnsiTheme="minorHAnsi"/>
        </w:rPr>
        <w:t>směrnice o</w:t>
      </w:r>
      <w:r w:rsidR="00060639">
        <w:rPr>
          <w:rFonts w:asciiTheme="minorHAnsi" w:hAnsiTheme="minorHAnsi"/>
        </w:rPr>
        <w:t> </w:t>
      </w:r>
      <w:r w:rsidRPr="00FA724B">
        <w:rPr>
          <w:rFonts w:asciiTheme="minorHAnsi" w:hAnsiTheme="minorHAnsi"/>
        </w:rPr>
        <w:t>audiovizuálních mediálních službách</w:t>
      </w:r>
      <w:r w:rsidR="00851E80">
        <w:rPr>
          <w:rFonts w:asciiTheme="minorHAnsi" w:hAnsiTheme="minorHAnsi"/>
          <w:vertAlign w:val="superscript"/>
        </w:rPr>
        <w:t>5</w:t>
      </w:r>
      <w:r w:rsidRPr="00FA724B">
        <w:rPr>
          <w:rFonts w:asciiTheme="minorHAnsi" w:hAnsiTheme="minorHAnsi"/>
        </w:rPr>
        <w:t>. Stávající i</w:t>
      </w:r>
      <w:r w:rsidR="00060639">
        <w:rPr>
          <w:rFonts w:asciiTheme="minorHAnsi" w:hAnsiTheme="minorHAnsi"/>
        </w:rPr>
        <w:t> </w:t>
      </w:r>
      <w:r w:rsidRPr="00FA724B">
        <w:rPr>
          <w:rFonts w:asciiTheme="minorHAnsi" w:hAnsiTheme="minorHAnsi"/>
        </w:rPr>
        <w:t xml:space="preserve">navrhovaná legislativní opatření byla doplněna celou řadou </w:t>
      </w:r>
      <w:r w:rsidRPr="00F03154">
        <w:rPr>
          <w:rFonts w:asciiTheme="minorHAnsi" w:hAnsiTheme="minorHAnsi"/>
          <w:b/>
        </w:rPr>
        <w:t>opatření nelegislativních</w:t>
      </w:r>
      <w:r w:rsidRPr="00FA724B">
        <w:rPr>
          <w:rFonts w:asciiTheme="minorHAnsi" w:hAnsiTheme="minorHAnsi"/>
        </w:rPr>
        <w:t>, jako je kodex chování pro boj proti n</w:t>
      </w:r>
      <w:r w:rsidR="00F03154">
        <w:rPr>
          <w:rFonts w:asciiTheme="minorHAnsi" w:hAnsiTheme="minorHAnsi"/>
        </w:rPr>
        <w:t>ezákonným projevům nenávisti on</w:t>
      </w:r>
      <w:r w:rsidRPr="00FA724B">
        <w:rPr>
          <w:rFonts w:asciiTheme="minorHAnsi" w:hAnsiTheme="minorHAnsi"/>
        </w:rPr>
        <w:t>line</w:t>
      </w:r>
      <w:r w:rsidR="00851E80">
        <w:rPr>
          <w:rFonts w:asciiTheme="minorHAnsi" w:hAnsiTheme="minorHAnsi"/>
          <w:vertAlign w:val="superscript"/>
        </w:rPr>
        <w:t>6</w:t>
      </w:r>
      <w:r w:rsidRPr="00FA724B">
        <w:rPr>
          <w:rFonts w:asciiTheme="minorHAnsi" w:hAnsiTheme="minorHAnsi"/>
        </w:rPr>
        <w:t>, práce internetového fóra EU</w:t>
      </w:r>
      <w:r w:rsidR="00851E80">
        <w:rPr>
          <w:rFonts w:asciiTheme="minorHAnsi" w:hAnsiTheme="minorHAnsi"/>
          <w:vertAlign w:val="superscript"/>
        </w:rPr>
        <w:t>7</w:t>
      </w:r>
      <w:r w:rsidRPr="00FA724B">
        <w:rPr>
          <w:rFonts w:asciiTheme="minorHAnsi" w:hAnsiTheme="minorHAnsi"/>
        </w:rPr>
        <w:t xml:space="preserve"> týkající se teroristické propagandy, memorandum o</w:t>
      </w:r>
      <w:r w:rsidR="00060639">
        <w:rPr>
          <w:rFonts w:asciiTheme="minorHAnsi" w:hAnsiTheme="minorHAnsi"/>
        </w:rPr>
        <w:t> </w:t>
      </w:r>
      <w:r w:rsidRPr="00FA724B">
        <w:rPr>
          <w:rFonts w:asciiTheme="minorHAnsi" w:hAnsiTheme="minorHAnsi"/>
        </w:rPr>
        <w:t>porozumění o</w:t>
      </w:r>
      <w:r w:rsidR="00060639">
        <w:rPr>
          <w:rFonts w:asciiTheme="minorHAnsi" w:hAnsiTheme="minorHAnsi"/>
        </w:rPr>
        <w:t> </w:t>
      </w:r>
      <w:r w:rsidRPr="00FA724B">
        <w:rPr>
          <w:rFonts w:asciiTheme="minorHAnsi" w:hAnsiTheme="minorHAnsi"/>
        </w:rPr>
        <w:t>prodeji padělaného zboží přes internet</w:t>
      </w:r>
      <w:r w:rsidR="00851E80">
        <w:rPr>
          <w:rFonts w:asciiTheme="minorHAnsi" w:hAnsiTheme="minorHAnsi"/>
          <w:vertAlign w:val="superscript"/>
        </w:rPr>
        <w:t>8</w:t>
      </w:r>
      <w:r w:rsidRPr="00FA724B">
        <w:rPr>
          <w:rFonts w:asciiTheme="minorHAnsi" w:hAnsiTheme="minorHAnsi"/>
        </w:rPr>
        <w:t>, sdělení Komise o</w:t>
      </w:r>
      <w:r w:rsidR="00060639">
        <w:rPr>
          <w:rFonts w:asciiTheme="minorHAnsi" w:hAnsiTheme="minorHAnsi"/>
        </w:rPr>
        <w:t> </w:t>
      </w:r>
      <w:r w:rsidRPr="00FA724B">
        <w:rPr>
          <w:rFonts w:asciiTheme="minorHAnsi" w:hAnsiTheme="minorHAnsi"/>
        </w:rPr>
        <w:t>dozoru nad</w:t>
      </w:r>
      <w:r w:rsidR="00F03154">
        <w:rPr>
          <w:rFonts w:asciiTheme="minorHAnsi" w:hAnsiTheme="minorHAnsi"/>
        </w:rPr>
        <w:t xml:space="preserve"> trhem pro výrobky prodávané on</w:t>
      </w:r>
      <w:r w:rsidRPr="00FA724B">
        <w:rPr>
          <w:rFonts w:asciiTheme="minorHAnsi" w:hAnsiTheme="minorHAnsi"/>
        </w:rPr>
        <w:t>line</w:t>
      </w:r>
      <w:r w:rsidR="00851E80">
        <w:rPr>
          <w:rFonts w:asciiTheme="minorHAnsi" w:hAnsiTheme="minorHAnsi"/>
          <w:vertAlign w:val="superscript"/>
        </w:rPr>
        <w:t>9</w:t>
      </w:r>
      <w:r w:rsidR="00F03154">
        <w:rPr>
          <w:rFonts w:asciiTheme="minorHAnsi" w:hAnsiTheme="minorHAnsi"/>
        </w:rPr>
        <w:t>, on</w:t>
      </w:r>
      <w:r w:rsidRPr="00FA724B">
        <w:rPr>
          <w:rFonts w:asciiTheme="minorHAnsi" w:hAnsiTheme="minorHAnsi"/>
        </w:rPr>
        <w:t>line prodej potravinových produktů, akční plán EU pro boj proti nezákonnému obchodu s</w:t>
      </w:r>
      <w:r w:rsidR="00060639">
        <w:rPr>
          <w:rFonts w:asciiTheme="minorHAnsi" w:hAnsiTheme="minorHAnsi"/>
        </w:rPr>
        <w:t> </w:t>
      </w:r>
      <w:r w:rsidRPr="00FA724B">
        <w:rPr>
          <w:rFonts w:asciiTheme="minorHAnsi" w:hAnsiTheme="minorHAnsi"/>
        </w:rPr>
        <w:t>volně žijícími</w:t>
      </w:r>
      <w:r>
        <w:rPr>
          <w:rFonts w:asciiTheme="minorHAnsi" w:hAnsiTheme="minorHAnsi"/>
        </w:rPr>
        <w:t xml:space="preserve"> </w:t>
      </w:r>
      <w:r w:rsidRPr="00FA724B">
        <w:rPr>
          <w:rFonts w:asciiTheme="minorHAnsi" w:hAnsiTheme="minorHAnsi"/>
        </w:rPr>
        <w:t>živočichy a</w:t>
      </w:r>
      <w:r w:rsidR="00060639">
        <w:rPr>
          <w:rFonts w:asciiTheme="minorHAnsi" w:hAnsiTheme="minorHAnsi"/>
        </w:rPr>
        <w:t> </w:t>
      </w:r>
      <w:r w:rsidRPr="00FA724B">
        <w:rPr>
          <w:rFonts w:asciiTheme="minorHAnsi" w:hAnsiTheme="minorHAnsi"/>
        </w:rPr>
        <w:t>planě rostoucími rostlinami</w:t>
      </w:r>
      <w:r w:rsidR="00851E80">
        <w:rPr>
          <w:rFonts w:asciiTheme="minorHAnsi" w:hAnsiTheme="minorHAnsi"/>
          <w:vertAlign w:val="superscript"/>
        </w:rPr>
        <w:t>10</w:t>
      </w:r>
      <w:r w:rsidRPr="00FA724B">
        <w:rPr>
          <w:rFonts w:asciiTheme="minorHAnsi" w:hAnsiTheme="minorHAnsi"/>
        </w:rPr>
        <w:t>, pokyny související se směrnicí o</w:t>
      </w:r>
      <w:r w:rsidR="00060639">
        <w:rPr>
          <w:rFonts w:asciiTheme="minorHAnsi" w:hAnsiTheme="minorHAnsi"/>
        </w:rPr>
        <w:t> </w:t>
      </w:r>
      <w:r w:rsidRPr="00FA724B">
        <w:rPr>
          <w:rFonts w:asciiTheme="minorHAnsi" w:hAnsiTheme="minorHAnsi"/>
        </w:rPr>
        <w:t>nekalých obchodních praktikách</w:t>
      </w:r>
      <w:r w:rsidR="00851E80" w:rsidRPr="00851E80">
        <w:rPr>
          <w:rFonts w:asciiTheme="minorHAnsi" w:hAnsiTheme="minorHAnsi"/>
          <w:vertAlign w:val="superscript"/>
        </w:rPr>
        <w:t>11</w:t>
      </w:r>
      <w:r w:rsidRPr="00FA724B">
        <w:rPr>
          <w:rFonts w:asciiTheme="minorHAnsi" w:hAnsiTheme="minorHAnsi"/>
        </w:rPr>
        <w:t xml:space="preserve"> nebo společné akce vnitrostátních orgánů v</w:t>
      </w:r>
      <w:r w:rsidR="00060639">
        <w:rPr>
          <w:rFonts w:asciiTheme="minorHAnsi" w:hAnsiTheme="minorHAnsi"/>
        </w:rPr>
        <w:t> </w:t>
      </w:r>
      <w:r w:rsidRPr="00FA724B">
        <w:rPr>
          <w:rFonts w:asciiTheme="minorHAnsi" w:hAnsiTheme="minorHAnsi"/>
        </w:rPr>
        <w:t>rámci sítě pro spolupráci v</w:t>
      </w:r>
      <w:r w:rsidR="00060639">
        <w:rPr>
          <w:rFonts w:asciiTheme="minorHAnsi" w:hAnsiTheme="minorHAnsi"/>
        </w:rPr>
        <w:t> </w:t>
      </w:r>
      <w:r w:rsidRPr="00FA724B">
        <w:rPr>
          <w:rFonts w:asciiTheme="minorHAnsi" w:hAnsiTheme="minorHAnsi"/>
        </w:rPr>
        <w:t>oblasti ochrany spotřebitelů</w:t>
      </w:r>
      <w:r>
        <w:rPr>
          <w:rFonts w:asciiTheme="minorHAnsi" w:hAnsiTheme="minorHAnsi"/>
          <w:vertAlign w:val="superscript"/>
        </w:rPr>
        <w:t>1</w:t>
      </w:r>
      <w:r w:rsidR="00851E80">
        <w:rPr>
          <w:rFonts w:asciiTheme="minorHAnsi" w:hAnsiTheme="minorHAnsi"/>
          <w:vertAlign w:val="superscript"/>
        </w:rPr>
        <w:t>2</w:t>
      </w:r>
      <w:r w:rsidRPr="00FA724B">
        <w:rPr>
          <w:rFonts w:asciiTheme="minorHAnsi" w:hAnsiTheme="minorHAnsi"/>
        </w:rPr>
        <w:t>. Evropská strategie pro internet lépe uzpůsobený dětem</w:t>
      </w:r>
      <w:r>
        <w:rPr>
          <w:rFonts w:asciiTheme="minorHAnsi" w:hAnsiTheme="minorHAnsi"/>
          <w:vertAlign w:val="superscript"/>
        </w:rPr>
        <w:t>1</w:t>
      </w:r>
      <w:r w:rsidR="00851E80">
        <w:rPr>
          <w:rFonts w:asciiTheme="minorHAnsi" w:hAnsiTheme="minorHAnsi"/>
          <w:vertAlign w:val="superscript"/>
        </w:rPr>
        <w:t>3</w:t>
      </w:r>
      <w:r w:rsidRPr="00FA724B">
        <w:rPr>
          <w:rFonts w:asciiTheme="minorHAnsi" w:hAnsiTheme="minorHAnsi"/>
        </w:rPr>
        <w:t xml:space="preserve"> je pak samoregulační ini</w:t>
      </w:r>
      <w:r w:rsidR="00F03154">
        <w:rPr>
          <w:rFonts w:asciiTheme="minorHAnsi" w:hAnsiTheme="minorHAnsi"/>
        </w:rPr>
        <w:t>ciativa zaměřená na zlepšení on</w:t>
      </w:r>
      <w:r w:rsidRPr="00FA724B">
        <w:rPr>
          <w:rFonts w:asciiTheme="minorHAnsi" w:hAnsiTheme="minorHAnsi"/>
        </w:rPr>
        <w:t>line prostředí pro děti a</w:t>
      </w:r>
      <w:r w:rsidR="00060639">
        <w:rPr>
          <w:rFonts w:asciiTheme="minorHAnsi" w:hAnsiTheme="minorHAnsi"/>
        </w:rPr>
        <w:t> </w:t>
      </w:r>
      <w:r w:rsidRPr="00FA724B">
        <w:rPr>
          <w:rFonts w:asciiTheme="minorHAnsi" w:hAnsiTheme="minorHAnsi"/>
        </w:rPr>
        <w:t>mládež, jež mohou být vystaveni materiálům, které mají násilný nebo sexuálně vykořisťující obsah, nebo kyberšikaně.</w:t>
      </w:r>
    </w:p>
    <w:p w14:paraId="0A54F96C" w14:textId="4E9A51D3" w:rsidR="00C50A80" w:rsidRDefault="006C20EA" w:rsidP="00C50A80">
      <w:pPr>
        <w:jc w:val="both"/>
        <w:rPr>
          <w:rFonts w:asciiTheme="minorHAnsi" w:hAnsiTheme="minorHAnsi"/>
        </w:rPr>
      </w:pPr>
      <w:r>
        <w:rPr>
          <w:rFonts w:asciiTheme="minorHAnsi" w:hAnsiTheme="minorHAnsi"/>
        </w:rPr>
        <w:t>Pokud jde o</w:t>
      </w:r>
      <w:r w:rsidR="00060639">
        <w:rPr>
          <w:rFonts w:asciiTheme="minorHAnsi" w:hAnsiTheme="minorHAnsi"/>
        </w:rPr>
        <w:t> </w:t>
      </w:r>
      <w:r w:rsidR="00C1153D" w:rsidRPr="00175D92">
        <w:rPr>
          <w:rFonts w:asciiTheme="minorHAnsi" w:hAnsiTheme="minorHAnsi"/>
        </w:rPr>
        <w:t xml:space="preserve">doposud </w:t>
      </w:r>
      <w:r w:rsidR="00C1153D" w:rsidRPr="00F03154">
        <w:rPr>
          <w:rFonts w:asciiTheme="minorHAnsi" w:hAnsiTheme="minorHAnsi"/>
          <w:b/>
        </w:rPr>
        <w:t>realizované aktivity k</w:t>
      </w:r>
      <w:r w:rsidR="00060639">
        <w:rPr>
          <w:rFonts w:asciiTheme="minorHAnsi" w:hAnsiTheme="minorHAnsi"/>
          <w:b/>
        </w:rPr>
        <w:t> </w:t>
      </w:r>
      <w:r w:rsidR="00C1153D" w:rsidRPr="00F03154">
        <w:rPr>
          <w:rFonts w:asciiTheme="minorHAnsi" w:hAnsiTheme="minorHAnsi"/>
          <w:b/>
        </w:rPr>
        <w:t xml:space="preserve">odlišným typům </w:t>
      </w:r>
      <w:r w:rsidR="00961512">
        <w:rPr>
          <w:rFonts w:asciiTheme="minorHAnsi" w:hAnsiTheme="minorHAnsi"/>
          <w:b/>
        </w:rPr>
        <w:t>nezákonné</w:t>
      </w:r>
      <w:r w:rsidR="00C1153D" w:rsidRPr="00F03154">
        <w:rPr>
          <w:rFonts w:asciiTheme="minorHAnsi" w:hAnsiTheme="minorHAnsi"/>
          <w:b/>
        </w:rPr>
        <w:t>ho obsahu</w:t>
      </w:r>
      <w:r w:rsidR="00C1153D">
        <w:rPr>
          <w:rFonts w:asciiTheme="minorHAnsi" w:hAnsiTheme="minorHAnsi"/>
        </w:rPr>
        <w:t xml:space="preserve"> dostupného na internetu</w:t>
      </w:r>
      <w:r>
        <w:rPr>
          <w:rFonts w:asciiTheme="minorHAnsi" w:hAnsiTheme="minorHAnsi"/>
        </w:rPr>
        <w:t xml:space="preserve"> na úrovni EU, Komise upozorňuje,</w:t>
      </w:r>
      <w:r w:rsidR="00C1153D" w:rsidRPr="00175D92">
        <w:rPr>
          <w:rFonts w:asciiTheme="minorHAnsi" w:hAnsiTheme="minorHAnsi"/>
        </w:rPr>
        <w:t xml:space="preserve"> že různé typy obsahu mohou vyžadovat odlišné zacházení. To je patrné i</w:t>
      </w:r>
      <w:r w:rsidR="00060639">
        <w:rPr>
          <w:rFonts w:asciiTheme="minorHAnsi" w:hAnsiTheme="minorHAnsi"/>
        </w:rPr>
        <w:t> </w:t>
      </w:r>
      <w:r w:rsidR="00C1153D" w:rsidRPr="00175D92">
        <w:rPr>
          <w:rFonts w:asciiTheme="minorHAnsi" w:hAnsiTheme="minorHAnsi"/>
        </w:rPr>
        <w:t>napříč člens</w:t>
      </w:r>
      <w:r w:rsidR="00C16D5E">
        <w:rPr>
          <w:rFonts w:asciiTheme="minorHAnsi" w:hAnsiTheme="minorHAnsi"/>
        </w:rPr>
        <w:t>kými státy EU, mezi nimiž je možné sledovat různé přístupy</w:t>
      </w:r>
      <w:r w:rsidR="00E62B45">
        <w:rPr>
          <w:rFonts w:asciiTheme="minorHAnsi" w:hAnsiTheme="minorHAnsi"/>
        </w:rPr>
        <w:t>,</w:t>
      </w:r>
      <w:r w:rsidR="00C16D5E">
        <w:rPr>
          <w:rFonts w:asciiTheme="minorHAnsi" w:hAnsiTheme="minorHAnsi"/>
        </w:rPr>
        <w:t xml:space="preserve"> </w:t>
      </w:r>
      <w:r w:rsidR="00C1153D" w:rsidRPr="00175D92">
        <w:rPr>
          <w:rFonts w:asciiTheme="minorHAnsi" w:hAnsiTheme="minorHAnsi"/>
        </w:rPr>
        <w:t>jde</w:t>
      </w:r>
      <w:r w:rsidR="00C16D5E">
        <w:rPr>
          <w:rFonts w:asciiTheme="minorHAnsi" w:hAnsiTheme="minorHAnsi"/>
        </w:rPr>
        <w:t>-li</w:t>
      </w:r>
      <w:r w:rsidR="00C1153D" w:rsidRPr="00175D92">
        <w:rPr>
          <w:rFonts w:asciiTheme="minorHAnsi" w:hAnsiTheme="minorHAnsi"/>
        </w:rPr>
        <w:t xml:space="preserve"> o</w:t>
      </w:r>
      <w:r w:rsidR="00060639">
        <w:rPr>
          <w:rFonts w:asciiTheme="minorHAnsi" w:hAnsiTheme="minorHAnsi"/>
        </w:rPr>
        <w:t> </w:t>
      </w:r>
      <w:r w:rsidR="00C1153D" w:rsidRPr="00175D92">
        <w:rPr>
          <w:rFonts w:asciiTheme="minorHAnsi" w:hAnsiTheme="minorHAnsi"/>
        </w:rPr>
        <w:t>kategorii obsahu (např. podněcování k</w:t>
      </w:r>
      <w:r w:rsidR="00060639">
        <w:rPr>
          <w:rFonts w:asciiTheme="minorHAnsi" w:hAnsiTheme="minorHAnsi"/>
        </w:rPr>
        <w:t> </w:t>
      </w:r>
      <w:r w:rsidR="00C1153D" w:rsidRPr="00175D92">
        <w:rPr>
          <w:rFonts w:asciiTheme="minorHAnsi" w:hAnsiTheme="minorHAnsi"/>
        </w:rPr>
        <w:t xml:space="preserve">terorismu, </w:t>
      </w:r>
      <w:r w:rsidR="00961512">
        <w:rPr>
          <w:rFonts w:asciiTheme="minorHAnsi" w:hAnsiTheme="minorHAnsi"/>
        </w:rPr>
        <w:t>nezákonné</w:t>
      </w:r>
      <w:r w:rsidR="00C1153D" w:rsidRPr="00175D92">
        <w:rPr>
          <w:rFonts w:asciiTheme="minorHAnsi" w:hAnsiTheme="minorHAnsi"/>
        </w:rPr>
        <w:t xml:space="preserve"> nenávistné projevy, materiály obsahující zneužívání dětí, porušování práv duševního vlastnictví nebo pravidla bezpečnosti produktu) nebo o</w:t>
      </w:r>
      <w:r w:rsidR="00060639">
        <w:rPr>
          <w:rFonts w:asciiTheme="minorHAnsi" w:hAnsiTheme="minorHAnsi"/>
        </w:rPr>
        <w:t> </w:t>
      </w:r>
      <w:r w:rsidR="00C1153D" w:rsidRPr="00175D92">
        <w:rPr>
          <w:rFonts w:asciiTheme="minorHAnsi" w:hAnsiTheme="minorHAnsi"/>
        </w:rPr>
        <w:t>typ služby (sociální síť, online úložiště obsahu aj.). Komise v</w:t>
      </w:r>
      <w:r w:rsidR="00060639">
        <w:rPr>
          <w:rFonts w:asciiTheme="minorHAnsi" w:hAnsiTheme="minorHAnsi"/>
        </w:rPr>
        <w:t> </w:t>
      </w:r>
      <w:r w:rsidR="00C1153D" w:rsidRPr="00175D92">
        <w:rPr>
          <w:rFonts w:asciiTheme="minorHAnsi" w:hAnsiTheme="minorHAnsi"/>
        </w:rPr>
        <w:t xml:space="preserve">této souvislosti podotýká, že </w:t>
      </w:r>
      <w:r w:rsidR="00C1153D" w:rsidRPr="00175D92">
        <w:rPr>
          <w:rFonts w:asciiTheme="minorHAnsi" w:hAnsiTheme="minorHAnsi"/>
          <w:i/>
        </w:rPr>
        <w:t xml:space="preserve">vyrovnanější, propojenější </w:t>
      </w:r>
      <w:r w:rsidR="00C1153D" w:rsidRPr="00175D92">
        <w:rPr>
          <w:rFonts w:asciiTheme="minorHAnsi" w:hAnsiTheme="minorHAnsi"/>
        </w:rPr>
        <w:t>přístup by byl v</w:t>
      </w:r>
      <w:r w:rsidR="00060639">
        <w:rPr>
          <w:rFonts w:asciiTheme="minorHAnsi" w:hAnsiTheme="minorHAnsi"/>
        </w:rPr>
        <w:t> </w:t>
      </w:r>
      <w:r w:rsidR="00C1153D" w:rsidRPr="00175D92">
        <w:rPr>
          <w:rFonts w:asciiTheme="minorHAnsi" w:hAnsiTheme="minorHAnsi"/>
        </w:rPr>
        <w:t xml:space="preserve">boji proti </w:t>
      </w:r>
      <w:r w:rsidR="00961512">
        <w:rPr>
          <w:rFonts w:asciiTheme="minorHAnsi" w:hAnsiTheme="minorHAnsi"/>
        </w:rPr>
        <w:t>nezákonné</w:t>
      </w:r>
      <w:r w:rsidR="00C1153D" w:rsidRPr="00175D92">
        <w:rPr>
          <w:rFonts w:asciiTheme="minorHAnsi" w:hAnsiTheme="minorHAnsi"/>
        </w:rPr>
        <w:t>mu obsahu efektivnější. Velký důraz proto sdělení klade právě na spolupráci národních orgánů, členských států a</w:t>
      </w:r>
      <w:r w:rsidR="00060639">
        <w:rPr>
          <w:rFonts w:asciiTheme="minorHAnsi" w:hAnsiTheme="minorHAnsi"/>
        </w:rPr>
        <w:t> </w:t>
      </w:r>
      <w:r w:rsidR="00C1153D" w:rsidRPr="00175D92">
        <w:rPr>
          <w:rFonts w:asciiTheme="minorHAnsi" w:hAnsiTheme="minorHAnsi"/>
        </w:rPr>
        <w:t xml:space="preserve">dotčených zájmových stran, včetně tzv. </w:t>
      </w:r>
      <w:r w:rsidR="00C1153D">
        <w:rPr>
          <w:rFonts w:asciiTheme="minorHAnsi" w:hAnsiTheme="minorHAnsi"/>
        </w:rPr>
        <w:t>důvěryhodných oznamovatelů</w:t>
      </w:r>
      <w:r w:rsidR="002F279E">
        <w:rPr>
          <w:rFonts w:asciiTheme="minorHAnsi" w:hAnsiTheme="minorHAnsi"/>
        </w:rPr>
        <w:t>.</w:t>
      </w:r>
      <w:r w:rsidR="00FC0997">
        <w:rPr>
          <w:rFonts w:asciiTheme="minorHAnsi" w:hAnsiTheme="minorHAnsi"/>
        </w:rPr>
        <w:t xml:space="preserve"> Současně v</w:t>
      </w:r>
      <w:r w:rsidR="00C16D5E" w:rsidRPr="00175D92">
        <w:rPr>
          <w:rFonts w:asciiTheme="minorHAnsi" w:hAnsiTheme="minorHAnsi"/>
        </w:rPr>
        <w:t>zhledem ke vzrůstajícímu významu internetových platforem při poskytování přístupu k</w:t>
      </w:r>
      <w:r w:rsidR="00060639">
        <w:rPr>
          <w:rFonts w:asciiTheme="minorHAnsi" w:hAnsiTheme="minorHAnsi"/>
        </w:rPr>
        <w:t> </w:t>
      </w:r>
      <w:r w:rsidR="00C16D5E" w:rsidRPr="00175D92">
        <w:rPr>
          <w:rFonts w:asciiTheme="minorHAnsi" w:hAnsiTheme="minorHAnsi"/>
        </w:rPr>
        <w:t>informacím</w:t>
      </w:r>
      <w:r w:rsidR="00737DF6">
        <w:rPr>
          <w:rFonts w:asciiTheme="minorHAnsi" w:hAnsiTheme="minorHAnsi"/>
        </w:rPr>
        <w:t>,</w:t>
      </w:r>
      <w:r w:rsidR="00C16D5E" w:rsidRPr="00175D92">
        <w:rPr>
          <w:rFonts w:asciiTheme="minorHAnsi" w:hAnsiTheme="minorHAnsi"/>
        </w:rPr>
        <w:t xml:space="preserve"> </w:t>
      </w:r>
      <w:r w:rsidR="001A2C51" w:rsidRPr="00175D92">
        <w:rPr>
          <w:rFonts w:asciiTheme="minorHAnsi" w:hAnsiTheme="minorHAnsi"/>
        </w:rPr>
        <w:t>Komise očekává,</w:t>
      </w:r>
      <w:r w:rsidR="00C50A80">
        <w:rPr>
          <w:rFonts w:asciiTheme="minorHAnsi" w:hAnsiTheme="minorHAnsi"/>
        </w:rPr>
        <w:t xml:space="preserve"> </w:t>
      </w:r>
      <w:r w:rsidR="00C50A80" w:rsidRPr="00175D92">
        <w:rPr>
          <w:rFonts w:asciiTheme="minorHAnsi" w:hAnsiTheme="minorHAnsi"/>
        </w:rPr>
        <w:t>že internetové platformy v</w:t>
      </w:r>
      <w:r w:rsidR="00060639">
        <w:rPr>
          <w:rFonts w:asciiTheme="minorHAnsi" w:hAnsiTheme="minorHAnsi"/>
        </w:rPr>
        <w:t> </w:t>
      </w:r>
      <w:r w:rsidR="00C50A80" w:rsidRPr="00175D92">
        <w:rPr>
          <w:rFonts w:asciiTheme="minorHAnsi" w:hAnsiTheme="minorHAnsi"/>
        </w:rPr>
        <w:t>nadcházejících měsí</w:t>
      </w:r>
      <w:r w:rsidR="00C50A80">
        <w:rPr>
          <w:rFonts w:asciiTheme="minorHAnsi" w:hAnsiTheme="minorHAnsi"/>
        </w:rPr>
        <w:t>cích přijmou urychleně opatření</w:t>
      </w:r>
      <w:r w:rsidR="00C50A80" w:rsidRPr="00175D92">
        <w:rPr>
          <w:rFonts w:asciiTheme="minorHAnsi" w:hAnsiTheme="minorHAnsi"/>
        </w:rPr>
        <w:t xml:space="preserve"> především v</w:t>
      </w:r>
      <w:r w:rsidR="00060639">
        <w:rPr>
          <w:rFonts w:asciiTheme="minorHAnsi" w:hAnsiTheme="minorHAnsi"/>
        </w:rPr>
        <w:t> </w:t>
      </w:r>
      <w:r w:rsidR="00C50A80" w:rsidRPr="00175D92">
        <w:rPr>
          <w:rFonts w:asciiTheme="minorHAnsi" w:hAnsiTheme="minorHAnsi"/>
        </w:rPr>
        <w:t>oblasti</w:t>
      </w:r>
      <w:r w:rsidR="00C50A80">
        <w:rPr>
          <w:rFonts w:asciiTheme="minorHAnsi" w:hAnsiTheme="minorHAnsi"/>
        </w:rPr>
        <w:t xml:space="preserve"> </w:t>
      </w:r>
      <w:r w:rsidR="00C50A80" w:rsidRPr="00175D92">
        <w:rPr>
          <w:rFonts w:asciiTheme="minorHAnsi" w:hAnsiTheme="minorHAnsi"/>
        </w:rPr>
        <w:t>terorismu a</w:t>
      </w:r>
      <w:r w:rsidR="00060639">
        <w:rPr>
          <w:rFonts w:asciiTheme="minorHAnsi" w:hAnsiTheme="minorHAnsi"/>
        </w:rPr>
        <w:t> </w:t>
      </w:r>
      <w:r w:rsidR="00C50A80" w:rsidRPr="00175D92">
        <w:rPr>
          <w:rFonts w:asciiTheme="minorHAnsi" w:hAnsiTheme="minorHAnsi"/>
        </w:rPr>
        <w:t>nezákonných nenávistných projevů.</w:t>
      </w:r>
      <w:r w:rsidR="00C50A80">
        <w:rPr>
          <w:rFonts w:asciiTheme="minorHAnsi" w:hAnsiTheme="minorHAnsi"/>
        </w:rPr>
        <w:t xml:space="preserve"> </w:t>
      </w:r>
    </w:p>
    <w:p w14:paraId="06F1AE79" w14:textId="77777777" w:rsidR="001A2C51" w:rsidRDefault="001A2C51" w:rsidP="00C1153D">
      <w:pPr>
        <w:jc w:val="both"/>
        <w:rPr>
          <w:rFonts w:asciiTheme="minorHAnsi" w:hAnsiTheme="minorHAnsi"/>
        </w:rPr>
      </w:pPr>
    </w:p>
    <w:p w14:paraId="55B68B92" w14:textId="77777777" w:rsidR="001A2C51" w:rsidRPr="00FA724B" w:rsidRDefault="001A2C51" w:rsidP="001A2C51">
      <w:pPr>
        <w:pStyle w:val="Textpoznpodarou"/>
        <w:pBdr>
          <w:top w:val="single" w:sz="4" w:space="1" w:color="auto"/>
        </w:pBdr>
        <w:rPr>
          <w:rFonts w:asciiTheme="minorHAnsi" w:hAnsiTheme="minorHAnsi"/>
        </w:rPr>
      </w:pPr>
      <w:r>
        <w:rPr>
          <w:rFonts w:asciiTheme="minorHAnsi" w:hAnsiTheme="minorHAnsi"/>
          <w:vertAlign w:val="superscript"/>
        </w:rPr>
        <w:t xml:space="preserve">4 </w:t>
      </w:r>
      <w:r>
        <w:rPr>
          <w:rFonts w:asciiTheme="minorHAnsi" w:hAnsiTheme="minorHAnsi"/>
        </w:rPr>
        <w:t>COM(216)593</w:t>
      </w:r>
    </w:p>
    <w:p w14:paraId="57153681"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 xml:space="preserve">5 </w:t>
      </w:r>
      <w:r w:rsidRPr="00FA724B">
        <w:rPr>
          <w:rFonts w:asciiTheme="minorHAnsi" w:hAnsiTheme="minorHAnsi"/>
        </w:rPr>
        <w:t xml:space="preserve">COM(2016) 287. </w:t>
      </w:r>
    </w:p>
    <w:p w14:paraId="63D8E43A" w14:textId="77777777" w:rsidR="001A2C51" w:rsidRPr="00FA724B" w:rsidRDefault="001A2C51" w:rsidP="001A2C51">
      <w:pPr>
        <w:pStyle w:val="Textpoznpodarou"/>
        <w:rPr>
          <w:rFonts w:asciiTheme="minorHAnsi" w:hAnsiTheme="minorHAnsi"/>
        </w:rPr>
      </w:pPr>
      <w:r w:rsidRPr="0008720C">
        <w:rPr>
          <w:rFonts w:asciiTheme="minorHAnsi" w:hAnsiTheme="minorHAnsi"/>
          <w:vertAlign w:val="superscript"/>
        </w:rPr>
        <w:t>6</w:t>
      </w:r>
      <w:r>
        <w:rPr>
          <w:rFonts w:asciiTheme="minorHAnsi" w:hAnsiTheme="minorHAnsi"/>
        </w:rPr>
        <w:t xml:space="preserve"> </w:t>
      </w:r>
      <w:r w:rsidRPr="00FA724B">
        <w:rPr>
          <w:rFonts w:asciiTheme="minorHAnsi" w:hAnsiTheme="minorHAnsi"/>
        </w:rPr>
        <w:t xml:space="preserve">http://ec.europa.eu/justice/fundamental-rights/files/hate_speech_code_of_conduct_en.pdf </w:t>
      </w:r>
    </w:p>
    <w:p w14:paraId="12B87E75"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 xml:space="preserve">7 </w:t>
      </w:r>
      <w:r w:rsidRPr="00FA724B">
        <w:rPr>
          <w:rFonts w:asciiTheme="minorHAnsi" w:hAnsiTheme="minorHAnsi"/>
        </w:rPr>
        <w:t xml:space="preserve">http://europa.eu/rapid/press-release_IP-15-6243_en.htm </w:t>
      </w:r>
    </w:p>
    <w:p w14:paraId="4AD80BDF"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 xml:space="preserve">8 </w:t>
      </w:r>
      <w:r w:rsidRPr="00FA724B">
        <w:rPr>
          <w:rFonts w:asciiTheme="minorHAnsi" w:hAnsiTheme="minorHAnsi"/>
        </w:rPr>
        <w:t xml:space="preserve">http://ec.europa.eu/transparency/regdoc/rep/3/2016/EN/3-2016-3724-EN-F1-1.PDF </w:t>
      </w:r>
    </w:p>
    <w:p w14:paraId="5D4C3AC8" w14:textId="2B525ED0" w:rsidR="001A2C51" w:rsidRPr="00FA724B" w:rsidRDefault="001A2C51" w:rsidP="001A2C51">
      <w:pPr>
        <w:pStyle w:val="Textpoznpodarou"/>
        <w:rPr>
          <w:rFonts w:asciiTheme="minorHAnsi" w:hAnsiTheme="minorHAnsi"/>
        </w:rPr>
      </w:pPr>
      <w:r>
        <w:rPr>
          <w:rFonts w:asciiTheme="minorHAnsi" w:hAnsiTheme="minorHAnsi"/>
          <w:vertAlign w:val="superscript"/>
        </w:rPr>
        <w:t>9</w:t>
      </w:r>
      <w:r w:rsidRPr="00FA724B">
        <w:rPr>
          <w:rFonts w:asciiTheme="minorHAnsi" w:hAnsiTheme="minorHAnsi"/>
        </w:rPr>
        <w:t xml:space="preserve"> Úř. věst. C</w:t>
      </w:r>
      <w:r w:rsidR="00060639">
        <w:rPr>
          <w:rFonts w:asciiTheme="minorHAnsi" w:hAnsiTheme="minorHAnsi"/>
        </w:rPr>
        <w:t> </w:t>
      </w:r>
      <w:r w:rsidRPr="00FA724B">
        <w:rPr>
          <w:rFonts w:asciiTheme="minorHAnsi" w:hAnsiTheme="minorHAnsi"/>
        </w:rPr>
        <w:t xml:space="preserve">250, 1.8.2017.  </w:t>
      </w:r>
    </w:p>
    <w:p w14:paraId="50780384"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10</w:t>
      </w:r>
      <w:r w:rsidRPr="00FA724B">
        <w:rPr>
          <w:rFonts w:asciiTheme="minorHAnsi" w:hAnsiTheme="minorHAnsi"/>
        </w:rPr>
        <w:t xml:space="preserve">http://ec.europa.eu/environment/cites/pdf/WAP_EN_WEB.pdf </w:t>
      </w:r>
    </w:p>
    <w:p w14:paraId="272BB845"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11</w:t>
      </w:r>
      <w:r>
        <w:rPr>
          <w:rFonts w:asciiTheme="minorHAnsi" w:hAnsiTheme="minorHAnsi"/>
        </w:rPr>
        <w:t xml:space="preserve"> </w:t>
      </w:r>
      <w:r w:rsidRPr="00FA724B">
        <w:rPr>
          <w:rFonts w:asciiTheme="minorHAnsi" w:hAnsiTheme="minorHAnsi"/>
        </w:rPr>
        <w:t xml:space="preserve">SWD(2016) 163 ze dne 25.5.2016. </w:t>
      </w:r>
    </w:p>
    <w:p w14:paraId="5348F653" w14:textId="77777777" w:rsidR="001A2C51" w:rsidRPr="00FA724B" w:rsidRDefault="001A2C51" w:rsidP="001A2C51">
      <w:pPr>
        <w:pStyle w:val="Textpoznpodarou"/>
        <w:rPr>
          <w:rFonts w:asciiTheme="minorHAnsi" w:hAnsiTheme="minorHAnsi"/>
        </w:rPr>
      </w:pPr>
      <w:r>
        <w:rPr>
          <w:rFonts w:asciiTheme="minorHAnsi" w:hAnsiTheme="minorHAnsi"/>
          <w:vertAlign w:val="superscript"/>
        </w:rPr>
        <w:t>12</w:t>
      </w:r>
      <w:r w:rsidRPr="00FA724B">
        <w:rPr>
          <w:rFonts w:asciiTheme="minorHAnsi" w:hAnsiTheme="minorHAnsi"/>
        </w:rPr>
        <w:t xml:space="preserve">http://ec.europa.eu/internal_market/scoreboard/performance_by_governance_tool/consumer_protection_cooperation_network/index_en.htm </w:t>
      </w:r>
    </w:p>
    <w:p w14:paraId="311E9E07" w14:textId="77777777" w:rsidR="001A2C51" w:rsidRDefault="001A2C51" w:rsidP="001A2C51">
      <w:pPr>
        <w:pStyle w:val="Textpoznpodarou"/>
        <w:rPr>
          <w:rFonts w:asciiTheme="minorHAnsi" w:hAnsiTheme="minorHAnsi"/>
        </w:rPr>
      </w:pPr>
      <w:r>
        <w:rPr>
          <w:rFonts w:asciiTheme="minorHAnsi" w:hAnsiTheme="minorHAnsi"/>
          <w:vertAlign w:val="superscript"/>
        </w:rPr>
        <w:t>13</w:t>
      </w:r>
      <w:r w:rsidRPr="00FA724B">
        <w:rPr>
          <w:rFonts w:asciiTheme="minorHAnsi" w:hAnsiTheme="minorHAnsi"/>
          <w:vertAlign w:val="superscript"/>
        </w:rPr>
        <w:t xml:space="preserve"> </w:t>
      </w:r>
      <w:r>
        <w:rPr>
          <w:rFonts w:asciiTheme="minorHAnsi" w:hAnsiTheme="minorHAnsi"/>
        </w:rPr>
        <w:t xml:space="preserve">Sdělení COM (2012) 196 final </w:t>
      </w:r>
    </w:p>
    <w:p w14:paraId="6E770CFC" w14:textId="01C80095" w:rsidR="0008720C" w:rsidRDefault="00F36D1A" w:rsidP="00C1153D">
      <w:pPr>
        <w:jc w:val="both"/>
        <w:rPr>
          <w:rFonts w:asciiTheme="minorHAnsi" w:hAnsiTheme="minorHAnsi"/>
        </w:rPr>
      </w:pPr>
      <w:r w:rsidRPr="00DA7EAD">
        <w:rPr>
          <w:rFonts w:asciiTheme="minorHAnsi" w:hAnsiTheme="minorHAnsi"/>
        </w:rPr>
        <w:lastRenderedPageBreak/>
        <w:t>Konkrétní právní předpisy na úrovni EU</w:t>
      </w:r>
      <w:r w:rsidR="008735E1">
        <w:rPr>
          <w:rFonts w:asciiTheme="minorHAnsi" w:hAnsiTheme="minorHAnsi"/>
        </w:rPr>
        <w:t xml:space="preserve"> </w:t>
      </w:r>
      <w:r w:rsidR="00737DF6">
        <w:rPr>
          <w:rFonts w:asciiTheme="minorHAnsi" w:hAnsiTheme="minorHAnsi"/>
        </w:rPr>
        <w:t>a</w:t>
      </w:r>
      <w:r w:rsidR="00060639">
        <w:rPr>
          <w:rFonts w:asciiTheme="minorHAnsi" w:hAnsiTheme="minorHAnsi"/>
        </w:rPr>
        <w:t> </w:t>
      </w:r>
      <w:r w:rsidRPr="00DA7EAD">
        <w:rPr>
          <w:rFonts w:asciiTheme="minorHAnsi" w:hAnsiTheme="minorHAnsi"/>
        </w:rPr>
        <w:t>vnitrostátní právní předpisy určují, co je nezákonné. V</w:t>
      </w:r>
      <w:r w:rsidR="00060639">
        <w:rPr>
          <w:rFonts w:asciiTheme="minorHAnsi" w:hAnsiTheme="minorHAnsi"/>
        </w:rPr>
        <w:t> </w:t>
      </w:r>
      <w:r w:rsidRPr="00DA7EAD">
        <w:rPr>
          <w:rFonts w:asciiTheme="minorHAnsi" w:hAnsiTheme="minorHAnsi"/>
        </w:rPr>
        <w:t>EU</w:t>
      </w:r>
    </w:p>
    <w:p w14:paraId="1FE0A887" w14:textId="36885E25" w:rsidR="00F36D1A" w:rsidRDefault="00F36D1A" w:rsidP="00C1153D">
      <w:pPr>
        <w:jc w:val="both"/>
        <w:rPr>
          <w:rFonts w:asciiTheme="minorHAnsi" w:hAnsiTheme="minorHAnsi"/>
        </w:rPr>
      </w:pPr>
      <w:r w:rsidRPr="00DA7EAD">
        <w:rPr>
          <w:rFonts w:asciiTheme="minorHAnsi" w:hAnsiTheme="minorHAnsi"/>
        </w:rPr>
        <w:t>mají soudy a</w:t>
      </w:r>
      <w:r w:rsidR="00060639">
        <w:rPr>
          <w:rFonts w:asciiTheme="minorHAnsi" w:hAnsiTheme="minorHAnsi"/>
        </w:rPr>
        <w:t> </w:t>
      </w:r>
      <w:r w:rsidRPr="00DA7EAD">
        <w:rPr>
          <w:rFonts w:asciiTheme="minorHAnsi" w:hAnsiTheme="minorHAnsi"/>
        </w:rPr>
        <w:t xml:space="preserve">příslušné vnitrostátní orgány včetně donucovacích orgánů pravomoc stíhat trestné činy </w:t>
      </w:r>
    </w:p>
    <w:p w14:paraId="719E1021" w14:textId="5CE9DA5E" w:rsidR="00345393" w:rsidRDefault="0008720C" w:rsidP="00345393">
      <w:pPr>
        <w:suppressAutoHyphens/>
        <w:jc w:val="both"/>
        <w:rPr>
          <w:rFonts w:asciiTheme="minorHAnsi" w:hAnsiTheme="minorHAnsi"/>
        </w:rPr>
      </w:pPr>
      <w:r w:rsidRPr="00DA7EAD">
        <w:rPr>
          <w:rFonts w:asciiTheme="minorHAnsi" w:hAnsiTheme="minorHAnsi"/>
        </w:rPr>
        <w:t>a</w:t>
      </w:r>
      <w:r>
        <w:rPr>
          <w:rFonts w:asciiTheme="minorHAnsi" w:hAnsiTheme="minorHAnsi"/>
        </w:rPr>
        <w:t> </w:t>
      </w:r>
      <w:r w:rsidRPr="00DA7EAD">
        <w:rPr>
          <w:rFonts w:asciiTheme="minorHAnsi" w:hAnsiTheme="minorHAnsi"/>
        </w:rPr>
        <w:t>ukládat sankce ve spravedlivém procesu týkajícím se nezákonnosti dané činnosti nebo informací na internetu. Současně mají online platformy</w:t>
      </w:r>
      <w:r>
        <w:rPr>
          <w:rFonts w:asciiTheme="minorHAnsi" w:hAnsiTheme="minorHAnsi"/>
        </w:rPr>
        <w:t xml:space="preserve"> podle </w:t>
      </w:r>
      <w:r w:rsidR="00961512">
        <w:rPr>
          <w:rFonts w:asciiTheme="minorHAnsi" w:hAnsiTheme="minorHAnsi"/>
        </w:rPr>
        <w:t>K</w:t>
      </w:r>
      <w:r>
        <w:rPr>
          <w:rFonts w:asciiTheme="minorHAnsi" w:hAnsiTheme="minorHAnsi"/>
        </w:rPr>
        <w:t>omise</w:t>
      </w:r>
      <w:r w:rsidRPr="00DA7EAD">
        <w:rPr>
          <w:rFonts w:asciiTheme="minorHAnsi" w:hAnsiTheme="minorHAnsi"/>
        </w:rPr>
        <w:t xml:space="preserve"> </w:t>
      </w:r>
      <w:r w:rsidR="00C1153D" w:rsidRPr="00DA7EAD">
        <w:rPr>
          <w:rFonts w:asciiTheme="minorHAnsi" w:hAnsiTheme="minorHAnsi"/>
        </w:rPr>
        <w:t>bránit tomu, aby byla jejich infrastruktura a</w:t>
      </w:r>
      <w:r w:rsidR="00060639">
        <w:rPr>
          <w:rFonts w:asciiTheme="minorHAnsi" w:hAnsiTheme="minorHAnsi"/>
        </w:rPr>
        <w:t> </w:t>
      </w:r>
      <w:r w:rsidR="00C1153D" w:rsidRPr="00DA7EAD">
        <w:rPr>
          <w:rFonts w:asciiTheme="minorHAnsi" w:hAnsiTheme="minorHAnsi"/>
        </w:rPr>
        <w:t>činnost využívána k</w:t>
      </w:r>
      <w:r w:rsidR="00060639">
        <w:rPr>
          <w:rFonts w:asciiTheme="minorHAnsi" w:hAnsiTheme="minorHAnsi"/>
        </w:rPr>
        <w:t> </w:t>
      </w:r>
      <w:r w:rsidR="00C1153D" w:rsidRPr="00DA7EAD">
        <w:rPr>
          <w:rFonts w:asciiTheme="minorHAnsi" w:hAnsiTheme="minorHAnsi"/>
        </w:rPr>
        <w:t>páchání trestných činů, mají povinnost chránit své uživatele</w:t>
      </w:r>
      <w:r w:rsidR="00FC0997">
        <w:rPr>
          <w:rFonts w:asciiTheme="minorHAnsi" w:hAnsiTheme="minorHAnsi"/>
        </w:rPr>
        <w:t>,</w:t>
      </w:r>
      <w:r w:rsidR="009B0FB3">
        <w:rPr>
          <w:rFonts w:asciiTheme="minorHAnsi" w:hAnsiTheme="minorHAnsi"/>
        </w:rPr>
        <w:t> </w:t>
      </w:r>
      <w:r w:rsidR="00C1153D" w:rsidRPr="00DA7EAD">
        <w:rPr>
          <w:rFonts w:asciiTheme="minorHAnsi" w:hAnsiTheme="minorHAnsi"/>
        </w:rPr>
        <w:t xml:space="preserve">bránit umísťování nezákonného obsahu na své </w:t>
      </w:r>
      <w:r w:rsidR="00C1153D">
        <w:rPr>
          <w:rFonts w:asciiTheme="minorHAnsi" w:hAnsiTheme="minorHAnsi"/>
        </w:rPr>
        <w:t xml:space="preserve">online </w:t>
      </w:r>
      <w:r w:rsidR="00C1153D" w:rsidRPr="00DA7EAD">
        <w:rPr>
          <w:rFonts w:asciiTheme="minorHAnsi" w:hAnsiTheme="minorHAnsi"/>
        </w:rPr>
        <w:t>platformě a</w:t>
      </w:r>
      <w:r w:rsidR="00060639">
        <w:rPr>
          <w:rFonts w:asciiTheme="minorHAnsi" w:hAnsiTheme="minorHAnsi"/>
        </w:rPr>
        <w:t> </w:t>
      </w:r>
      <w:r w:rsidR="00C1153D" w:rsidRPr="00DA7EAD">
        <w:rPr>
          <w:rFonts w:asciiTheme="minorHAnsi" w:hAnsiTheme="minorHAnsi"/>
        </w:rPr>
        <w:t>zpravidla mají technické prostředky k</w:t>
      </w:r>
      <w:r w:rsidR="00060639">
        <w:rPr>
          <w:rFonts w:asciiTheme="minorHAnsi" w:hAnsiTheme="minorHAnsi"/>
        </w:rPr>
        <w:t> </w:t>
      </w:r>
      <w:r w:rsidR="00C1153D" w:rsidRPr="00DA7EAD">
        <w:rPr>
          <w:rFonts w:asciiTheme="minorHAnsi" w:hAnsiTheme="minorHAnsi"/>
        </w:rPr>
        <w:t>tomu, aby takový obsah identifikovaly a</w:t>
      </w:r>
      <w:r w:rsidR="00060639">
        <w:rPr>
          <w:rFonts w:asciiTheme="minorHAnsi" w:hAnsiTheme="minorHAnsi"/>
        </w:rPr>
        <w:t> </w:t>
      </w:r>
      <w:r w:rsidR="00C1153D" w:rsidRPr="00DA7EAD">
        <w:rPr>
          <w:rFonts w:asciiTheme="minorHAnsi" w:hAnsiTheme="minorHAnsi"/>
        </w:rPr>
        <w:t xml:space="preserve">odstranily. </w:t>
      </w:r>
      <w:r w:rsidR="002D1B23">
        <w:rPr>
          <w:rFonts w:asciiTheme="minorHAnsi" w:hAnsiTheme="minorHAnsi"/>
        </w:rPr>
        <w:t>K</w:t>
      </w:r>
      <w:r w:rsidR="00060639">
        <w:rPr>
          <w:rFonts w:asciiTheme="minorHAnsi" w:hAnsiTheme="minorHAnsi"/>
        </w:rPr>
        <w:t> </w:t>
      </w:r>
      <w:r w:rsidR="002D1B23">
        <w:rPr>
          <w:rFonts w:asciiTheme="minorHAnsi" w:hAnsiTheme="minorHAnsi"/>
        </w:rPr>
        <w:t xml:space="preserve">tomuto procesu mají online platformy nastavená pravidla pro jednotlivé služby, </w:t>
      </w:r>
      <w:r w:rsidR="007C3393">
        <w:rPr>
          <w:rFonts w:asciiTheme="minorHAnsi" w:hAnsiTheme="minorHAnsi"/>
        </w:rPr>
        <w:t>které</w:t>
      </w:r>
      <w:r w:rsidR="002D1B23">
        <w:rPr>
          <w:rFonts w:asciiTheme="minorHAnsi" w:hAnsiTheme="minorHAnsi"/>
        </w:rPr>
        <w:t xml:space="preserve"> poskytují, zaměstnávají administrátory a</w:t>
      </w:r>
      <w:r w:rsidR="00060639">
        <w:rPr>
          <w:rFonts w:asciiTheme="minorHAnsi" w:hAnsiTheme="minorHAnsi"/>
        </w:rPr>
        <w:t> </w:t>
      </w:r>
      <w:r w:rsidR="002D1B23">
        <w:rPr>
          <w:rFonts w:asciiTheme="minorHAnsi" w:hAnsiTheme="minorHAnsi"/>
        </w:rPr>
        <w:t>vybavují je technickými nástroji pro usnadnění rozpoznání a</w:t>
      </w:r>
      <w:r w:rsidR="00060639">
        <w:rPr>
          <w:rFonts w:asciiTheme="minorHAnsi" w:hAnsiTheme="minorHAnsi"/>
        </w:rPr>
        <w:t> </w:t>
      </w:r>
      <w:r w:rsidR="002D1B23">
        <w:rPr>
          <w:rFonts w:asciiTheme="minorHAnsi" w:hAnsiTheme="minorHAnsi"/>
        </w:rPr>
        <w:t xml:space="preserve">odstranění </w:t>
      </w:r>
      <w:r w:rsidR="002A36F9">
        <w:rPr>
          <w:rFonts w:asciiTheme="minorHAnsi" w:hAnsiTheme="minorHAnsi"/>
        </w:rPr>
        <w:t>nezákonného</w:t>
      </w:r>
      <w:r w:rsidR="002D1B23">
        <w:rPr>
          <w:rFonts w:asciiTheme="minorHAnsi" w:hAnsiTheme="minorHAnsi"/>
        </w:rPr>
        <w:t xml:space="preserve"> obsahu. </w:t>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t xml:space="preserve">         </w:t>
      </w:r>
      <w:r w:rsidR="00C1153D" w:rsidRPr="00586B97">
        <w:rPr>
          <w:rFonts w:asciiTheme="minorHAnsi" w:hAnsiTheme="minorHAnsi"/>
        </w:rPr>
        <w:t>V</w:t>
      </w:r>
      <w:r w:rsidR="00060639">
        <w:rPr>
          <w:rFonts w:asciiTheme="minorHAnsi" w:hAnsiTheme="minorHAnsi"/>
        </w:rPr>
        <w:t> </w:t>
      </w:r>
      <w:r w:rsidR="00C1153D" w:rsidRPr="00586B97">
        <w:rPr>
          <w:rFonts w:asciiTheme="minorHAnsi" w:hAnsiTheme="minorHAnsi"/>
        </w:rPr>
        <w:t>souladu s</w:t>
      </w:r>
      <w:r w:rsidR="00060639">
        <w:rPr>
          <w:rFonts w:asciiTheme="minorHAnsi" w:hAnsiTheme="minorHAnsi"/>
        </w:rPr>
        <w:t> </w:t>
      </w:r>
      <w:r w:rsidR="00C1153D" w:rsidRPr="00F03154">
        <w:rPr>
          <w:rFonts w:asciiTheme="minorHAnsi" w:hAnsiTheme="minorHAnsi"/>
          <w:b/>
        </w:rPr>
        <w:t>právními předpisy</w:t>
      </w:r>
      <w:r w:rsidR="00C1153D" w:rsidRPr="00586B97">
        <w:rPr>
          <w:rFonts w:asciiTheme="minorHAnsi" w:hAnsiTheme="minorHAnsi"/>
        </w:rPr>
        <w:t xml:space="preserve"> EU a</w:t>
      </w:r>
      <w:r w:rsidR="00060639">
        <w:rPr>
          <w:rFonts w:asciiTheme="minorHAnsi" w:hAnsiTheme="minorHAnsi"/>
        </w:rPr>
        <w:t> </w:t>
      </w:r>
      <w:r w:rsidR="006C633C" w:rsidRPr="00586B97">
        <w:rPr>
          <w:rFonts w:asciiTheme="minorHAnsi" w:hAnsiTheme="minorHAnsi"/>
        </w:rPr>
        <w:t>legislativou na úrovni členských států mohou vnitrostátní soudy</w:t>
      </w:r>
      <w:r w:rsidR="009B0FB3" w:rsidRPr="00586B97">
        <w:rPr>
          <w:rFonts w:asciiTheme="minorHAnsi" w:hAnsiTheme="minorHAnsi"/>
        </w:rPr>
        <w:t> </w:t>
      </w:r>
      <w:r w:rsidR="006C633C" w:rsidRPr="00586B97">
        <w:rPr>
          <w:rFonts w:asciiTheme="minorHAnsi" w:hAnsiTheme="minorHAnsi"/>
        </w:rPr>
        <w:t>(</w:t>
      </w:r>
      <w:r w:rsidR="00C1153D" w:rsidRPr="00586B97">
        <w:rPr>
          <w:rFonts w:asciiTheme="minorHAnsi" w:hAnsiTheme="minorHAnsi"/>
        </w:rPr>
        <w:t xml:space="preserve">v některých případech </w:t>
      </w:r>
      <w:r w:rsidR="006C633C" w:rsidRPr="00586B97">
        <w:rPr>
          <w:rFonts w:asciiTheme="minorHAnsi" w:hAnsiTheme="minorHAnsi"/>
        </w:rPr>
        <w:t>i</w:t>
      </w:r>
      <w:r w:rsidR="00060639">
        <w:rPr>
          <w:rFonts w:asciiTheme="minorHAnsi" w:hAnsiTheme="minorHAnsi"/>
        </w:rPr>
        <w:t> </w:t>
      </w:r>
      <w:r w:rsidR="006C633C" w:rsidRPr="00586B97">
        <w:rPr>
          <w:rFonts w:asciiTheme="minorHAnsi" w:hAnsiTheme="minorHAnsi"/>
        </w:rPr>
        <w:t xml:space="preserve">další </w:t>
      </w:r>
      <w:r w:rsidR="00C1153D" w:rsidRPr="00586B97">
        <w:rPr>
          <w:rFonts w:asciiTheme="minorHAnsi" w:hAnsiTheme="minorHAnsi"/>
        </w:rPr>
        <w:t>příslušné orgány</w:t>
      </w:r>
      <w:r w:rsidR="006C633C" w:rsidRPr="00586B97">
        <w:rPr>
          <w:rFonts w:asciiTheme="minorHAnsi" w:hAnsiTheme="minorHAnsi"/>
        </w:rPr>
        <w:t>)</w:t>
      </w:r>
      <w:r w:rsidR="00C1153D" w:rsidRPr="00586B97">
        <w:rPr>
          <w:rFonts w:asciiTheme="minorHAnsi" w:hAnsiTheme="minorHAnsi"/>
        </w:rPr>
        <w:t xml:space="preserve"> vydávat </w:t>
      </w:r>
      <w:r w:rsidR="00737DF6">
        <w:rPr>
          <w:rFonts w:asciiTheme="minorHAnsi" w:hAnsiTheme="minorHAnsi"/>
        </w:rPr>
        <w:t xml:space="preserve">online platformám </w:t>
      </w:r>
      <w:r w:rsidR="00C1153D" w:rsidRPr="00586B97">
        <w:rPr>
          <w:rFonts w:asciiTheme="minorHAnsi" w:hAnsiTheme="minorHAnsi"/>
        </w:rPr>
        <w:t>závazné příkazy nebo správní rozhodnutí, kter</w:t>
      </w:r>
      <w:r w:rsidR="00737DF6">
        <w:rPr>
          <w:rFonts w:asciiTheme="minorHAnsi" w:hAnsiTheme="minorHAnsi"/>
        </w:rPr>
        <w:t>ými</w:t>
      </w:r>
      <w:r w:rsidR="00C1153D" w:rsidRPr="00586B97">
        <w:rPr>
          <w:rFonts w:asciiTheme="minorHAnsi" w:hAnsiTheme="minorHAnsi"/>
        </w:rPr>
        <w:t xml:space="preserve"> jim ukládají odstranit nelegální obsah nebo zablokovat přístup k</w:t>
      </w:r>
      <w:r w:rsidR="00060639">
        <w:rPr>
          <w:rFonts w:asciiTheme="minorHAnsi" w:hAnsiTheme="minorHAnsi"/>
        </w:rPr>
        <w:t> </w:t>
      </w:r>
      <w:r w:rsidR="00C1153D" w:rsidRPr="00586B97">
        <w:rPr>
          <w:rFonts w:asciiTheme="minorHAnsi" w:hAnsiTheme="minorHAnsi"/>
        </w:rPr>
        <w:t xml:space="preserve">němu. </w:t>
      </w:r>
      <w:r w:rsidR="00586B97" w:rsidRPr="00586B97">
        <w:rPr>
          <w:rFonts w:asciiTheme="minorHAnsi" w:hAnsiTheme="minorHAnsi"/>
        </w:rPr>
        <w:t>Komise má za to, že vhodně nastavená (nelegislativní) forma s</w:t>
      </w:r>
      <w:r w:rsidR="00C1153D" w:rsidRPr="00586B97">
        <w:rPr>
          <w:rFonts w:asciiTheme="minorHAnsi" w:hAnsiTheme="minorHAnsi"/>
        </w:rPr>
        <w:t xml:space="preserve">polupráce </w:t>
      </w:r>
      <w:r w:rsidR="00586B97" w:rsidRPr="00586B97">
        <w:rPr>
          <w:rFonts w:asciiTheme="minorHAnsi" w:hAnsiTheme="minorHAnsi"/>
        </w:rPr>
        <w:t xml:space="preserve">mezi </w:t>
      </w:r>
      <w:r w:rsidR="00BD5C39">
        <w:rPr>
          <w:rFonts w:asciiTheme="minorHAnsi" w:hAnsiTheme="minorHAnsi"/>
        </w:rPr>
        <w:t xml:space="preserve">zprostředkovateli online platforem </w:t>
      </w:r>
      <w:r w:rsidR="00586B97" w:rsidRPr="00586B97">
        <w:rPr>
          <w:rFonts w:asciiTheme="minorHAnsi" w:hAnsiTheme="minorHAnsi"/>
        </w:rPr>
        <w:t>a</w:t>
      </w:r>
      <w:r w:rsidR="00060639">
        <w:rPr>
          <w:rFonts w:asciiTheme="minorHAnsi" w:hAnsiTheme="minorHAnsi"/>
        </w:rPr>
        <w:t> </w:t>
      </w:r>
      <w:r w:rsidR="00586B97" w:rsidRPr="00586B97">
        <w:rPr>
          <w:rFonts w:asciiTheme="minorHAnsi" w:hAnsiTheme="minorHAnsi"/>
        </w:rPr>
        <w:t xml:space="preserve">státem </w:t>
      </w:r>
      <w:r w:rsidR="00C1153D" w:rsidRPr="00586B97">
        <w:rPr>
          <w:rFonts w:asciiTheme="minorHAnsi" w:hAnsiTheme="minorHAnsi"/>
        </w:rPr>
        <w:t>by měla umožnit vzájemnou výměnu informací za účelem vyhodnocování a</w:t>
      </w:r>
      <w:r w:rsidR="00060639">
        <w:rPr>
          <w:rFonts w:asciiTheme="minorHAnsi" w:hAnsiTheme="minorHAnsi"/>
        </w:rPr>
        <w:t> </w:t>
      </w:r>
      <w:r w:rsidR="00C1153D" w:rsidRPr="00586B97">
        <w:rPr>
          <w:rFonts w:asciiTheme="minorHAnsi" w:hAnsiTheme="minorHAnsi"/>
        </w:rPr>
        <w:t>postupného zlepšování procesu odstraňování závadného obsahu.</w:t>
      </w:r>
      <w:r w:rsidR="00C1153D" w:rsidRPr="00DA7EAD">
        <w:rPr>
          <w:rFonts w:asciiTheme="minorHAnsi" w:hAnsiTheme="minorHAnsi"/>
        </w:rPr>
        <w:t xml:space="preserve"> </w:t>
      </w:r>
      <w:r w:rsidR="00C1153D">
        <w:rPr>
          <w:rFonts w:asciiTheme="minorHAnsi" w:hAnsiTheme="minorHAnsi"/>
        </w:rPr>
        <w:t>On</w:t>
      </w:r>
      <w:r w:rsidR="00C1153D" w:rsidRPr="00DA7EAD">
        <w:rPr>
          <w:rFonts w:asciiTheme="minorHAnsi" w:hAnsiTheme="minorHAnsi"/>
        </w:rPr>
        <w:t>line platformy by proto měly s</w:t>
      </w:r>
      <w:r w:rsidR="00060639">
        <w:rPr>
          <w:rFonts w:asciiTheme="minorHAnsi" w:hAnsiTheme="minorHAnsi"/>
        </w:rPr>
        <w:t> </w:t>
      </w:r>
      <w:r w:rsidR="00C1153D" w:rsidRPr="00DA7EAD">
        <w:rPr>
          <w:rFonts w:asciiTheme="minorHAnsi" w:hAnsiTheme="minorHAnsi"/>
        </w:rPr>
        <w:t xml:space="preserve">donucovacími orgány </w:t>
      </w:r>
      <w:r w:rsidR="00537F29" w:rsidRPr="00DA7EAD">
        <w:rPr>
          <w:rFonts w:asciiTheme="minorHAnsi" w:hAnsiTheme="minorHAnsi"/>
        </w:rPr>
        <w:t xml:space="preserve">úzce spolupracovat </w:t>
      </w:r>
      <w:r w:rsidR="00537F29">
        <w:rPr>
          <w:rFonts w:asciiTheme="minorHAnsi" w:hAnsiTheme="minorHAnsi"/>
        </w:rPr>
        <w:t xml:space="preserve">tak, aby je bylo možné </w:t>
      </w:r>
      <w:r w:rsidR="00C1153D" w:rsidRPr="00DA7EAD">
        <w:rPr>
          <w:rFonts w:asciiTheme="minorHAnsi" w:hAnsiTheme="minorHAnsi"/>
        </w:rPr>
        <w:t>rychle a</w:t>
      </w:r>
      <w:r w:rsidR="00060639">
        <w:rPr>
          <w:rFonts w:asciiTheme="minorHAnsi" w:hAnsiTheme="minorHAnsi"/>
        </w:rPr>
        <w:t> </w:t>
      </w:r>
      <w:r w:rsidR="00537F29">
        <w:rPr>
          <w:rFonts w:asciiTheme="minorHAnsi" w:hAnsiTheme="minorHAnsi"/>
        </w:rPr>
        <w:t>účinně kontaktovat se žádostí</w:t>
      </w:r>
      <w:r w:rsidR="00C1153D" w:rsidRPr="00DA7EAD">
        <w:rPr>
          <w:rFonts w:asciiTheme="minorHAnsi" w:hAnsiTheme="minorHAnsi"/>
        </w:rPr>
        <w:t xml:space="preserve"> o</w:t>
      </w:r>
      <w:r w:rsidR="00060639">
        <w:rPr>
          <w:rFonts w:asciiTheme="minorHAnsi" w:hAnsiTheme="minorHAnsi"/>
        </w:rPr>
        <w:t> </w:t>
      </w:r>
      <w:r w:rsidR="00C1153D" w:rsidRPr="00DA7EAD">
        <w:rPr>
          <w:rFonts w:asciiTheme="minorHAnsi" w:hAnsiTheme="minorHAnsi"/>
        </w:rPr>
        <w:t>co nejrychlejš</w:t>
      </w:r>
      <w:r w:rsidR="00537F29">
        <w:rPr>
          <w:rFonts w:asciiTheme="minorHAnsi" w:hAnsiTheme="minorHAnsi"/>
        </w:rPr>
        <w:t>í odstranění nezákonného obsahu.</w:t>
      </w:r>
      <w:r w:rsidR="001A62F4">
        <w:rPr>
          <w:rFonts w:asciiTheme="minorHAnsi" w:hAnsiTheme="minorHAnsi"/>
        </w:rPr>
        <w:t xml:space="preserve"> Pro tento účel Komise vyzývá</w:t>
      </w:r>
      <w:r w:rsidR="00537F29">
        <w:rPr>
          <w:rFonts w:asciiTheme="minorHAnsi" w:hAnsiTheme="minorHAnsi"/>
        </w:rPr>
        <w:t xml:space="preserve"> </w:t>
      </w:r>
      <w:r w:rsidR="00C1153D" w:rsidRPr="00DA7EAD">
        <w:rPr>
          <w:rFonts w:asciiTheme="minorHAnsi" w:hAnsiTheme="minorHAnsi"/>
        </w:rPr>
        <w:t>online platformy</w:t>
      </w:r>
      <w:r w:rsidR="001A62F4">
        <w:rPr>
          <w:rFonts w:asciiTheme="minorHAnsi" w:hAnsiTheme="minorHAnsi"/>
        </w:rPr>
        <w:t>, aby nastavily</w:t>
      </w:r>
      <w:r w:rsidR="00BC4B2E">
        <w:rPr>
          <w:rFonts w:asciiTheme="minorHAnsi" w:hAnsiTheme="minorHAnsi"/>
        </w:rPr>
        <w:t xml:space="preserve"> zvláštní</w:t>
      </w:r>
      <w:r w:rsidR="00C1153D" w:rsidRPr="00DA7EAD">
        <w:rPr>
          <w:rFonts w:asciiTheme="minorHAnsi" w:hAnsiTheme="minorHAnsi"/>
        </w:rPr>
        <w:t xml:space="preserve"> k</w:t>
      </w:r>
      <w:r w:rsidR="00C16BE3">
        <w:rPr>
          <w:rFonts w:asciiTheme="minorHAnsi" w:hAnsiTheme="minorHAnsi"/>
        </w:rPr>
        <w:t>ontaktní bod</w:t>
      </w:r>
      <w:r w:rsidR="00C1153D" w:rsidRPr="00DA7EAD">
        <w:rPr>
          <w:rFonts w:asciiTheme="minorHAnsi" w:hAnsiTheme="minorHAnsi"/>
        </w:rPr>
        <w:t xml:space="preserve"> pro </w:t>
      </w:r>
      <w:r w:rsidR="002F279E" w:rsidRPr="00F03154">
        <w:rPr>
          <w:rFonts w:asciiTheme="minorHAnsi" w:hAnsiTheme="minorHAnsi"/>
          <w:b/>
        </w:rPr>
        <w:t xml:space="preserve">důvěryhodné </w:t>
      </w:r>
      <w:r w:rsidR="00C1153D" w:rsidRPr="00F03154">
        <w:rPr>
          <w:rFonts w:asciiTheme="minorHAnsi" w:hAnsiTheme="minorHAnsi"/>
          <w:b/>
        </w:rPr>
        <w:t>oznamovatele</w:t>
      </w:r>
      <w:r w:rsidR="001A62F4">
        <w:rPr>
          <w:rFonts w:asciiTheme="minorHAnsi" w:hAnsiTheme="minorHAnsi"/>
        </w:rPr>
        <w:t xml:space="preserve"> (</w:t>
      </w:r>
      <w:r w:rsidR="001A62F4" w:rsidRPr="001A62F4">
        <w:rPr>
          <w:rFonts w:asciiTheme="minorHAnsi" w:hAnsiTheme="minorHAnsi"/>
          <w:i/>
        </w:rPr>
        <w:t>trusted flaggers</w:t>
      </w:r>
      <w:r w:rsidR="001A62F4" w:rsidRPr="001A62F4">
        <w:rPr>
          <w:rFonts w:asciiTheme="minorHAnsi" w:hAnsiTheme="minorHAnsi"/>
        </w:rPr>
        <w:t>)</w:t>
      </w:r>
      <w:r w:rsidR="00C1153D" w:rsidRPr="00DA7EAD">
        <w:rPr>
          <w:rFonts w:asciiTheme="minorHAnsi" w:hAnsiTheme="minorHAnsi"/>
        </w:rPr>
        <w:t xml:space="preserve">, kteří </w:t>
      </w:r>
      <w:r w:rsidR="00537F29">
        <w:rPr>
          <w:rFonts w:asciiTheme="minorHAnsi" w:hAnsiTheme="minorHAnsi"/>
        </w:rPr>
        <w:t>mají</w:t>
      </w:r>
      <w:r w:rsidR="00C16BE3">
        <w:rPr>
          <w:rFonts w:asciiTheme="minorHAnsi" w:hAnsiTheme="minorHAnsi"/>
        </w:rPr>
        <w:t xml:space="preserve"> </w:t>
      </w:r>
      <w:r w:rsidR="00C1153D" w:rsidRPr="00DA7EAD">
        <w:rPr>
          <w:rFonts w:asciiTheme="minorHAnsi" w:hAnsiTheme="minorHAnsi"/>
        </w:rPr>
        <w:t>odborn</w:t>
      </w:r>
      <w:r w:rsidR="00537F29">
        <w:rPr>
          <w:rFonts w:asciiTheme="minorHAnsi" w:hAnsiTheme="minorHAnsi"/>
        </w:rPr>
        <w:t>é</w:t>
      </w:r>
      <w:r w:rsidR="00C1153D" w:rsidRPr="00DA7EAD">
        <w:rPr>
          <w:rFonts w:asciiTheme="minorHAnsi" w:hAnsiTheme="minorHAnsi"/>
        </w:rPr>
        <w:t xml:space="preserve"> znalosti </w:t>
      </w:r>
      <w:r w:rsidR="00BC4B2E">
        <w:rPr>
          <w:rFonts w:asciiTheme="minorHAnsi" w:hAnsiTheme="minorHAnsi"/>
        </w:rPr>
        <w:t>k</w:t>
      </w:r>
      <w:r w:rsidR="00060639">
        <w:rPr>
          <w:rFonts w:asciiTheme="minorHAnsi" w:hAnsiTheme="minorHAnsi"/>
        </w:rPr>
        <w:t> </w:t>
      </w:r>
      <w:r w:rsidR="00BC4B2E">
        <w:rPr>
          <w:rFonts w:asciiTheme="minorHAnsi" w:hAnsiTheme="minorHAnsi"/>
        </w:rPr>
        <w:t xml:space="preserve">detekci </w:t>
      </w:r>
      <w:r w:rsidR="00C1153D" w:rsidRPr="00DA7EAD">
        <w:rPr>
          <w:rFonts w:asciiTheme="minorHAnsi" w:hAnsiTheme="minorHAnsi"/>
        </w:rPr>
        <w:t>potenciálně nezákonného obsahu</w:t>
      </w:r>
      <w:r w:rsidR="00BC4B2E">
        <w:rPr>
          <w:rFonts w:asciiTheme="minorHAnsi" w:hAnsiTheme="minorHAnsi"/>
        </w:rPr>
        <w:t>.</w:t>
      </w:r>
      <w:r w:rsidR="001A62F4">
        <w:rPr>
          <w:rFonts w:asciiTheme="minorHAnsi" w:hAnsiTheme="minorHAnsi"/>
        </w:rPr>
        <w:t xml:space="preserve"> </w:t>
      </w:r>
      <w:r w:rsidR="00C1153D" w:rsidRPr="00DA7EAD">
        <w:rPr>
          <w:rFonts w:asciiTheme="minorHAnsi" w:hAnsiTheme="minorHAnsi"/>
        </w:rPr>
        <w:t>Oproti běžným uživatelům</w:t>
      </w:r>
      <w:r w:rsidR="001A62F4">
        <w:rPr>
          <w:rFonts w:asciiTheme="minorHAnsi" w:hAnsiTheme="minorHAnsi"/>
        </w:rPr>
        <w:t xml:space="preserve"> Komise od</w:t>
      </w:r>
      <w:r w:rsidR="00C1153D" w:rsidRPr="00DA7EAD">
        <w:rPr>
          <w:rFonts w:asciiTheme="minorHAnsi" w:hAnsiTheme="minorHAnsi"/>
        </w:rPr>
        <w:t xml:space="preserve"> dů</w:t>
      </w:r>
      <w:r w:rsidR="001A62F4">
        <w:rPr>
          <w:rFonts w:asciiTheme="minorHAnsi" w:hAnsiTheme="minorHAnsi"/>
        </w:rPr>
        <w:t>věryhodných oznamovatelů očekává především technické i</w:t>
      </w:r>
      <w:r w:rsidR="00060639">
        <w:rPr>
          <w:rFonts w:asciiTheme="minorHAnsi" w:hAnsiTheme="minorHAnsi"/>
        </w:rPr>
        <w:t> </w:t>
      </w:r>
      <w:r w:rsidR="001A62F4">
        <w:rPr>
          <w:rFonts w:asciiTheme="minorHAnsi" w:hAnsiTheme="minorHAnsi"/>
        </w:rPr>
        <w:t>legislativní</w:t>
      </w:r>
      <w:r w:rsidR="00C1153D" w:rsidRPr="00DA7EAD">
        <w:rPr>
          <w:rFonts w:asciiTheme="minorHAnsi" w:hAnsiTheme="minorHAnsi"/>
        </w:rPr>
        <w:t xml:space="preserve"> znalosti a</w:t>
      </w:r>
      <w:r w:rsidR="00060639">
        <w:rPr>
          <w:rFonts w:asciiTheme="minorHAnsi" w:hAnsiTheme="minorHAnsi"/>
        </w:rPr>
        <w:t> </w:t>
      </w:r>
      <w:r w:rsidR="00C1153D" w:rsidRPr="00DA7EAD">
        <w:rPr>
          <w:rFonts w:asciiTheme="minorHAnsi" w:hAnsiTheme="minorHAnsi"/>
        </w:rPr>
        <w:t xml:space="preserve">vysoký standard kvality práce, což by mělo </w:t>
      </w:r>
      <w:r w:rsidR="001A62F4">
        <w:rPr>
          <w:rFonts w:asciiTheme="minorHAnsi" w:hAnsiTheme="minorHAnsi"/>
        </w:rPr>
        <w:t>vyústit v</w:t>
      </w:r>
      <w:r w:rsidR="00060639">
        <w:rPr>
          <w:rFonts w:asciiTheme="minorHAnsi" w:hAnsiTheme="minorHAnsi"/>
        </w:rPr>
        <w:t> </w:t>
      </w:r>
      <w:r w:rsidR="00C1153D" w:rsidRPr="00DA7EAD">
        <w:rPr>
          <w:rFonts w:asciiTheme="minorHAnsi" w:hAnsiTheme="minorHAnsi"/>
        </w:rPr>
        <w:t>kvalitnější oznamování a</w:t>
      </w:r>
      <w:r w:rsidR="00060639">
        <w:rPr>
          <w:rFonts w:asciiTheme="minorHAnsi" w:hAnsiTheme="minorHAnsi"/>
        </w:rPr>
        <w:t> </w:t>
      </w:r>
      <w:r w:rsidR="001A62F4">
        <w:rPr>
          <w:rFonts w:asciiTheme="minorHAnsi" w:hAnsiTheme="minorHAnsi"/>
        </w:rPr>
        <w:t>následně v</w:t>
      </w:r>
      <w:r w:rsidR="00060639">
        <w:rPr>
          <w:rFonts w:asciiTheme="minorHAnsi" w:hAnsiTheme="minorHAnsi"/>
        </w:rPr>
        <w:t> </w:t>
      </w:r>
      <w:r w:rsidR="00C1153D" w:rsidRPr="00DA7EAD">
        <w:rPr>
          <w:rFonts w:asciiTheme="minorHAnsi" w:hAnsiTheme="minorHAnsi"/>
        </w:rPr>
        <w:t xml:space="preserve">rychlejší odstraňování </w:t>
      </w:r>
      <w:r w:rsidR="00737DF6">
        <w:rPr>
          <w:rFonts w:asciiTheme="minorHAnsi" w:hAnsiTheme="minorHAnsi"/>
        </w:rPr>
        <w:t>nezákonného</w:t>
      </w:r>
      <w:r w:rsidR="00737DF6" w:rsidRPr="00DA7EAD">
        <w:rPr>
          <w:rFonts w:asciiTheme="minorHAnsi" w:hAnsiTheme="minorHAnsi"/>
        </w:rPr>
        <w:t xml:space="preserve"> </w:t>
      </w:r>
      <w:r w:rsidR="00C1153D" w:rsidRPr="00DA7EAD">
        <w:rPr>
          <w:rFonts w:asciiTheme="minorHAnsi" w:hAnsiTheme="minorHAnsi"/>
        </w:rPr>
        <w:t xml:space="preserve">obsahu. </w:t>
      </w:r>
      <w:r w:rsidR="00345393" w:rsidRPr="00DA7EAD">
        <w:rPr>
          <w:rFonts w:asciiTheme="minorHAnsi" w:hAnsiTheme="minorHAnsi"/>
        </w:rPr>
        <w:t xml:space="preserve">Komise </w:t>
      </w:r>
      <w:r w:rsidR="00345393">
        <w:rPr>
          <w:rFonts w:asciiTheme="minorHAnsi" w:hAnsiTheme="minorHAnsi"/>
        </w:rPr>
        <w:t>prostřednictvím sdělení apeluje na úzkou spolupráci mezi on</w:t>
      </w:r>
      <w:r w:rsidR="00345393" w:rsidRPr="00DA7EAD">
        <w:rPr>
          <w:rFonts w:asciiTheme="minorHAnsi" w:hAnsiTheme="minorHAnsi"/>
        </w:rPr>
        <w:t>line platformami a</w:t>
      </w:r>
      <w:r w:rsidR="00060639">
        <w:rPr>
          <w:rFonts w:asciiTheme="minorHAnsi" w:hAnsiTheme="minorHAnsi"/>
        </w:rPr>
        <w:t> </w:t>
      </w:r>
      <w:r w:rsidR="00345393" w:rsidRPr="00DA7EAD">
        <w:rPr>
          <w:rFonts w:asciiTheme="minorHAnsi" w:hAnsiTheme="minorHAnsi"/>
        </w:rPr>
        <w:t xml:space="preserve">důvěryhodnými oznamovateli. </w:t>
      </w:r>
    </w:p>
    <w:p w14:paraId="57DDC064" w14:textId="6650B643" w:rsidR="00C1153D" w:rsidRPr="00DA7EAD" w:rsidRDefault="00C1153D" w:rsidP="00871984">
      <w:pPr>
        <w:suppressAutoHyphens/>
        <w:jc w:val="both"/>
        <w:rPr>
          <w:rFonts w:asciiTheme="minorHAnsi" w:hAnsiTheme="minorHAnsi"/>
        </w:rPr>
      </w:pPr>
      <w:r w:rsidRPr="00DA7EAD">
        <w:rPr>
          <w:rFonts w:asciiTheme="minorHAnsi" w:hAnsiTheme="minorHAnsi"/>
        </w:rPr>
        <w:t>V</w:t>
      </w:r>
      <w:r w:rsidR="009B0FB3">
        <w:rPr>
          <w:rFonts w:asciiTheme="minorHAnsi" w:hAnsiTheme="minorHAnsi"/>
        </w:rPr>
        <w:t> </w:t>
      </w:r>
      <w:r w:rsidRPr="00DA7EAD">
        <w:rPr>
          <w:rFonts w:asciiTheme="minorHAnsi" w:hAnsiTheme="minorHAnsi"/>
        </w:rPr>
        <w:t>zájmu vysoké kvality oznamování a</w:t>
      </w:r>
      <w:r w:rsidR="00060639">
        <w:rPr>
          <w:rFonts w:asciiTheme="minorHAnsi" w:hAnsiTheme="minorHAnsi"/>
        </w:rPr>
        <w:t> </w:t>
      </w:r>
      <w:r w:rsidRPr="00DA7EAD">
        <w:rPr>
          <w:rFonts w:asciiTheme="minorHAnsi" w:hAnsiTheme="minorHAnsi"/>
        </w:rPr>
        <w:t xml:space="preserve">rychlejšího odstraňování nelegálního obsahu </w:t>
      </w:r>
      <w:r w:rsidR="001A62F4">
        <w:rPr>
          <w:rFonts w:asciiTheme="minorHAnsi" w:hAnsiTheme="minorHAnsi"/>
        </w:rPr>
        <w:t>Komise dává ke zvážení, a</w:t>
      </w:r>
      <w:r w:rsidRPr="00DA7EAD">
        <w:rPr>
          <w:rFonts w:asciiTheme="minorHAnsi" w:hAnsiTheme="minorHAnsi"/>
        </w:rPr>
        <w:t>by se v</w:t>
      </w:r>
      <w:r w:rsidR="00060639">
        <w:rPr>
          <w:rFonts w:asciiTheme="minorHAnsi" w:hAnsiTheme="minorHAnsi"/>
        </w:rPr>
        <w:t> </w:t>
      </w:r>
      <w:r w:rsidRPr="00DA7EAD">
        <w:rPr>
          <w:rFonts w:asciiTheme="minorHAnsi" w:hAnsiTheme="minorHAnsi"/>
        </w:rPr>
        <w:t>rámci jednotlivých odvětví na úrovni EU dohod</w:t>
      </w:r>
      <w:r w:rsidR="001A62F4">
        <w:rPr>
          <w:rFonts w:asciiTheme="minorHAnsi" w:hAnsiTheme="minorHAnsi"/>
        </w:rPr>
        <w:t>la</w:t>
      </w:r>
      <w:r w:rsidRPr="002B2B1C">
        <w:rPr>
          <w:rFonts w:asciiTheme="minorHAnsi" w:hAnsiTheme="minorHAnsi"/>
          <w:b/>
        </w:rPr>
        <w:t xml:space="preserve"> kritéria</w:t>
      </w:r>
      <w:r w:rsidR="001A62F4" w:rsidRPr="002B2B1C">
        <w:rPr>
          <w:rFonts w:asciiTheme="minorHAnsi" w:hAnsiTheme="minorHAnsi"/>
          <w:b/>
        </w:rPr>
        <w:t>, která by oznámení měla jednotně obsahovat</w:t>
      </w:r>
      <w:r w:rsidRPr="00DA7EAD">
        <w:rPr>
          <w:rFonts w:asciiTheme="minorHAnsi" w:hAnsiTheme="minorHAnsi"/>
        </w:rPr>
        <w:t>.</w:t>
      </w:r>
      <w:r w:rsidR="00871984">
        <w:rPr>
          <w:rFonts w:asciiTheme="minorHAnsi" w:hAnsiTheme="minorHAnsi"/>
        </w:rPr>
        <w:t xml:space="preserve"> </w:t>
      </w:r>
      <w:r w:rsidR="00871984" w:rsidRPr="00871984">
        <w:rPr>
          <w:rFonts w:asciiTheme="minorHAnsi" w:hAnsiTheme="minorHAnsi"/>
        </w:rPr>
        <w:t>Některé členské státy EU upravily nad rámec čl. 14 směrnice o</w:t>
      </w:r>
      <w:r w:rsidR="00060639">
        <w:rPr>
          <w:rFonts w:asciiTheme="minorHAnsi" w:hAnsiTheme="minorHAnsi"/>
        </w:rPr>
        <w:t> </w:t>
      </w:r>
      <w:r w:rsidR="00871984" w:rsidRPr="00871984">
        <w:rPr>
          <w:rFonts w:asciiTheme="minorHAnsi" w:hAnsiTheme="minorHAnsi"/>
        </w:rPr>
        <w:t xml:space="preserve">elektronickém obchodu jednotlivé náležitosti, které oznámení musí obsahovat, stejně jako subjekty, které oznámení mohou zasílat (většinou jsou vyloučeni koncoví uživatelé; naopak je to legislativně umožněno např. </w:t>
      </w:r>
      <w:r w:rsidR="0008720C">
        <w:rPr>
          <w:rFonts w:asciiTheme="minorHAnsi" w:hAnsiTheme="minorHAnsi"/>
        </w:rPr>
        <w:t>nositelům</w:t>
      </w:r>
      <w:r w:rsidR="00871984" w:rsidRPr="00871984">
        <w:rPr>
          <w:rFonts w:asciiTheme="minorHAnsi" w:hAnsiTheme="minorHAnsi"/>
        </w:rPr>
        <w:t xml:space="preserve"> práv, jejich zástupcům nebo specializovaným institucím, vč. důvěryhodných oznamovatelů). Jednotně je přitom přistupováno k</w:t>
      </w:r>
      <w:r w:rsidR="00060639">
        <w:rPr>
          <w:rFonts w:asciiTheme="minorHAnsi" w:hAnsiTheme="minorHAnsi"/>
        </w:rPr>
        <w:t> </w:t>
      </w:r>
      <w:r w:rsidR="00871984" w:rsidRPr="00871984">
        <w:rPr>
          <w:rFonts w:asciiTheme="minorHAnsi" w:hAnsiTheme="minorHAnsi"/>
        </w:rPr>
        <w:t>povinnosti informovat zasilatele oznámení o</w:t>
      </w:r>
      <w:r w:rsidR="00060639">
        <w:rPr>
          <w:rFonts w:asciiTheme="minorHAnsi" w:hAnsiTheme="minorHAnsi"/>
        </w:rPr>
        <w:t> </w:t>
      </w:r>
      <w:r w:rsidR="00871984" w:rsidRPr="00871984">
        <w:rPr>
          <w:rFonts w:asciiTheme="minorHAnsi" w:hAnsiTheme="minorHAnsi"/>
        </w:rPr>
        <w:t>dalším postupu, který jednotlivé země dále neupravují.</w:t>
      </w:r>
      <w:r w:rsidR="00871984">
        <w:rPr>
          <w:rFonts w:asciiTheme="minorHAnsi" w:hAnsiTheme="minorHAnsi"/>
        </w:rPr>
        <w:t xml:space="preserve"> T</w:t>
      </w:r>
      <w:r w:rsidRPr="00DA7EAD">
        <w:rPr>
          <w:rFonts w:asciiTheme="minorHAnsi" w:hAnsiTheme="minorHAnsi"/>
        </w:rPr>
        <w:t>o</w:t>
      </w:r>
      <w:r w:rsidR="00616000">
        <w:rPr>
          <w:rFonts w:asciiTheme="minorHAnsi" w:hAnsiTheme="minorHAnsi"/>
        </w:rPr>
        <w:t xml:space="preserve">ho </w:t>
      </w:r>
      <w:r w:rsidR="00616000" w:rsidRPr="00DA7EAD">
        <w:rPr>
          <w:rFonts w:asciiTheme="minorHAnsi" w:hAnsiTheme="minorHAnsi"/>
        </w:rPr>
        <w:t>lze</w:t>
      </w:r>
      <w:r w:rsidR="00616000">
        <w:rPr>
          <w:rFonts w:asciiTheme="minorHAnsi" w:hAnsiTheme="minorHAnsi"/>
        </w:rPr>
        <w:t xml:space="preserve"> dosáhnout</w:t>
      </w:r>
      <w:r w:rsidRPr="00DA7EAD">
        <w:rPr>
          <w:rFonts w:asciiTheme="minorHAnsi" w:hAnsiTheme="minorHAnsi"/>
        </w:rPr>
        <w:t xml:space="preserve"> </w:t>
      </w:r>
      <w:r w:rsidR="00345393">
        <w:rPr>
          <w:rFonts w:asciiTheme="minorHAnsi" w:hAnsiTheme="minorHAnsi"/>
        </w:rPr>
        <w:t>samoregulačními mechanismy</w:t>
      </w:r>
      <w:r w:rsidRPr="00DA7EAD">
        <w:rPr>
          <w:rFonts w:asciiTheme="minorHAnsi" w:hAnsiTheme="minorHAnsi"/>
        </w:rPr>
        <w:t xml:space="preserve"> nebo p</w:t>
      </w:r>
      <w:r w:rsidR="00345393">
        <w:rPr>
          <w:rFonts w:asciiTheme="minorHAnsi" w:hAnsiTheme="minorHAnsi"/>
        </w:rPr>
        <w:t xml:space="preserve">řijetím </w:t>
      </w:r>
      <w:r w:rsidR="00616000">
        <w:rPr>
          <w:rFonts w:asciiTheme="minorHAnsi" w:hAnsiTheme="minorHAnsi"/>
        </w:rPr>
        <w:t>legislativního opatření</w:t>
      </w:r>
      <w:r w:rsidRPr="00DA7EAD">
        <w:rPr>
          <w:rFonts w:asciiTheme="minorHAnsi" w:hAnsiTheme="minorHAnsi"/>
        </w:rPr>
        <w:t xml:space="preserve">. Další </w:t>
      </w:r>
      <w:r w:rsidR="00345393">
        <w:rPr>
          <w:rFonts w:asciiTheme="minorHAnsi" w:hAnsiTheme="minorHAnsi"/>
        </w:rPr>
        <w:t>jednotící prvky</w:t>
      </w:r>
      <w:r w:rsidRPr="00DA7EAD">
        <w:rPr>
          <w:rFonts w:asciiTheme="minorHAnsi" w:hAnsiTheme="minorHAnsi"/>
        </w:rPr>
        <w:t xml:space="preserve"> by mohl</w:t>
      </w:r>
      <w:r w:rsidR="00345393">
        <w:rPr>
          <w:rFonts w:asciiTheme="minorHAnsi" w:hAnsiTheme="minorHAnsi"/>
        </w:rPr>
        <w:t>y</w:t>
      </w:r>
      <w:r w:rsidRPr="00DA7EAD">
        <w:rPr>
          <w:rFonts w:asciiTheme="minorHAnsi" w:hAnsiTheme="minorHAnsi"/>
        </w:rPr>
        <w:t xml:space="preserve"> zahrnova</w:t>
      </w:r>
      <w:r w:rsidR="00345393">
        <w:rPr>
          <w:rFonts w:asciiTheme="minorHAnsi" w:hAnsiTheme="minorHAnsi"/>
        </w:rPr>
        <w:t>t</w:t>
      </w:r>
      <w:r w:rsidR="009B0FB3">
        <w:rPr>
          <w:rFonts w:asciiTheme="minorHAnsi" w:hAnsiTheme="minorHAnsi"/>
        </w:rPr>
        <w:t> </w:t>
      </w:r>
      <w:r w:rsidRPr="00DA7EAD">
        <w:rPr>
          <w:rFonts w:asciiTheme="minorHAnsi" w:hAnsiTheme="minorHAnsi"/>
        </w:rPr>
        <w:t xml:space="preserve">interní standardy odborné přípravy, standardy </w:t>
      </w:r>
      <w:r w:rsidR="00345393">
        <w:rPr>
          <w:rFonts w:asciiTheme="minorHAnsi" w:hAnsiTheme="minorHAnsi"/>
        </w:rPr>
        <w:t xml:space="preserve">znalosti </w:t>
      </w:r>
      <w:r w:rsidRPr="00DA7EAD">
        <w:rPr>
          <w:rFonts w:asciiTheme="minorHAnsi" w:hAnsiTheme="minorHAnsi"/>
        </w:rPr>
        <w:t>procesů</w:t>
      </w:r>
      <w:r w:rsidR="00345393">
        <w:rPr>
          <w:rFonts w:asciiTheme="minorHAnsi" w:hAnsiTheme="minorHAnsi"/>
        </w:rPr>
        <w:t>,</w:t>
      </w:r>
      <w:r w:rsidR="009B0FB3">
        <w:rPr>
          <w:rFonts w:asciiTheme="minorHAnsi" w:hAnsiTheme="minorHAnsi"/>
        </w:rPr>
        <w:t> </w:t>
      </w:r>
      <w:r w:rsidRPr="00DA7EAD">
        <w:rPr>
          <w:rFonts w:asciiTheme="minorHAnsi" w:hAnsiTheme="minorHAnsi"/>
        </w:rPr>
        <w:t>zajišťování kvality a</w:t>
      </w:r>
      <w:r w:rsidR="00060639">
        <w:rPr>
          <w:rFonts w:asciiTheme="minorHAnsi" w:hAnsiTheme="minorHAnsi"/>
        </w:rPr>
        <w:t> </w:t>
      </w:r>
      <w:r w:rsidRPr="00DA7EAD">
        <w:rPr>
          <w:rFonts w:asciiTheme="minorHAnsi" w:hAnsiTheme="minorHAnsi"/>
        </w:rPr>
        <w:t>rovněž právní záruky týkající se nezávislosti, střetu zájmů, ochrany soukromí a</w:t>
      </w:r>
      <w:r w:rsidR="00060639">
        <w:rPr>
          <w:rFonts w:asciiTheme="minorHAnsi" w:hAnsiTheme="minorHAnsi"/>
        </w:rPr>
        <w:t> </w:t>
      </w:r>
      <w:r w:rsidRPr="00DA7EAD">
        <w:rPr>
          <w:rFonts w:asciiTheme="minorHAnsi" w:hAnsiTheme="minorHAnsi"/>
        </w:rPr>
        <w:t>osobních údajů. Záruky jsou obzvláště důležité v</w:t>
      </w:r>
      <w:r w:rsidR="00060639">
        <w:rPr>
          <w:rFonts w:asciiTheme="minorHAnsi" w:hAnsiTheme="minorHAnsi"/>
        </w:rPr>
        <w:t> </w:t>
      </w:r>
      <w:r w:rsidR="00946A70">
        <w:rPr>
          <w:rFonts w:asciiTheme="minorHAnsi" w:hAnsiTheme="minorHAnsi"/>
        </w:rPr>
        <w:t>těch</w:t>
      </w:r>
      <w:r w:rsidRPr="00DA7EAD">
        <w:rPr>
          <w:rFonts w:asciiTheme="minorHAnsi" w:hAnsiTheme="minorHAnsi"/>
        </w:rPr>
        <w:t xml:space="preserve"> případ</w:t>
      </w:r>
      <w:r w:rsidR="00737DF6">
        <w:rPr>
          <w:rFonts w:asciiTheme="minorHAnsi" w:hAnsiTheme="minorHAnsi"/>
        </w:rPr>
        <w:t>ech</w:t>
      </w:r>
      <w:r w:rsidRPr="00DA7EAD">
        <w:rPr>
          <w:rFonts w:asciiTheme="minorHAnsi" w:hAnsiTheme="minorHAnsi"/>
        </w:rPr>
        <w:t xml:space="preserve">, kdy </w:t>
      </w:r>
      <w:r>
        <w:rPr>
          <w:rFonts w:asciiTheme="minorHAnsi" w:hAnsiTheme="minorHAnsi"/>
        </w:rPr>
        <w:t xml:space="preserve">online </w:t>
      </w:r>
      <w:r w:rsidRPr="00DA7EAD">
        <w:rPr>
          <w:rFonts w:asciiTheme="minorHAnsi" w:hAnsiTheme="minorHAnsi"/>
        </w:rPr>
        <w:t xml:space="preserve">platformy mohou odstranit obsah </w:t>
      </w:r>
      <w:r w:rsidR="00946A70">
        <w:rPr>
          <w:rFonts w:asciiTheme="minorHAnsi" w:hAnsiTheme="minorHAnsi"/>
        </w:rPr>
        <w:t xml:space="preserve">pouze </w:t>
      </w:r>
      <w:r w:rsidRPr="00DA7EAD">
        <w:rPr>
          <w:rFonts w:asciiTheme="minorHAnsi" w:hAnsiTheme="minorHAnsi"/>
        </w:rPr>
        <w:t>na základě oznámení od důvěryhodného oznamovatele, aniž by samy dále ověřovaly jeho legálnost. V</w:t>
      </w:r>
      <w:r w:rsidR="00060639">
        <w:rPr>
          <w:rFonts w:asciiTheme="minorHAnsi" w:hAnsiTheme="minorHAnsi"/>
        </w:rPr>
        <w:t> </w:t>
      </w:r>
      <w:r w:rsidRPr="00DA7EAD">
        <w:rPr>
          <w:rFonts w:asciiTheme="minorHAnsi" w:hAnsiTheme="minorHAnsi"/>
        </w:rPr>
        <w:t>těchto případech</w:t>
      </w:r>
      <w:r w:rsidR="00895704">
        <w:rPr>
          <w:rFonts w:asciiTheme="minorHAnsi" w:hAnsiTheme="minorHAnsi"/>
        </w:rPr>
        <w:t xml:space="preserve"> </w:t>
      </w:r>
      <w:r w:rsidR="00895704" w:rsidRPr="0079782E">
        <w:rPr>
          <w:rFonts w:asciiTheme="minorHAnsi" w:hAnsiTheme="minorHAnsi"/>
        </w:rPr>
        <w:t>a</w:t>
      </w:r>
      <w:r w:rsidR="00060639">
        <w:rPr>
          <w:rFonts w:asciiTheme="minorHAnsi" w:hAnsiTheme="minorHAnsi"/>
        </w:rPr>
        <w:t> </w:t>
      </w:r>
      <w:r w:rsidR="00895704" w:rsidRPr="0079782E">
        <w:rPr>
          <w:rFonts w:asciiTheme="minorHAnsi" w:hAnsiTheme="minorHAnsi"/>
        </w:rPr>
        <w:t>na základě těchto kritérií lze také důvěryhodné oznamovatele volat k</w:t>
      </w:r>
      <w:r w:rsidR="00060639">
        <w:rPr>
          <w:rFonts w:asciiTheme="minorHAnsi" w:hAnsiTheme="minorHAnsi"/>
        </w:rPr>
        <w:t> </w:t>
      </w:r>
      <w:r w:rsidR="00895704" w:rsidRPr="0079782E">
        <w:rPr>
          <w:rFonts w:asciiTheme="minorHAnsi" w:hAnsiTheme="minorHAnsi"/>
        </w:rPr>
        <w:t>odpovědnosti a</w:t>
      </w:r>
      <w:r w:rsidR="00060639">
        <w:rPr>
          <w:rFonts w:asciiTheme="minorHAnsi" w:hAnsiTheme="minorHAnsi"/>
        </w:rPr>
        <w:t> </w:t>
      </w:r>
      <w:r w:rsidR="00895704" w:rsidRPr="0079782E">
        <w:rPr>
          <w:rFonts w:asciiTheme="minorHAnsi" w:hAnsiTheme="minorHAnsi"/>
        </w:rPr>
        <w:t>potvrzovat jejich důvěryhodnost pomocí systému certifikace.</w:t>
      </w:r>
      <w:r w:rsidR="00946A70">
        <w:rPr>
          <w:rFonts w:asciiTheme="minorHAnsi" w:hAnsiTheme="minorHAnsi"/>
        </w:rPr>
        <w:tab/>
      </w:r>
      <w:r w:rsidR="002B5716">
        <w:rPr>
          <w:rFonts w:asciiTheme="minorHAnsi" w:hAnsiTheme="minorHAnsi"/>
        </w:rPr>
        <w:t xml:space="preserve"> </w:t>
      </w:r>
    </w:p>
    <w:p w14:paraId="608EA3BA" w14:textId="1B0034A2" w:rsidR="00C50A80" w:rsidRDefault="00570FEF" w:rsidP="00C50A80">
      <w:pPr>
        <w:suppressAutoHyphens/>
        <w:jc w:val="both"/>
        <w:rPr>
          <w:rFonts w:asciiTheme="minorHAnsi" w:hAnsiTheme="minorHAnsi"/>
          <w:i/>
        </w:rPr>
      </w:pPr>
      <w:r w:rsidRPr="00DA7EAD">
        <w:rPr>
          <w:rFonts w:asciiTheme="minorHAnsi" w:hAnsiTheme="minorHAnsi"/>
        </w:rPr>
        <w:t xml:space="preserve">Komise </w:t>
      </w:r>
      <w:r w:rsidR="002B5716">
        <w:rPr>
          <w:rFonts w:asciiTheme="minorHAnsi" w:hAnsiTheme="minorHAnsi"/>
        </w:rPr>
        <w:t xml:space="preserve">ve sdělení vysvětluje, proč podle jejího postoje </w:t>
      </w:r>
      <w:r w:rsidRPr="00DA7EAD">
        <w:rPr>
          <w:rFonts w:asciiTheme="minorHAnsi" w:hAnsiTheme="minorHAnsi"/>
        </w:rPr>
        <w:t xml:space="preserve">přijetí dobrovolných proaktivních opatření </w:t>
      </w:r>
      <w:r w:rsidR="002B5716" w:rsidRPr="00DA7EAD">
        <w:rPr>
          <w:rFonts w:asciiTheme="minorHAnsi" w:hAnsiTheme="minorHAnsi"/>
        </w:rPr>
        <w:t xml:space="preserve">automaticky </w:t>
      </w:r>
      <w:r w:rsidRPr="00DA7EAD">
        <w:rPr>
          <w:rFonts w:asciiTheme="minorHAnsi" w:hAnsiTheme="minorHAnsi"/>
        </w:rPr>
        <w:t>neznamená, že se na danou online platformu přestane vztahovat výjimka z</w:t>
      </w:r>
      <w:r w:rsidR="00060639">
        <w:rPr>
          <w:rFonts w:asciiTheme="minorHAnsi" w:hAnsiTheme="minorHAnsi"/>
        </w:rPr>
        <w:t> </w:t>
      </w:r>
      <w:r w:rsidRPr="00DA7EAD">
        <w:rPr>
          <w:rFonts w:asciiTheme="minorHAnsi" w:hAnsiTheme="minorHAnsi"/>
        </w:rPr>
        <w:t xml:space="preserve">odpovědnosti </w:t>
      </w:r>
      <w:r w:rsidR="002B5716">
        <w:rPr>
          <w:rFonts w:asciiTheme="minorHAnsi" w:hAnsiTheme="minorHAnsi"/>
        </w:rPr>
        <w:t>zakotvená v</w:t>
      </w:r>
      <w:r w:rsidR="00060639">
        <w:rPr>
          <w:rFonts w:asciiTheme="minorHAnsi" w:hAnsiTheme="minorHAnsi"/>
        </w:rPr>
        <w:t> </w:t>
      </w:r>
      <w:r w:rsidRPr="00DA7EAD">
        <w:rPr>
          <w:rFonts w:asciiTheme="minorHAnsi" w:hAnsiTheme="minorHAnsi"/>
        </w:rPr>
        <w:t>čl</w:t>
      </w:r>
      <w:r w:rsidR="00A37081">
        <w:rPr>
          <w:rFonts w:asciiTheme="minorHAnsi" w:hAnsiTheme="minorHAnsi"/>
        </w:rPr>
        <w:t>.</w:t>
      </w:r>
      <w:r w:rsidRPr="00DA7EAD">
        <w:rPr>
          <w:rFonts w:asciiTheme="minorHAnsi" w:hAnsiTheme="minorHAnsi"/>
        </w:rPr>
        <w:t xml:space="preserve"> 14 směrnice </w:t>
      </w:r>
      <w:r>
        <w:rPr>
          <w:rFonts w:asciiTheme="minorHAnsi" w:hAnsiTheme="minorHAnsi"/>
        </w:rPr>
        <w:t>2000/31/ES</w:t>
      </w:r>
      <w:r w:rsidR="00737DF6">
        <w:rPr>
          <w:rFonts w:asciiTheme="minorHAnsi" w:hAnsiTheme="minorHAnsi"/>
        </w:rPr>
        <w:t xml:space="preserve"> o</w:t>
      </w:r>
      <w:r w:rsidR="00060639">
        <w:rPr>
          <w:rFonts w:asciiTheme="minorHAnsi" w:hAnsiTheme="minorHAnsi"/>
        </w:rPr>
        <w:t> </w:t>
      </w:r>
      <w:r w:rsidR="00737DF6">
        <w:rPr>
          <w:rFonts w:asciiTheme="minorHAnsi" w:hAnsiTheme="minorHAnsi"/>
        </w:rPr>
        <w:t>elektronickém obchodu</w:t>
      </w:r>
      <w:r>
        <w:rPr>
          <w:rFonts w:asciiTheme="minorHAnsi" w:hAnsiTheme="minorHAnsi"/>
        </w:rPr>
        <w:t>.</w:t>
      </w:r>
      <w:r w:rsidR="002B5716">
        <w:rPr>
          <w:rFonts w:asciiTheme="minorHAnsi" w:hAnsiTheme="minorHAnsi"/>
        </w:rPr>
        <w:t xml:space="preserve"> </w:t>
      </w:r>
      <w:r w:rsidR="00A37081">
        <w:rPr>
          <w:rFonts w:asciiTheme="minorHAnsi" w:hAnsiTheme="minorHAnsi"/>
        </w:rPr>
        <w:t>Svůj názor Komise opírá o</w:t>
      </w:r>
      <w:r w:rsidR="00060639">
        <w:rPr>
          <w:rFonts w:asciiTheme="minorHAnsi" w:hAnsiTheme="minorHAnsi"/>
        </w:rPr>
        <w:t> </w:t>
      </w:r>
      <w:r w:rsidR="00A37081">
        <w:rPr>
          <w:rFonts w:asciiTheme="minorHAnsi" w:hAnsiTheme="minorHAnsi"/>
        </w:rPr>
        <w:t>rozhodnutí S</w:t>
      </w:r>
      <w:r w:rsidRPr="00DA7EAD">
        <w:rPr>
          <w:rFonts w:asciiTheme="minorHAnsi" w:hAnsiTheme="minorHAnsi"/>
        </w:rPr>
        <w:t>oudní</w:t>
      </w:r>
      <w:r w:rsidR="00A37081">
        <w:rPr>
          <w:rFonts w:asciiTheme="minorHAnsi" w:hAnsiTheme="minorHAnsi"/>
        </w:rPr>
        <w:t>ho</w:t>
      </w:r>
      <w:r w:rsidRPr="00DA7EAD">
        <w:rPr>
          <w:rFonts w:asciiTheme="minorHAnsi" w:hAnsiTheme="minorHAnsi"/>
        </w:rPr>
        <w:t xml:space="preserve"> dv</w:t>
      </w:r>
      <w:r w:rsidR="00A37081">
        <w:rPr>
          <w:rFonts w:asciiTheme="minorHAnsi" w:hAnsiTheme="minorHAnsi"/>
        </w:rPr>
        <w:t>ora EU (</w:t>
      </w:r>
      <w:r w:rsidR="00AD7398">
        <w:rPr>
          <w:rFonts w:asciiTheme="minorHAnsi" w:hAnsiTheme="minorHAnsi"/>
        </w:rPr>
        <w:t>dále jen „</w:t>
      </w:r>
      <w:r w:rsidR="00A37081">
        <w:rPr>
          <w:rFonts w:asciiTheme="minorHAnsi" w:hAnsiTheme="minorHAnsi"/>
        </w:rPr>
        <w:t>SD EU</w:t>
      </w:r>
      <w:r w:rsidR="00AD7398">
        <w:rPr>
          <w:rFonts w:asciiTheme="minorHAnsi" w:hAnsiTheme="minorHAnsi"/>
        </w:rPr>
        <w:t>“</w:t>
      </w:r>
      <w:r w:rsidR="00A37081">
        <w:rPr>
          <w:rFonts w:asciiTheme="minorHAnsi" w:hAnsiTheme="minorHAnsi"/>
        </w:rPr>
        <w:t>)</w:t>
      </w:r>
      <w:r w:rsidRPr="00DA7EAD">
        <w:rPr>
          <w:rFonts w:asciiTheme="minorHAnsi" w:hAnsiTheme="minorHAnsi"/>
        </w:rPr>
        <w:t xml:space="preserve"> ve vě</w:t>
      </w:r>
      <w:r w:rsidRPr="002B2B1C">
        <w:rPr>
          <w:rFonts w:asciiTheme="minorHAnsi" w:hAnsiTheme="minorHAnsi"/>
        </w:rPr>
        <w:t xml:space="preserve">ci </w:t>
      </w:r>
      <w:r w:rsidRPr="00851E80">
        <w:rPr>
          <w:rFonts w:asciiTheme="minorHAnsi" w:hAnsiTheme="minorHAnsi"/>
          <w:b/>
        </w:rPr>
        <w:t>C-324/09</w:t>
      </w:r>
      <w:r w:rsidRPr="002B2B1C">
        <w:rPr>
          <w:rFonts w:asciiTheme="minorHAnsi" w:hAnsiTheme="minorHAnsi"/>
          <w:b/>
        </w:rPr>
        <w:t xml:space="preserve"> L'Oréal v. eBay</w:t>
      </w:r>
      <w:r w:rsidR="00992C3C" w:rsidRPr="0008720C">
        <w:rPr>
          <w:rFonts w:asciiTheme="minorHAnsi" w:hAnsiTheme="minorHAnsi"/>
          <w:vertAlign w:val="superscript"/>
        </w:rPr>
        <w:t>14</w:t>
      </w:r>
      <w:r w:rsidR="00623B54">
        <w:rPr>
          <w:rFonts w:asciiTheme="minorHAnsi" w:hAnsiTheme="minorHAnsi"/>
        </w:rPr>
        <w:t>, který</w:t>
      </w:r>
      <w:r w:rsidRPr="00DA7EAD">
        <w:rPr>
          <w:rFonts w:asciiTheme="minorHAnsi" w:hAnsiTheme="minorHAnsi"/>
        </w:rPr>
        <w:t xml:space="preserve"> roz</w:t>
      </w:r>
      <w:r>
        <w:rPr>
          <w:rFonts w:asciiTheme="minorHAnsi" w:hAnsiTheme="minorHAnsi"/>
        </w:rPr>
        <w:t xml:space="preserve">hodl, že </w:t>
      </w:r>
      <w:r w:rsidRPr="00971D9D">
        <w:rPr>
          <w:rFonts w:asciiTheme="minorHAnsi" w:hAnsiTheme="minorHAnsi"/>
          <w:i/>
        </w:rPr>
        <w:t>„pouhá skutečnost, že online platforma ukládá na svůj server nabídky k</w:t>
      </w:r>
      <w:r w:rsidR="00060639">
        <w:rPr>
          <w:rFonts w:asciiTheme="minorHAnsi" w:hAnsiTheme="minorHAnsi"/>
          <w:i/>
        </w:rPr>
        <w:t> </w:t>
      </w:r>
      <w:r w:rsidRPr="00971D9D">
        <w:rPr>
          <w:rFonts w:asciiTheme="minorHAnsi" w:hAnsiTheme="minorHAnsi"/>
          <w:i/>
        </w:rPr>
        <w:t>prodeji, stanoví podmínky poskytování své služby, dostává za tuto službu úplatu a</w:t>
      </w:r>
      <w:r w:rsidR="00060639">
        <w:rPr>
          <w:rFonts w:asciiTheme="minorHAnsi" w:hAnsiTheme="minorHAnsi"/>
          <w:i/>
        </w:rPr>
        <w:t> </w:t>
      </w:r>
      <w:r w:rsidRPr="00971D9D">
        <w:rPr>
          <w:rFonts w:asciiTheme="minorHAnsi" w:hAnsiTheme="minorHAnsi"/>
          <w:i/>
        </w:rPr>
        <w:t>svým zákazníkům</w:t>
      </w:r>
      <w:r w:rsidR="00C50A80">
        <w:rPr>
          <w:rFonts w:asciiTheme="minorHAnsi" w:hAnsiTheme="minorHAnsi"/>
          <w:i/>
        </w:rPr>
        <w:t xml:space="preserve"> </w:t>
      </w:r>
      <w:r w:rsidR="00C50A80" w:rsidRPr="00971D9D">
        <w:rPr>
          <w:rFonts w:asciiTheme="minorHAnsi" w:hAnsiTheme="minorHAnsi"/>
          <w:i/>
        </w:rPr>
        <w:t>poskytuje informace obecné povahy</w:t>
      </w:r>
      <w:r w:rsidR="00C50A80">
        <w:rPr>
          <w:rFonts w:asciiTheme="minorHAnsi" w:hAnsiTheme="minorHAnsi"/>
          <w:i/>
        </w:rPr>
        <w:t>,</w:t>
      </w:r>
      <w:r w:rsidR="00C50A80" w:rsidRPr="00971D9D">
        <w:rPr>
          <w:rFonts w:asciiTheme="minorHAnsi" w:hAnsiTheme="minorHAnsi"/>
          <w:i/>
        </w:rPr>
        <w:t xml:space="preserve"> nemůže mít za následek, že se na ni nebudou vztahovat výjimky </w:t>
      </w:r>
    </w:p>
    <w:p w14:paraId="6776E963" w14:textId="5BD04908" w:rsidR="001A2C51" w:rsidRDefault="001A2C51" w:rsidP="00F36D1A">
      <w:pPr>
        <w:suppressAutoHyphens/>
        <w:jc w:val="both"/>
        <w:rPr>
          <w:rFonts w:asciiTheme="minorHAnsi" w:hAnsiTheme="minorHAnsi"/>
          <w:i/>
        </w:rPr>
      </w:pPr>
    </w:p>
    <w:p w14:paraId="6FC6C6C0" w14:textId="77777777" w:rsidR="001A2C51" w:rsidRPr="001A2C51" w:rsidRDefault="001A2C51" w:rsidP="00F36D1A">
      <w:pPr>
        <w:suppressAutoHyphens/>
        <w:jc w:val="both"/>
        <w:rPr>
          <w:rFonts w:asciiTheme="minorHAnsi" w:hAnsiTheme="minorHAnsi"/>
        </w:rPr>
      </w:pPr>
    </w:p>
    <w:p w14:paraId="5478F371" w14:textId="77777777" w:rsidR="005F5ADF" w:rsidRPr="00851E80" w:rsidRDefault="005F5ADF" w:rsidP="005F5ADF">
      <w:pPr>
        <w:pBdr>
          <w:top w:val="single" w:sz="4" w:space="0" w:color="auto"/>
        </w:pBdr>
        <w:suppressAutoHyphens/>
        <w:jc w:val="both"/>
        <w:rPr>
          <w:rFonts w:asciiTheme="minorHAnsi" w:hAnsiTheme="minorHAnsi"/>
          <w:sz w:val="20"/>
          <w:szCs w:val="20"/>
        </w:rPr>
      </w:pPr>
      <w:r>
        <w:rPr>
          <w:rFonts w:asciiTheme="minorHAnsi" w:hAnsiTheme="minorHAnsi"/>
          <w:sz w:val="20"/>
          <w:szCs w:val="20"/>
          <w:vertAlign w:val="superscript"/>
        </w:rPr>
        <w:t xml:space="preserve">14 </w:t>
      </w:r>
      <w:hyperlink r:id="rId10" w:history="1">
        <w:r w:rsidRPr="00A12C41">
          <w:rPr>
            <w:rStyle w:val="Hypertextovodkaz"/>
            <w:rFonts w:asciiTheme="minorHAnsi" w:hAnsiTheme="minorHAnsi"/>
            <w:sz w:val="20"/>
            <w:szCs w:val="20"/>
          </w:rPr>
          <w:t>http://curia.europa.eu/juris/liste.jsf?language=cs&amp;num=C-324/09</w:t>
        </w:r>
      </w:hyperlink>
      <w:r>
        <w:rPr>
          <w:rFonts w:asciiTheme="minorHAnsi" w:hAnsiTheme="minorHAnsi"/>
          <w:sz w:val="20"/>
          <w:szCs w:val="20"/>
        </w:rPr>
        <w:t xml:space="preserve">. </w:t>
      </w:r>
    </w:p>
    <w:p w14:paraId="79487C7B" w14:textId="6C3EC7C0" w:rsidR="00B16979" w:rsidRDefault="00570FEF" w:rsidP="00F36D1A">
      <w:pPr>
        <w:suppressAutoHyphens/>
        <w:jc w:val="both"/>
        <w:rPr>
          <w:rFonts w:asciiTheme="minorHAnsi" w:hAnsiTheme="minorHAnsi"/>
        </w:rPr>
      </w:pPr>
      <w:r w:rsidRPr="00971D9D">
        <w:rPr>
          <w:rFonts w:asciiTheme="minorHAnsi" w:hAnsiTheme="minorHAnsi"/>
          <w:i/>
        </w:rPr>
        <w:lastRenderedPageBreak/>
        <w:t>v</w:t>
      </w:r>
      <w:r w:rsidR="00851E80">
        <w:rPr>
          <w:rFonts w:asciiTheme="minorHAnsi" w:hAnsiTheme="minorHAnsi"/>
          <w:i/>
        </w:rPr>
        <w:t> </w:t>
      </w:r>
      <w:r w:rsidRPr="00971D9D">
        <w:rPr>
          <w:rFonts w:asciiTheme="minorHAnsi" w:hAnsiTheme="minorHAnsi"/>
          <w:i/>
        </w:rPr>
        <w:t>oblasti odpovědnosti stanovené v</w:t>
      </w:r>
      <w:r w:rsidR="00060639">
        <w:rPr>
          <w:rFonts w:asciiTheme="minorHAnsi" w:hAnsiTheme="minorHAnsi"/>
          <w:i/>
        </w:rPr>
        <w:t> </w:t>
      </w:r>
      <w:r w:rsidRPr="00971D9D">
        <w:rPr>
          <w:rFonts w:asciiTheme="minorHAnsi" w:hAnsiTheme="minorHAnsi"/>
          <w:i/>
        </w:rPr>
        <w:t>článku 14 směrnice o</w:t>
      </w:r>
      <w:r w:rsidR="00060639">
        <w:rPr>
          <w:rFonts w:asciiTheme="minorHAnsi" w:hAnsiTheme="minorHAnsi"/>
          <w:i/>
        </w:rPr>
        <w:t> </w:t>
      </w:r>
      <w:r w:rsidRPr="00971D9D">
        <w:rPr>
          <w:rFonts w:asciiTheme="minorHAnsi" w:hAnsiTheme="minorHAnsi"/>
          <w:i/>
        </w:rPr>
        <w:t>elektronickém obchodu”</w:t>
      </w:r>
      <w:r w:rsidRPr="00DA7EAD">
        <w:rPr>
          <w:rFonts w:asciiTheme="minorHAnsi" w:hAnsiTheme="minorHAnsi"/>
        </w:rPr>
        <w:t>. Takový následek však podl</w:t>
      </w:r>
      <w:r>
        <w:rPr>
          <w:rFonts w:asciiTheme="minorHAnsi" w:hAnsiTheme="minorHAnsi"/>
        </w:rPr>
        <w:t xml:space="preserve">e rozhodnutí </w:t>
      </w:r>
      <w:r w:rsidR="00F05218">
        <w:rPr>
          <w:rFonts w:asciiTheme="minorHAnsi" w:hAnsiTheme="minorHAnsi"/>
        </w:rPr>
        <w:t xml:space="preserve">SD EU </w:t>
      </w:r>
      <w:r>
        <w:rPr>
          <w:rFonts w:asciiTheme="minorHAnsi" w:hAnsiTheme="minorHAnsi"/>
        </w:rPr>
        <w:t xml:space="preserve">nastane, </w:t>
      </w:r>
      <w:r w:rsidRPr="00971D9D">
        <w:rPr>
          <w:rFonts w:asciiTheme="minorHAnsi" w:hAnsiTheme="minorHAnsi"/>
          <w:i/>
        </w:rPr>
        <w:t>„pokud naproti tomu uvedená online platforma poskytovala pomoc, která spočívala zejména v</w:t>
      </w:r>
      <w:r w:rsidR="00060639">
        <w:rPr>
          <w:rFonts w:asciiTheme="minorHAnsi" w:hAnsiTheme="minorHAnsi"/>
          <w:i/>
        </w:rPr>
        <w:t> </w:t>
      </w:r>
      <w:r w:rsidRPr="00971D9D">
        <w:rPr>
          <w:rFonts w:asciiTheme="minorHAnsi" w:hAnsiTheme="minorHAnsi"/>
          <w:i/>
        </w:rPr>
        <w:t>optimalizaci prezentace dotčených nabídek k</w:t>
      </w:r>
      <w:r w:rsidR="00060639">
        <w:rPr>
          <w:rFonts w:asciiTheme="minorHAnsi" w:hAnsiTheme="minorHAnsi"/>
          <w:i/>
        </w:rPr>
        <w:t> </w:t>
      </w:r>
      <w:r w:rsidRPr="00971D9D">
        <w:rPr>
          <w:rFonts w:asciiTheme="minorHAnsi" w:hAnsiTheme="minorHAnsi"/>
          <w:i/>
        </w:rPr>
        <w:t>prodeji nebo propagaci těchto nabídek“</w:t>
      </w:r>
      <w:r w:rsidRPr="00DA7EAD">
        <w:rPr>
          <w:rFonts w:asciiTheme="minorHAnsi" w:hAnsiTheme="minorHAnsi"/>
        </w:rPr>
        <w:t xml:space="preserve">. </w:t>
      </w:r>
      <w:r w:rsidR="00B16979">
        <w:rPr>
          <w:rFonts w:asciiTheme="minorHAnsi" w:hAnsiTheme="minorHAnsi"/>
        </w:rPr>
        <w:t>P</w:t>
      </w:r>
      <w:r w:rsidRPr="00DA7EAD">
        <w:rPr>
          <w:rFonts w:asciiTheme="minorHAnsi" w:hAnsiTheme="minorHAnsi"/>
        </w:rPr>
        <w:t xml:space="preserve">ouhá skutečnost, </w:t>
      </w:r>
      <w:r w:rsidR="00F05218">
        <w:rPr>
          <w:rFonts w:asciiTheme="minorHAnsi" w:hAnsiTheme="minorHAnsi"/>
        </w:rPr>
        <w:t>kdy</w:t>
      </w:r>
      <w:r w:rsidRPr="00DA7EAD">
        <w:rPr>
          <w:rFonts w:asciiTheme="minorHAnsi" w:hAnsiTheme="minorHAnsi"/>
        </w:rPr>
        <w:t xml:space="preserve"> online platforma přijímá určitá opatření týkající</w:t>
      </w:r>
      <w:r w:rsidR="00F05218">
        <w:rPr>
          <w:rFonts w:asciiTheme="minorHAnsi" w:hAnsiTheme="minorHAnsi"/>
        </w:rPr>
        <w:t xml:space="preserve"> se obecného poskytování služeb</w:t>
      </w:r>
      <w:r w:rsidR="00E62B45">
        <w:rPr>
          <w:rFonts w:asciiTheme="minorHAnsi" w:hAnsiTheme="minorHAnsi"/>
        </w:rPr>
        <w:t>,</w:t>
      </w:r>
      <w:r w:rsidRPr="00DA7EAD">
        <w:rPr>
          <w:rFonts w:asciiTheme="minorHAnsi" w:hAnsiTheme="minorHAnsi"/>
        </w:rPr>
        <w:t xml:space="preserve"> nemusí nutně znamenat,</w:t>
      </w:r>
      <w:r w:rsidR="007311A1">
        <w:rPr>
          <w:rFonts w:asciiTheme="minorHAnsi" w:hAnsiTheme="minorHAnsi"/>
        </w:rPr>
        <w:t xml:space="preserve"> </w:t>
      </w:r>
      <w:r w:rsidR="0008720C" w:rsidRPr="00DA7EAD">
        <w:rPr>
          <w:rFonts w:asciiTheme="minorHAnsi" w:hAnsiTheme="minorHAnsi"/>
        </w:rPr>
        <w:t xml:space="preserve">že </w:t>
      </w:r>
      <w:r w:rsidR="0008720C">
        <w:rPr>
          <w:rFonts w:asciiTheme="minorHAnsi" w:hAnsiTheme="minorHAnsi"/>
        </w:rPr>
        <w:t xml:space="preserve">služba </w:t>
      </w:r>
      <w:r w:rsidR="0008720C" w:rsidRPr="00DA7EAD">
        <w:rPr>
          <w:rFonts w:asciiTheme="minorHAnsi" w:hAnsiTheme="minorHAnsi"/>
        </w:rPr>
        <w:t>hraje aktivní úlohu ve vztahu k</w:t>
      </w:r>
      <w:r w:rsidR="00060639">
        <w:rPr>
          <w:rFonts w:asciiTheme="minorHAnsi" w:hAnsiTheme="minorHAnsi"/>
        </w:rPr>
        <w:t> </w:t>
      </w:r>
      <w:r w:rsidR="0008720C" w:rsidRPr="00DA7EAD">
        <w:rPr>
          <w:rFonts w:asciiTheme="minorHAnsi" w:hAnsiTheme="minorHAnsi"/>
        </w:rPr>
        <w:t>jednotlivým položkám obsahu, které ukládá, a</w:t>
      </w:r>
      <w:r w:rsidR="00060639">
        <w:rPr>
          <w:rFonts w:asciiTheme="minorHAnsi" w:hAnsiTheme="minorHAnsi"/>
        </w:rPr>
        <w:t> </w:t>
      </w:r>
      <w:r w:rsidR="0008720C" w:rsidRPr="00DA7EAD">
        <w:rPr>
          <w:rFonts w:asciiTheme="minorHAnsi" w:hAnsiTheme="minorHAnsi"/>
        </w:rPr>
        <w:t>že se na ni z</w:t>
      </w:r>
      <w:r w:rsidR="00060639">
        <w:rPr>
          <w:rFonts w:asciiTheme="minorHAnsi" w:hAnsiTheme="minorHAnsi"/>
        </w:rPr>
        <w:t> </w:t>
      </w:r>
      <w:r w:rsidR="0008720C" w:rsidRPr="00DA7EAD">
        <w:rPr>
          <w:rFonts w:asciiTheme="minorHAnsi" w:hAnsiTheme="minorHAnsi"/>
        </w:rPr>
        <w:t xml:space="preserve">tohoto důvodu nemůže vztahovat daná </w:t>
      </w:r>
    </w:p>
    <w:p w14:paraId="474FB486" w14:textId="7DA29A0E" w:rsidR="00B16979" w:rsidRDefault="0008720C" w:rsidP="00F36D1A">
      <w:pPr>
        <w:suppressAutoHyphens/>
        <w:jc w:val="both"/>
        <w:rPr>
          <w:rFonts w:asciiTheme="minorHAnsi" w:hAnsiTheme="minorHAnsi"/>
        </w:rPr>
      </w:pPr>
      <w:r w:rsidRPr="00DA7EAD">
        <w:rPr>
          <w:rFonts w:asciiTheme="minorHAnsi" w:hAnsiTheme="minorHAnsi"/>
        </w:rPr>
        <w:t>výjimka z</w:t>
      </w:r>
      <w:r w:rsidR="00060639">
        <w:rPr>
          <w:rFonts w:asciiTheme="minorHAnsi" w:hAnsiTheme="minorHAnsi"/>
        </w:rPr>
        <w:t> </w:t>
      </w:r>
      <w:r w:rsidRPr="00DA7EAD">
        <w:rPr>
          <w:rFonts w:asciiTheme="minorHAnsi" w:hAnsiTheme="minorHAnsi"/>
        </w:rPr>
        <w:t>odpovědnosti. Podle názoru Komise tato opatření mohou, a</w:t>
      </w:r>
      <w:r w:rsidR="00060639">
        <w:rPr>
          <w:rFonts w:asciiTheme="minorHAnsi" w:hAnsiTheme="minorHAnsi"/>
        </w:rPr>
        <w:t> </w:t>
      </w:r>
      <w:r w:rsidRPr="00DA7EAD">
        <w:rPr>
          <w:rFonts w:asciiTheme="minorHAnsi" w:hAnsiTheme="minorHAnsi"/>
        </w:rPr>
        <w:t>přirozeně by i</w:t>
      </w:r>
      <w:r w:rsidR="00060639">
        <w:rPr>
          <w:rFonts w:asciiTheme="minorHAnsi" w:hAnsiTheme="minorHAnsi"/>
        </w:rPr>
        <w:t> </w:t>
      </w:r>
      <w:r w:rsidRPr="00DA7EAD">
        <w:rPr>
          <w:rFonts w:asciiTheme="minorHAnsi" w:hAnsiTheme="minorHAnsi"/>
        </w:rPr>
        <w:t xml:space="preserve">měla, zahrnovat </w:t>
      </w:r>
    </w:p>
    <w:p w14:paraId="6561F088" w14:textId="34F90764" w:rsidR="00823172" w:rsidRDefault="0008720C" w:rsidP="00F36D1A">
      <w:pPr>
        <w:suppressAutoHyphens/>
        <w:jc w:val="both"/>
        <w:rPr>
          <w:rFonts w:asciiTheme="minorHAnsi" w:hAnsiTheme="minorHAnsi"/>
        </w:rPr>
      </w:pPr>
      <w:r w:rsidRPr="00DA7EAD">
        <w:rPr>
          <w:rFonts w:asciiTheme="minorHAnsi" w:hAnsiTheme="minorHAnsi"/>
        </w:rPr>
        <w:t>také proaktivní opatření vedoucí k</w:t>
      </w:r>
      <w:r w:rsidR="00060639">
        <w:rPr>
          <w:rFonts w:asciiTheme="minorHAnsi" w:hAnsiTheme="minorHAnsi"/>
        </w:rPr>
        <w:t> </w:t>
      </w:r>
      <w:r w:rsidRPr="00DA7EAD">
        <w:rPr>
          <w:rFonts w:asciiTheme="minorHAnsi" w:hAnsiTheme="minorHAnsi"/>
        </w:rPr>
        <w:t>odhalování a</w:t>
      </w:r>
      <w:r w:rsidR="00060639">
        <w:rPr>
          <w:rFonts w:asciiTheme="minorHAnsi" w:hAnsiTheme="minorHAnsi"/>
        </w:rPr>
        <w:t> </w:t>
      </w:r>
      <w:r w:rsidRPr="00DA7EAD">
        <w:rPr>
          <w:rFonts w:asciiTheme="minorHAnsi" w:hAnsiTheme="minorHAnsi"/>
        </w:rPr>
        <w:t>odstraňování nezákonného obsahu na internetu</w:t>
      </w:r>
      <w:r>
        <w:rPr>
          <w:rFonts w:asciiTheme="minorHAnsi" w:hAnsiTheme="minorHAnsi"/>
        </w:rPr>
        <w:t>, čemuž</w:t>
      </w:r>
      <w:r w:rsidRPr="00DA7EAD">
        <w:rPr>
          <w:rFonts w:asciiTheme="minorHAnsi" w:hAnsiTheme="minorHAnsi"/>
        </w:rPr>
        <w:t xml:space="preserve"> odpovídá i</w:t>
      </w:r>
      <w:r w:rsidR="00060639">
        <w:rPr>
          <w:rFonts w:asciiTheme="minorHAnsi" w:hAnsiTheme="minorHAnsi"/>
        </w:rPr>
        <w:t> </w:t>
      </w:r>
      <w:r>
        <w:rPr>
          <w:rFonts w:asciiTheme="minorHAnsi" w:hAnsiTheme="minorHAnsi"/>
        </w:rPr>
        <w:t>účel</w:t>
      </w:r>
      <w:r w:rsidRPr="00DA7EAD">
        <w:rPr>
          <w:rFonts w:asciiTheme="minorHAnsi" w:hAnsiTheme="minorHAnsi"/>
        </w:rPr>
        <w:t xml:space="preserve"> směrnice </w:t>
      </w:r>
      <w:r>
        <w:rPr>
          <w:rFonts w:asciiTheme="minorHAnsi" w:hAnsiTheme="minorHAnsi"/>
        </w:rPr>
        <w:t>2000/31/ES</w:t>
      </w:r>
      <w:r w:rsidRPr="00DA7EAD">
        <w:rPr>
          <w:rFonts w:asciiTheme="minorHAnsi" w:hAnsiTheme="minorHAnsi"/>
        </w:rPr>
        <w:t xml:space="preserve"> o</w:t>
      </w:r>
      <w:r w:rsidR="00060639">
        <w:rPr>
          <w:rFonts w:asciiTheme="minorHAnsi" w:hAnsiTheme="minorHAnsi"/>
        </w:rPr>
        <w:t> </w:t>
      </w:r>
      <w:r>
        <w:rPr>
          <w:rFonts w:asciiTheme="minorHAnsi" w:hAnsiTheme="minorHAnsi"/>
        </w:rPr>
        <w:t xml:space="preserve">nastavení </w:t>
      </w:r>
      <w:r w:rsidR="00B16979">
        <w:rPr>
          <w:rFonts w:asciiTheme="minorHAnsi" w:hAnsiTheme="minorHAnsi"/>
        </w:rPr>
        <w:t>rovnováhy</w:t>
      </w:r>
      <w:r w:rsidR="00B16979" w:rsidRPr="00DA7EAD">
        <w:rPr>
          <w:rFonts w:asciiTheme="minorHAnsi" w:hAnsiTheme="minorHAnsi"/>
        </w:rPr>
        <w:t xml:space="preserve"> mezi zájmy</w:t>
      </w:r>
      <w:r w:rsidR="00B16979">
        <w:rPr>
          <w:rFonts w:asciiTheme="minorHAnsi" w:hAnsiTheme="minorHAnsi"/>
        </w:rPr>
        <w:t xml:space="preserve"> různých stran</w:t>
      </w:r>
      <w:r w:rsidR="00B16979" w:rsidRPr="00DA7EAD">
        <w:rPr>
          <w:rFonts w:asciiTheme="minorHAnsi" w:hAnsiTheme="minorHAnsi"/>
        </w:rPr>
        <w:t>.</w:t>
      </w:r>
      <w:r w:rsidR="00B16979">
        <w:rPr>
          <w:rFonts w:asciiTheme="minorHAnsi" w:hAnsiTheme="minorHAnsi"/>
        </w:rPr>
        <w:t xml:space="preserve"> </w:t>
      </w:r>
      <w:r w:rsidR="00B16979" w:rsidRPr="00DA7EAD">
        <w:rPr>
          <w:rFonts w:asciiTheme="minorHAnsi" w:hAnsiTheme="minorHAnsi"/>
        </w:rPr>
        <w:t>Ačkoliv směrnic</w:t>
      </w:r>
      <w:r w:rsidR="00B16979">
        <w:rPr>
          <w:rFonts w:asciiTheme="minorHAnsi" w:hAnsiTheme="minorHAnsi"/>
        </w:rPr>
        <w:t>e vylučuje obecnou povinnost on</w:t>
      </w:r>
      <w:r w:rsidR="00B16979" w:rsidRPr="00DA7EAD">
        <w:rPr>
          <w:rFonts w:asciiTheme="minorHAnsi" w:hAnsiTheme="minorHAnsi"/>
        </w:rPr>
        <w:t xml:space="preserve">line platforem </w:t>
      </w:r>
      <w:r w:rsidR="004C5C2A" w:rsidRPr="00DA7EAD">
        <w:rPr>
          <w:rFonts w:asciiTheme="minorHAnsi" w:hAnsiTheme="minorHAnsi"/>
        </w:rPr>
        <w:t>a</w:t>
      </w:r>
      <w:r w:rsidR="004C5C2A">
        <w:rPr>
          <w:rFonts w:asciiTheme="minorHAnsi" w:hAnsiTheme="minorHAnsi"/>
        </w:rPr>
        <w:t>ktivně vyhledávat skutečnosti,</w:t>
      </w:r>
      <w:r w:rsidR="004C5C2A" w:rsidRPr="00DA7EAD">
        <w:rPr>
          <w:rFonts w:asciiTheme="minorHAnsi" w:hAnsiTheme="minorHAnsi"/>
        </w:rPr>
        <w:t xml:space="preserve"> uznává důl</w:t>
      </w:r>
      <w:r w:rsidR="004C5C2A">
        <w:rPr>
          <w:rFonts w:asciiTheme="minorHAnsi" w:hAnsiTheme="minorHAnsi"/>
        </w:rPr>
        <w:t>ežitost dobrovolných opatření.</w:t>
      </w:r>
      <w:r w:rsidR="004C5C2A" w:rsidRPr="00DA7EAD">
        <w:rPr>
          <w:rFonts w:asciiTheme="minorHAnsi" w:hAnsiTheme="minorHAnsi"/>
        </w:rPr>
        <w:t xml:space="preserve"> </w:t>
      </w:r>
      <w:r w:rsidR="004C5C2A">
        <w:rPr>
          <w:rFonts w:asciiTheme="minorHAnsi" w:hAnsiTheme="minorHAnsi"/>
        </w:rPr>
        <w:t>Komise v</w:t>
      </w:r>
      <w:r w:rsidR="00060639">
        <w:rPr>
          <w:rFonts w:asciiTheme="minorHAnsi" w:hAnsiTheme="minorHAnsi"/>
        </w:rPr>
        <w:t> </w:t>
      </w:r>
      <w:r w:rsidR="004C5C2A">
        <w:rPr>
          <w:rFonts w:asciiTheme="minorHAnsi" w:hAnsiTheme="minorHAnsi"/>
        </w:rPr>
        <w:t>této souvislosti p</w:t>
      </w:r>
      <w:r w:rsidR="00570FEF" w:rsidRPr="00DA7EAD">
        <w:rPr>
          <w:rFonts w:asciiTheme="minorHAnsi" w:hAnsiTheme="minorHAnsi"/>
        </w:rPr>
        <w:t>řipomíná, že je v</w:t>
      </w:r>
      <w:r w:rsidR="00060639">
        <w:rPr>
          <w:rFonts w:asciiTheme="minorHAnsi" w:hAnsiTheme="minorHAnsi"/>
        </w:rPr>
        <w:t> </w:t>
      </w:r>
      <w:r w:rsidR="00570FEF" w:rsidRPr="00DA7EAD">
        <w:rPr>
          <w:rFonts w:asciiTheme="minorHAnsi" w:hAnsiTheme="minorHAnsi"/>
        </w:rPr>
        <w:t>zájmu všech zúčastněných stran, aby byly vypracovány a</w:t>
      </w:r>
      <w:r w:rsidR="00060639">
        <w:rPr>
          <w:rFonts w:asciiTheme="minorHAnsi" w:hAnsiTheme="minorHAnsi"/>
        </w:rPr>
        <w:t> </w:t>
      </w:r>
      <w:r w:rsidR="00570FEF" w:rsidRPr="00DA7EAD">
        <w:rPr>
          <w:rFonts w:asciiTheme="minorHAnsi" w:hAnsiTheme="minorHAnsi"/>
        </w:rPr>
        <w:t>uplatňovány rychlé a</w:t>
      </w:r>
      <w:r w:rsidR="00060639">
        <w:rPr>
          <w:rFonts w:asciiTheme="minorHAnsi" w:hAnsiTheme="minorHAnsi"/>
        </w:rPr>
        <w:t> </w:t>
      </w:r>
      <w:r w:rsidR="00570FEF" w:rsidRPr="00DA7EAD">
        <w:rPr>
          <w:rFonts w:asciiTheme="minorHAnsi" w:hAnsiTheme="minorHAnsi"/>
        </w:rPr>
        <w:t>spolehlivé metody odstranění protiprávních informa</w:t>
      </w:r>
      <w:r w:rsidR="00570FEF">
        <w:rPr>
          <w:rFonts w:asciiTheme="minorHAnsi" w:hAnsiTheme="minorHAnsi"/>
        </w:rPr>
        <w:t>cí a</w:t>
      </w:r>
      <w:r w:rsidR="00060639">
        <w:rPr>
          <w:rFonts w:asciiTheme="minorHAnsi" w:hAnsiTheme="minorHAnsi"/>
        </w:rPr>
        <w:t> </w:t>
      </w:r>
      <w:r w:rsidR="00570FEF">
        <w:rPr>
          <w:rFonts w:asciiTheme="minorHAnsi" w:hAnsiTheme="minorHAnsi"/>
        </w:rPr>
        <w:t>znemožnění přístupu k</w:t>
      </w:r>
      <w:r w:rsidR="00060639">
        <w:rPr>
          <w:rFonts w:asciiTheme="minorHAnsi" w:hAnsiTheme="minorHAnsi"/>
        </w:rPr>
        <w:t> </w:t>
      </w:r>
      <w:r w:rsidR="00570FEF">
        <w:rPr>
          <w:rFonts w:asciiTheme="minorHAnsi" w:hAnsiTheme="minorHAnsi"/>
        </w:rPr>
        <w:t>nim</w:t>
      </w:r>
      <w:r w:rsidR="00570FEF" w:rsidRPr="00DA7EAD">
        <w:rPr>
          <w:rFonts w:asciiTheme="minorHAnsi" w:hAnsiTheme="minorHAnsi"/>
        </w:rPr>
        <w:t>.</w:t>
      </w:r>
      <w:r w:rsidR="00F36D1A">
        <w:rPr>
          <w:rFonts w:asciiTheme="minorHAnsi" w:hAnsiTheme="minorHAnsi"/>
        </w:rPr>
        <w:t xml:space="preserve"> </w:t>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r>
      <w:r w:rsidR="00992C3C">
        <w:rPr>
          <w:rFonts w:asciiTheme="minorHAnsi" w:hAnsiTheme="minorHAnsi"/>
        </w:rPr>
        <w:tab/>
        <w:t xml:space="preserve">           </w:t>
      </w:r>
      <w:r w:rsidR="00570FEF">
        <w:rPr>
          <w:rFonts w:asciiTheme="minorHAnsi" w:hAnsiTheme="minorHAnsi"/>
        </w:rPr>
        <w:t>V</w:t>
      </w:r>
      <w:r w:rsidR="00060639">
        <w:rPr>
          <w:rFonts w:asciiTheme="minorHAnsi" w:hAnsiTheme="minorHAnsi"/>
        </w:rPr>
        <w:t> </w:t>
      </w:r>
      <w:r w:rsidR="00570FEF" w:rsidRPr="00DA7EAD">
        <w:rPr>
          <w:rFonts w:asciiTheme="minorHAnsi" w:hAnsiTheme="minorHAnsi"/>
        </w:rPr>
        <w:t>souladu s</w:t>
      </w:r>
      <w:r w:rsidR="00060639">
        <w:rPr>
          <w:rFonts w:asciiTheme="minorHAnsi" w:hAnsiTheme="minorHAnsi"/>
        </w:rPr>
        <w:t> </w:t>
      </w:r>
      <w:r w:rsidR="00570FEF" w:rsidRPr="00DA7EAD">
        <w:rPr>
          <w:rFonts w:asciiTheme="minorHAnsi" w:hAnsiTheme="minorHAnsi"/>
        </w:rPr>
        <w:t>čl</w:t>
      </w:r>
      <w:r w:rsidR="00F36D1A">
        <w:rPr>
          <w:rFonts w:asciiTheme="minorHAnsi" w:hAnsiTheme="minorHAnsi"/>
        </w:rPr>
        <w:t>.</w:t>
      </w:r>
      <w:r w:rsidR="00570FEF" w:rsidRPr="00DA7EAD">
        <w:rPr>
          <w:rFonts w:asciiTheme="minorHAnsi" w:hAnsiTheme="minorHAnsi"/>
        </w:rPr>
        <w:t xml:space="preserve"> 14 směrnice o</w:t>
      </w:r>
      <w:r w:rsidR="00060639">
        <w:rPr>
          <w:rFonts w:asciiTheme="minorHAnsi" w:hAnsiTheme="minorHAnsi"/>
        </w:rPr>
        <w:t> </w:t>
      </w:r>
      <w:r w:rsidR="00570FEF" w:rsidRPr="00DA7EAD">
        <w:rPr>
          <w:rFonts w:asciiTheme="minorHAnsi" w:hAnsiTheme="minorHAnsi"/>
        </w:rPr>
        <w:t xml:space="preserve">elektronickém obchodu mohou </w:t>
      </w:r>
      <w:r w:rsidR="00BD5C39">
        <w:rPr>
          <w:rFonts w:asciiTheme="minorHAnsi" w:hAnsiTheme="minorHAnsi"/>
        </w:rPr>
        <w:t xml:space="preserve">zprostředkovatelé služeb informační společnosti </w:t>
      </w:r>
      <w:r w:rsidR="00570FEF" w:rsidRPr="002B2B1C">
        <w:rPr>
          <w:rFonts w:asciiTheme="minorHAnsi" w:hAnsiTheme="minorHAnsi"/>
          <w:b/>
        </w:rPr>
        <w:t>spadající do oblasti působnosti tohoto ustanovení využívat výjimku z</w:t>
      </w:r>
      <w:r w:rsidR="00060639">
        <w:rPr>
          <w:rFonts w:asciiTheme="minorHAnsi" w:hAnsiTheme="minorHAnsi"/>
          <w:b/>
        </w:rPr>
        <w:t> </w:t>
      </w:r>
      <w:r w:rsidR="00570FEF" w:rsidRPr="002B2B1C">
        <w:rPr>
          <w:rFonts w:asciiTheme="minorHAnsi" w:hAnsiTheme="minorHAnsi"/>
          <w:b/>
        </w:rPr>
        <w:t>odpov</w:t>
      </w:r>
      <w:r w:rsidR="000D1CA6" w:rsidRPr="002B2B1C">
        <w:rPr>
          <w:rFonts w:asciiTheme="minorHAnsi" w:hAnsiTheme="minorHAnsi"/>
          <w:b/>
        </w:rPr>
        <w:t>ědnosti</w:t>
      </w:r>
      <w:r w:rsidR="000D1CA6">
        <w:rPr>
          <w:rFonts w:asciiTheme="minorHAnsi" w:hAnsiTheme="minorHAnsi"/>
        </w:rPr>
        <w:t xml:space="preserve"> pouze za dvou podmínek: </w:t>
      </w:r>
      <w:r w:rsidR="00570FEF" w:rsidRPr="00DA7EAD">
        <w:rPr>
          <w:rFonts w:asciiTheme="minorHAnsi" w:hAnsiTheme="minorHAnsi"/>
        </w:rPr>
        <w:t>a)</w:t>
      </w:r>
      <w:r w:rsidR="000D1CA6">
        <w:rPr>
          <w:rFonts w:asciiTheme="minorHAnsi" w:hAnsiTheme="minorHAnsi"/>
        </w:rPr>
        <w:t> </w:t>
      </w:r>
      <w:r w:rsidR="00570FEF" w:rsidRPr="00DA7EAD">
        <w:rPr>
          <w:rFonts w:asciiTheme="minorHAnsi" w:hAnsiTheme="minorHAnsi"/>
        </w:rPr>
        <w:t>nejsou si vědomi skutečností nebo okolností, z</w:t>
      </w:r>
      <w:r w:rsidR="00060639">
        <w:rPr>
          <w:rFonts w:asciiTheme="minorHAnsi" w:hAnsiTheme="minorHAnsi"/>
        </w:rPr>
        <w:t> </w:t>
      </w:r>
      <w:r w:rsidR="00570FEF" w:rsidRPr="00DA7EAD">
        <w:rPr>
          <w:rFonts w:asciiTheme="minorHAnsi" w:hAnsiTheme="minorHAnsi"/>
        </w:rPr>
        <w:t>nichž by byla zjevná protiprávní činnost nebo informace</w:t>
      </w:r>
      <w:r w:rsidR="000D1CA6">
        <w:rPr>
          <w:rFonts w:asciiTheme="minorHAnsi" w:hAnsiTheme="minorHAnsi"/>
        </w:rPr>
        <w:t>,</w:t>
      </w:r>
      <w:r w:rsidR="00570FEF" w:rsidRPr="00DA7EAD">
        <w:rPr>
          <w:rFonts w:asciiTheme="minorHAnsi" w:hAnsiTheme="minorHAnsi"/>
        </w:rPr>
        <w:t xml:space="preserve"> b) jakmile se o</w:t>
      </w:r>
      <w:r w:rsidR="00060639">
        <w:rPr>
          <w:rFonts w:asciiTheme="minorHAnsi" w:hAnsiTheme="minorHAnsi"/>
        </w:rPr>
        <w:t> </w:t>
      </w:r>
      <w:r w:rsidR="000D1CA6">
        <w:rPr>
          <w:rFonts w:asciiTheme="minorHAnsi" w:hAnsiTheme="minorHAnsi"/>
        </w:rPr>
        <w:t>protiprávní činnosti</w:t>
      </w:r>
      <w:r w:rsidR="00570FEF" w:rsidRPr="00DA7EAD">
        <w:rPr>
          <w:rFonts w:asciiTheme="minorHAnsi" w:hAnsiTheme="minorHAnsi"/>
        </w:rPr>
        <w:t xml:space="preserve"> dozvědí, jednají s</w:t>
      </w:r>
      <w:r w:rsidR="00060639">
        <w:rPr>
          <w:rFonts w:asciiTheme="minorHAnsi" w:hAnsiTheme="minorHAnsi"/>
        </w:rPr>
        <w:t> </w:t>
      </w:r>
      <w:r w:rsidR="00570FEF" w:rsidRPr="00DA7EAD">
        <w:rPr>
          <w:rFonts w:asciiTheme="minorHAnsi" w:hAnsiTheme="minorHAnsi"/>
        </w:rPr>
        <w:t xml:space="preserve">cílem </w:t>
      </w:r>
      <w:r w:rsidR="000D1CA6">
        <w:rPr>
          <w:rFonts w:asciiTheme="minorHAnsi" w:hAnsiTheme="minorHAnsi"/>
        </w:rPr>
        <w:t xml:space="preserve">ji </w:t>
      </w:r>
      <w:r w:rsidR="00570FEF" w:rsidRPr="00DA7EAD">
        <w:rPr>
          <w:rFonts w:asciiTheme="minorHAnsi" w:hAnsiTheme="minorHAnsi"/>
        </w:rPr>
        <w:t>odstranit nebo k</w:t>
      </w:r>
      <w:r w:rsidR="00060639">
        <w:rPr>
          <w:rFonts w:asciiTheme="minorHAnsi" w:hAnsiTheme="minorHAnsi"/>
        </w:rPr>
        <w:t> </w:t>
      </w:r>
      <w:r w:rsidR="00570FEF" w:rsidRPr="00DA7EAD">
        <w:rPr>
          <w:rFonts w:asciiTheme="minorHAnsi" w:hAnsiTheme="minorHAnsi"/>
        </w:rPr>
        <w:t>nim znemožnit přístup. S</w:t>
      </w:r>
      <w:r w:rsidR="000D1CA6">
        <w:rPr>
          <w:rFonts w:asciiTheme="minorHAnsi" w:hAnsiTheme="minorHAnsi"/>
        </w:rPr>
        <w:t>D EU</w:t>
      </w:r>
      <w:r w:rsidR="00570FEF" w:rsidRPr="00DA7EAD">
        <w:rPr>
          <w:rFonts w:asciiTheme="minorHAnsi" w:hAnsiTheme="minorHAnsi"/>
        </w:rPr>
        <w:t xml:space="preserve"> rozhodl, že tyto podmínky se vztahují </w:t>
      </w:r>
      <w:r w:rsidR="00570FEF">
        <w:rPr>
          <w:rFonts w:asciiTheme="minorHAnsi" w:hAnsiTheme="minorHAnsi"/>
          <w:i/>
        </w:rPr>
        <w:t xml:space="preserve">„na každou situaci, kdy se </w:t>
      </w:r>
      <w:r w:rsidR="00570FEF" w:rsidRPr="00971D9D">
        <w:rPr>
          <w:rFonts w:asciiTheme="minorHAnsi" w:hAnsiTheme="minorHAnsi"/>
          <w:i/>
        </w:rPr>
        <w:t>dotyčná online platforma</w:t>
      </w:r>
      <w:r w:rsidR="00570FEF">
        <w:rPr>
          <w:rFonts w:asciiTheme="minorHAnsi" w:hAnsiTheme="minorHAnsi"/>
          <w:i/>
        </w:rPr>
        <w:t xml:space="preserve"> tak či onak dozví o</w:t>
      </w:r>
      <w:r w:rsidR="00060639">
        <w:rPr>
          <w:rFonts w:asciiTheme="minorHAnsi" w:hAnsiTheme="minorHAnsi"/>
          <w:i/>
        </w:rPr>
        <w:t> </w:t>
      </w:r>
      <w:r w:rsidR="00570FEF" w:rsidRPr="00971D9D">
        <w:rPr>
          <w:rFonts w:asciiTheme="minorHAnsi" w:hAnsiTheme="minorHAnsi"/>
          <w:i/>
        </w:rPr>
        <w:t>skutečnostech nebo okolnostech, na základě nichž by musel hospodářský subjekt postupující s</w:t>
      </w:r>
      <w:r w:rsidR="00060639">
        <w:rPr>
          <w:rFonts w:asciiTheme="minorHAnsi" w:hAnsiTheme="minorHAnsi"/>
          <w:i/>
        </w:rPr>
        <w:t> </w:t>
      </w:r>
      <w:r w:rsidR="00570FEF" w:rsidRPr="00971D9D">
        <w:rPr>
          <w:rFonts w:asciiTheme="minorHAnsi" w:hAnsiTheme="minorHAnsi"/>
          <w:i/>
        </w:rPr>
        <w:t>řádnou</w:t>
      </w:r>
      <w:r w:rsidR="00570FEF">
        <w:rPr>
          <w:rFonts w:asciiTheme="minorHAnsi" w:hAnsiTheme="minorHAnsi"/>
          <w:i/>
        </w:rPr>
        <w:t xml:space="preserve"> péčí konstatovat protiprávnost</w:t>
      </w:r>
      <w:r w:rsidR="00570FEF" w:rsidRPr="00971D9D">
        <w:rPr>
          <w:rFonts w:asciiTheme="minorHAnsi" w:hAnsiTheme="minorHAnsi"/>
          <w:i/>
        </w:rPr>
        <w:t>,“</w:t>
      </w:r>
      <w:r w:rsidR="00D36A2D">
        <w:rPr>
          <w:rFonts w:asciiTheme="minorHAnsi" w:hAnsiTheme="minorHAnsi"/>
          <w:i/>
        </w:rPr>
        <w:t xml:space="preserve"> </w:t>
      </w:r>
      <w:r w:rsidR="00D36A2D" w:rsidRPr="00D36A2D">
        <w:rPr>
          <w:rFonts w:asciiTheme="minorHAnsi" w:hAnsiTheme="minorHAnsi"/>
        </w:rPr>
        <w:t>včetně</w:t>
      </w:r>
      <w:r w:rsidR="009B0FB3" w:rsidRPr="00D36A2D">
        <w:rPr>
          <w:rFonts w:asciiTheme="minorHAnsi" w:hAnsiTheme="minorHAnsi"/>
        </w:rPr>
        <w:t> </w:t>
      </w:r>
      <w:r w:rsidR="00D36A2D">
        <w:rPr>
          <w:rFonts w:asciiTheme="minorHAnsi" w:hAnsiTheme="minorHAnsi"/>
        </w:rPr>
        <w:t>situaci</w:t>
      </w:r>
      <w:r w:rsidR="00570FEF" w:rsidRPr="00DA7EAD">
        <w:rPr>
          <w:rFonts w:asciiTheme="minorHAnsi" w:hAnsiTheme="minorHAnsi"/>
        </w:rPr>
        <w:t xml:space="preserve"> kdy daná platforma </w:t>
      </w:r>
      <w:r w:rsidR="00570FEF" w:rsidRPr="00971D9D">
        <w:rPr>
          <w:rFonts w:asciiTheme="minorHAnsi" w:hAnsiTheme="minorHAnsi"/>
          <w:i/>
        </w:rPr>
        <w:t>„po přezkumu provedeném z</w:t>
      </w:r>
      <w:r w:rsidR="00060639">
        <w:rPr>
          <w:rFonts w:asciiTheme="minorHAnsi" w:hAnsiTheme="minorHAnsi"/>
          <w:i/>
        </w:rPr>
        <w:t> </w:t>
      </w:r>
      <w:r w:rsidR="00570FEF" w:rsidRPr="00971D9D">
        <w:rPr>
          <w:rFonts w:asciiTheme="minorHAnsi" w:hAnsiTheme="minorHAnsi"/>
          <w:i/>
        </w:rPr>
        <w:t>vlastního podnětu odhalí existenci protiprávní činnosti nebo informace.“</w:t>
      </w:r>
      <w:r w:rsidR="006F73E2">
        <w:rPr>
          <w:rFonts w:asciiTheme="minorHAnsi" w:hAnsiTheme="minorHAnsi"/>
        </w:rPr>
        <w:t xml:space="preserve"> Komise má za to,</w:t>
      </w:r>
      <w:r w:rsidR="00570FEF" w:rsidRPr="00DA7EAD">
        <w:rPr>
          <w:rFonts w:asciiTheme="minorHAnsi" w:hAnsiTheme="minorHAnsi"/>
        </w:rPr>
        <w:t xml:space="preserve"> že proaktivní opatření za účelem odhalování a</w:t>
      </w:r>
      <w:r w:rsidR="00060639">
        <w:rPr>
          <w:rFonts w:asciiTheme="minorHAnsi" w:hAnsiTheme="minorHAnsi"/>
        </w:rPr>
        <w:t> </w:t>
      </w:r>
      <w:r w:rsidR="00570FEF" w:rsidRPr="00DA7EAD">
        <w:rPr>
          <w:rFonts w:asciiTheme="minorHAnsi" w:hAnsiTheme="minorHAnsi"/>
        </w:rPr>
        <w:t>odstraňování nezákonného obsahu mohou vést k</w:t>
      </w:r>
      <w:r w:rsidR="00060639">
        <w:rPr>
          <w:rFonts w:asciiTheme="minorHAnsi" w:hAnsiTheme="minorHAnsi"/>
        </w:rPr>
        <w:t> </w:t>
      </w:r>
      <w:r w:rsidR="00570FEF" w:rsidRPr="00DA7EAD">
        <w:rPr>
          <w:rFonts w:asciiTheme="minorHAnsi" w:hAnsiTheme="minorHAnsi"/>
        </w:rPr>
        <w:t>tomu, že se platforma dozví o</w:t>
      </w:r>
      <w:r w:rsidR="00060639">
        <w:rPr>
          <w:rFonts w:asciiTheme="minorHAnsi" w:hAnsiTheme="minorHAnsi"/>
        </w:rPr>
        <w:t> </w:t>
      </w:r>
      <w:r w:rsidR="00570FEF" w:rsidRPr="00DA7EAD">
        <w:rPr>
          <w:rFonts w:asciiTheme="minorHAnsi" w:hAnsiTheme="minorHAnsi"/>
        </w:rPr>
        <w:t>protiprávní činnosti nebo informacích, což by následně mohlo vést ke ztrátě výjimky z</w:t>
      </w:r>
      <w:r w:rsidR="00060639">
        <w:rPr>
          <w:rFonts w:asciiTheme="minorHAnsi" w:hAnsiTheme="minorHAnsi"/>
        </w:rPr>
        <w:t> </w:t>
      </w:r>
      <w:r w:rsidR="00570FEF" w:rsidRPr="00DA7EAD">
        <w:rPr>
          <w:rFonts w:asciiTheme="minorHAnsi" w:hAnsiTheme="minorHAnsi"/>
        </w:rPr>
        <w:t>odpovědnosti v</w:t>
      </w:r>
      <w:r w:rsidR="00060639">
        <w:rPr>
          <w:rFonts w:asciiTheme="minorHAnsi" w:hAnsiTheme="minorHAnsi"/>
        </w:rPr>
        <w:t> </w:t>
      </w:r>
      <w:r w:rsidR="00570FEF" w:rsidRPr="00DA7EAD">
        <w:rPr>
          <w:rFonts w:asciiTheme="minorHAnsi" w:hAnsiTheme="minorHAnsi"/>
        </w:rPr>
        <w:t>souladu s</w:t>
      </w:r>
      <w:r w:rsidR="00060639">
        <w:rPr>
          <w:rFonts w:asciiTheme="minorHAnsi" w:hAnsiTheme="minorHAnsi"/>
        </w:rPr>
        <w:t> </w:t>
      </w:r>
      <w:r w:rsidR="00570FEF" w:rsidRPr="00DA7EAD">
        <w:rPr>
          <w:rFonts w:asciiTheme="minorHAnsi" w:hAnsiTheme="minorHAnsi"/>
        </w:rPr>
        <w:t>čl. 14 odst. 1 písm. a) směrnice o</w:t>
      </w:r>
      <w:r w:rsidR="00060639">
        <w:rPr>
          <w:rFonts w:asciiTheme="minorHAnsi" w:hAnsiTheme="minorHAnsi"/>
        </w:rPr>
        <w:t> </w:t>
      </w:r>
      <w:r w:rsidR="00570FEF" w:rsidRPr="00DA7EAD">
        <w:rPr>
          <w:rFonts w:asciiTheme="minorHAnsi" w:hAnsiTheme="minorHAnsi"/>
        </w:rPr>
        <w:t>elektronickém obchodu. V</w:t>
      </w:r>
      <w:r w:rsidR="00060639">
        <w:rPr>
          <w:rFonts w:asciiTheme="minorHAnsi" w:hAnsiTheme="minorHAnsi"/>
        </w:rPr>
        <w:t> </w:t>
      </w:r>
      <w:r w:rsidR="00570FEF" w:rsidRPr="00DA7EAD">
        <w:rPr>
          <w:rFonts w:asciiTheme="minorHAnsi" w:hAnsiTheme="minorHAnsi"/>
        </w:rPr>
        <w:t xml:space="preserve">takových případech však má </w:t>
      </w:r>
      <w:r w:rsidR="00570FEF" w:rsidRPr="002B2B1C">
        <w:rPr>
          <w:rFonts w:asciiTheme="minorHAnsi" w:hAnsiTheme="minorHAnsi"/>
          <w:b/>
        </w:rPr>
        <w:t>online platforma i</w:t>
      </w:r>
      <w:r w:rsidR="00060639">
        <w:rPr>
          <w:rFonts w:asciiTheme="minorHAnsi" w:hAnsiTheme="minorHAnsi"/>
          <w:b/>
        </w:rPr>
        <w:t> </w:t>
      </w:r>
      <w:r w:rsidR="00570FEF" w:rsidRPr="002B2B1C">
        <w:rPr>
          <w:rFonts w:asciiTheme="minorHAnsi" w:hAnsiTheme="minorHAnsi"/>
          <w:b/>
        </w:rPr>
        <w:t>nadále možnost urychleně jednat s</w:t>
      </w:r>
      <w:r w:rsidR="00060639">
        <w:rPr>
          <w:rFonts w:asciiTheme="minorHAnsi" w:hAnsiTheme="minorHAnsi"/>
          <w:b/>
        </w:rPr>
        <w:t> </w:t>
      </w:r>
      <w:r w:rsidR="00570FEF" w:rsidRPr="002B2B1C">
        <w:rPr>
          <w:rFonts w:asciiTheme="minorHAnsi" w:hAnsiTheme="minorHAnsi"/>
          <w:b/>
        </w:rPr>
        <w:t>cílem tyto informace odstranit nebo k</w:t>
      </w:r>
      <w:r w:rsidR="00060639">
        <w:rPr>
          <w:rFonts w:asciiTheme="minorHAnsi" w:hAnsiTheme="minorHAnsi"/>
          <w:b/>
        </w:rPr>
        <w:t> </w:t>
      </w:r>
      <w:r w:rsidR="00570FEF" w:rsidRPr="002B2B1C">
        <w:rPr>
          <w:rFonts w:asciiTheme="minorHAnsi" w:hAnsiTheme="minorHAnsi"/>
          <w:b/>
        </w:rPr>
        <w:t>nim znemožnit přístup</w:t>
      </w:r>
      <w:r w:rsidR="00570FEF" w:rsidRPr="00DA7EAD">
        <w:rPr>
          <w:rFonts w:asciiTheme="minorHAnsi" w:hAnsiTheme="minorHAnsi"/>
        </w:rPr>
        <w:t>, jakmile se o</w:t>
      </w:r>
      <w:r w:rsidR="00060639">
        <w:rPr>
          <w:rFonts w:asciiTheme="minorHAnsi" w:hAnsiTheme="minorHAnsi"/>
        </w:rPr>
        <w:t> </w:t>
      </w:r>
      <w:r w:rsidR="00570FEF" w:rsidRPr="00DA7EAD">
        <w:rPr>
          <w:rFonts w:asciiTheme="minorHAnsi" w:hAnsiTheme="minorHAnsi"/>
        </w:rPr>
        <w:t>nich dozví. Pokud tak učiní, vztahuje se na ni i</w:t>
      </w:r>
      <w:r w:rsidR="00060639">
        <w:rPr>
          <w:rFonts w:asciiTheme="minorHAnsi" w:hAnsiTheme="minorHAnsi"/>
        </w:rPr>
        <w:t> </w:t>
      </w:r>
      <w:r w:rsidR="00570FEF" w:rsidRPr="00DA7EAD">
        <w:rPr>
          <w:rFonts w:asciiTheme="minorHAnsi" w:hAnsiTheme="minorHAnsi"/>
        </w:rPr>
        <w:t>nadále výjimka z</w:t>
      </w:r>
      <w:r w:rsidR="00060639">
        <w:rPr>
          <w:rFonts w:asciiTheme="minorHAnsi" w:hAnsiTheme="minorHAnsi"/>
        </w:rPr>
        <w:t> </w:t>
      </w:r>
      <w:r w:rsidR="00570FEF" w:rsidRPr="00DA7EAD">
        <w:rPr>
          <w:rFonts w:asciiTheme="minorHAnsi" w:hAnsiTheme="minorHAnsi"/>
        </w:rPr>
        <w:t xml:space="preserve">odpovědnosti podle čl. 14 odst. 1 písm. b). </w:t>
      </w:r>
      <w:r w:rsidR="000D1CA6">
        <w:rPr>
          <w:rFonts w:asciiTheme="minorHAnsi" w:hAnsiTheme="minorHAnsi"/>
        </w:rPr>
        <w:t>Rovněž z</w:t>
      </w:r>
      <w:r w:rsidR="00060639">
        <w:rPr>
          <w:rFonts w:asciiTheme="minorHAnsi" w:hAnsiTheme="minorHAnsi"/>
        </w:rPr>
        <w:t> </w:t>
      </w:r>
      <w:r w:rsidR="000D1CA6">
        <w:rPr>
          <w:rFonts w:asciiTheme="minorHAnsi" w:hAnsiTheme="minorHAnsi"/>
        </w:rPr>
        <w:t>tohoto důvodu by</w:t>
      </w:r>
      <w:r w:rsidR="00570FEF" w:rsidRPr="00DA7EAD">
        <w:rPr>
          <w:rFonts w:asciiTheme="minorHAnsi" w:hAnsiTheme="minorHAnsi"/>
        </w:rPr>
        <w:t xml:space="preserve"> obavy ze ztráty výjimky z</w:t>
      </w:r>
      <w:r w:rsidR="00060639">
        <w:rPr>
          <w:rFonts w:asciiTheme="minorHAnsi" w:hAnsiTheme="minorHAnsi"/>
        </w:rPr>
        <w:t> </w:t>
      </w:r>
      <w:r w:rsidR="00570FEF" w:rsidRPr="00DA7EAD">
        <w:rPr>
          <w:rFonts w:asciiTheme="minorHAnsi" w:hAnsiTheme="minorHAnsi"/>
        </w:rPr>
        <w:t>odpovědnosti neměly odrazovat od uplatňování účinných a</w:t>
      </w:r>
      <w:r w:rsidR="00060639">
        <w:rPr>
          <w:rFonts w:asciiTheme="minorHAnsi" w:hAnsiTheme="minorHAnsi"/>
        </w:rPr>
        <w:t> </w:t>
      </w:r>
      <w:r w:rsidR="00570FEF" w:rsidRPr="00DA7EAD">
        <w:rPr>
          <w:rFonts w:asciiTheme="minorHAnsi" w:hAnsiTheme="minorHAnsi"/>
        </w:rPr>
        <w:t>proa</w:t>
      </w:r>
      <w:r w:rsidR="006F73E2">
        <w:rPr>
          <w:rFonts w:asciiTheme="minorHAnsi" w:hAnsiTheme="minorHAnsi"/>
        </w:rPr>
        <w:t>ktivních dobrovolných opatření</w:t>
      </w:r>
      <w:r w:rsidR="002A21DF">
        <w:rPr>
          <w:rFonts w:asciiTheme="minorHAnsi" w:hAnsiTheme="minorHAnsi"/>
        </w:rPr>
        <w:t xml:space="preserve">, </w:t>
      </w:r>
      <w:r w:rsidR="00570FEF" w:rsidRPr="00DA7EAD">
        <w:rPr>
          <w:rFonts w:asciiTheme="minorHAnsi" w:hAnsiTheme="minorHAnsi"/>
        </w:rPr>
        <w:t>ani v</w:t>
      </w:r>
      <w:r w:rsidR="00060639">
        <w:rPr>
          <w:rFonts w:asciiTheme="minorHAnsi" w:hAnsiTheme="minorHAnsi"/>
        </w:rPr>
        <w:t> </w:t>
      </w:r>
      <w:r w:rsidR="00570FEF" w:rsidRPr="00DA7EAD">
        <w:rPr>
          <w:rFonts w:asciiTheme="minorHAnsi" w:hAnsiTheme="minorHAnsi"/>
        </w:rPr>
        <w:t>něm bránit.</w:t>
      </w:r>
      <w:r w:rsidR="006F73E2">
        <w:rPr>
          <w:rFonts w:asciiTheme="minorHAnsi" w:hAnsiTheme="minorHAnsi"/>
        </w:rPr>
        <w:tab/>
      </w:r>
      <w:r w:rsidR="00570FEF" w:rsidRPr="00DA7EAD">
        <w:rPr>
          <w:rFonts w:asciiTheme="minorHAnsi" w:hAnsiTheme="minorHAnsi"/>
        </w:rPr>
        <w:t xml:space="preserve"> </w:t>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r>
      <w:r w:rsidR="00C6589B">
        <w:rPr>
          <w:rFonts w:asciiTheme="minorHAnsi" w:hAnsiTheme="minorHAnsi"/>
        </w:rPr>
        <w:tab/>
        <w:t xml:space="preserve">        </w:t>
      </w:r>
      <w:r w:rsidR="00DD4367" w:rsidRPr="00DA7EAD">
        <w:rPr>
          <w:rFonts w:asciiTheme="minorHAnsi" w:hAnsiTheme="minorHAnsi"/>
        </w:rPr>
        <w:t>Vzhled</w:t>
      </w:r>
      <w:r w:rsidR="00DD4367">
        <w:rPr>
          <w:rFonts w:asciiTheme="minorHAnsi" w:hAnsiTheme="minorHAnsi"/>
        </w:rPr>
        <w:t>em k</w:t>
      </w:r>
      <w:r w:rsidR="00060639">
        <w:rPr>
          <w:rFonts w:asciiTheme="minorHAnsi" w:hAnsiTheme="minorHAnsi"/>
        </w:rPr>
        <w:t> </w:t>
      </w:r>
      <w:r w:rsidR="00DD4367">
        <w:rPr>
          <w:rFonts w:asciiTheme="minorHAnsi" w:hAnsiTheme="minorHAnsi"/>
        </w:rPr>
        <w:t>objemu materiálů, které on</w:t>
      </w:r>
      <w:r w:rsidR="00DD4367" w:rsidRPr="00DA7EAD">
        <w:rPr>
          <w:rFonts w:asciiTheme="minorHAnsi" w:hAnsiTheme="minorHAnsi"/>
        </w:rPr>
        <w:t>line platformy zprostředkovávají, jakož i</w:t>
      </w:r>
      <w:r w:rsidR="00060639">
        <w:rPr>
          <w:rFonts w:asciiTheme="minorHAnsi" w:hAnsiTheme="minorHAnsi"/>
        </w:rPr>
        <w:t> </w:t>
      </w:r>
      <w:r w:rsidR="00DD4367" w:rsidRPr="00DA7EAD">
        <w:rPr>
          <w:rFonts w:asciiTheme="minorHAnsi" w:hAnsiTheme="minorHAnsi"/>
        </w:rPr>
        <w:t>k technologickému pokroku v</w:t>
      </w:r>
      <w:r w:rsidR="00060639">
        <w:rPr>
          <w:rFonts w:asciiTheme="minorHAnsi" w:hAnsiTheme="minorHAnsi"/>
        </w:rPr>
        <w:t> </w:t>
      </w:r>
      <w:r w:rsidR="00DD4367" w:rsidRPr="00DA7EAD">
        <w:rPr>
          <w:rFonts w:asciiTheme="minorHAnsi" w:hAnsiTheme="minorHAnsi"/>
        </w:rPr>
        <w:t>oblasti zpracování informací a</w:t>
      </w:r>
      <w:r w:rsidR="00060639">
        <w:rPr>
          <w:rFonts w:asciiTheme="minorHAnsi" w:hAnsiTheme="minorHAnsi"/>
        </w:rPr>
        <w:t> </w:t>
      </w:r>
      <w:r w:rsidR="00DD4367" w:rsidRPr="00DA7EAD">
        <w:rPr>
          <w:rFonts w:asciiTheme="minorHAnsi" w:hAnsiTheme="minorHAnsi"/>
        </w:rPr>
        <w:t>strojové inteligence se stále důležitějším nástrojem v</w:t>
      </w:r>
      <w:r w:rsidR="005940F3">
        <w:rPr>
          <w:rFonts w:asciiTheme="minorHAnsi" w:hAnsiTheme="minorHAnsi"/>
        </w:rPr>
        <w:t> </w:t>
      </w:r>
      <w:r w:rsidR="00DD4367" w:rsidRPr="00DA7EAD">
        <w:rPr>
          <w:rFonts w:asciiTheme="minorHAnsi" w:hAnsiTheme="minorHAnsi"/>
        </w:rPr>
        <w:t>boji proti nelegálnímu obsahu na internetu stává využívání technologií pro automatické odhalování a</w:t>
      </w:r>
      <w:r w:rsidR="005940F3">
        <w:rPr>
          <w:rFonts w:asciiTheme="minorHAnsi" w:hAnsiTheme="minorHAnsi"/>
        </w:rPr>
        <w:t> </w:t>
      </w:r>
      <w:r w:rsidR="00DD4367" w:rsidRPr="00DA7EAD">
        <w:rPr>
          <w:rFonts w:asciiTheme="minorHAnsi" w:hAnsiTheme="minorHAnsi"/>
        </w:rPr>
        <w:t xml:space="preserve">filtrování. </w:t>
      </w:r>
      <w:r w:rsidR="00E01499">
        <w:rPr>
          <w:rFonts w:asciiTheme="minorHAnsi" w:hAnsiTheme="minorHAnsi"/>
        </w:rPr>
        <w:t>Komise ve sdělení uvádí, že ř</w:t>
      </w:r>
      <w:r w:rsidR="00DD4367" w:rsidRPr="00DA7EAD">
        <w:rPr>
          <w:rFonts w:asciiTheme="minorHAnsi" w:hAnsiTheme="minorHAnsi"/>
        </w:rPr>
        <w:t>ada velkých platforem v</w:t>
      </w:r>
      <w:r w:rsidR="005940F3">
        <w:rPr>
          <w:rFonts w:asciiTheme="minorHAnsi" w:hAnsiTheme="minorHAnsi"/>
        </w:rPr>
        <w:t> </w:t>
      </w:r>
      <w:r w:rsidR="00DD4367" w:rsidRPr="00DA7EAD">
        <w:rPr>
          <w:rFonts w:asciiTheme="minorHAnsi" w:hAnsiTheme="minorHAnsi"/>
        </w:rPr>
        <w:t>současné době využívá nějakou formu párovacího algoritmu založeného na celé řadě technologií od jednoduchého filtrování metadat až po tzv. hashing a</w:t>
      </w:r>
      <w:r w:rsidR="005940F3">
        <w:rPr>
          <w:rFonts w:asciiTheme="minorHAnsi" w:hAnsiTheme="minorHAnsi"/>
        </w:rPr>
        <w:t> </w:t>
      </w:r>
      <w:r w:rsidR="00DD4367" w:rsidRPr="00DA7EAD">
        <w:rPr>
          <w:rFonts w:asciiTheme="minorHAnsi" w:hAnsiTheme="minorHAnsi"/>
        </w:rPr>
        <w:t>fingerprinting obsahu</w:t>
      </w:r>
      <w:r w:rsidR="00E01499">
        <w:rPr>
          <w:rFonts w:asciiTheme="minorHAnsi" w:hAnsiTheme="minorHAnsi"/>
        </w:rPr>
        <w:t>, a</w:t>
      </w:r>
      <w:r w:rsidR="005940F3">
        <w:rPr>
          <w:rFonts w:asciiTheme="minorHAnsi" w:hAnsiTheme="minorHAnsi"/>
        </w:rPr>
        <w:t> </w:t>
      </w:r>
      <w:r w:rsidR="00E01499">
        <w:rPr>
          <w:rFonts w:asciiTheme="minorHAnsi" w:hAnsiTheme="minorHAnsi"/>
        </w:rPr>
        <w:t>výslovně k</w:t>
      </w:r>
      <w:r w:rsidR="005940F3">
        <w:rPr>
          <w:rFonts w:asciiTheme="minorHAnsi" w:hAnsiTheme="minorHAnsi"/>
        </w:rPr>
        <w:t> </w:t>
      </w:r>
      <w:r w:rsidR="00E01499">
        <w:rPr>
          <w:rFonts w:asciiTheme="minorHAnsi" w:hAnsiTheme="minorHAnsi"/>
        </w:rPr>
        <w:t>využívání těchto automatických</w:t>
      </w:r>
      <w:r w:rsidR="00DD4367" w:rsidRPr="00DA7EAD">
        <w:rPr>
          <w:rFonts w:asciiTheme="minorHAnsi" w:hAnsiTheme="minorHAnsi"/>
        </w:rPr>
        <w:t xml:space="preserve"> nástroj</w:t>
      </w:r>
      <w:r w:rsidR="00E01499">
        <w:rPr>
          <w:rFonts w:asciiTheme="minorHAnsi" w:hAnsiTheme="minorHAnsi"/>
        </w:rPr>
        <w:t>ů</w:t>
      </w:r>
      <w:r w:rsidR="00DD4367" w:rsidRPr="00DA7EAD">
        <w:rPr>
          <w:rFonts w:asciiTheme="minorHAnsi" w:hAnsiTheme="minorHAnsi"/>
        </w:rPr>
        <w:t xml:space="preserve"> a</w:t>
      </w:r>
      <w:r w:rsidR="005940F3">
        <w:rPr>
          <w:rFonts w:asciiTheme="minorHAnsi" w:hAnsiTheme="minorHAnsi"/>
        </w:rPr>
        <w:t> </w:t>
      </w:r>
      <w:r w:rsidR="00E01499">
        <w:rPr>
          <w:rFonts w:asciiTheme="minorHAnsi" w:hAnsiTheme="minorHAnsi"/>
        </w:rPr>
        <w:t>filtrů vyzývá.</w:t>
      </w:r>
      <w:r w:rsidR="00DD4367" w:rsidRPr="00DA7EAD">
        <w:rPr>
          <w:rFonts w:asciiTheme="minorHAnsi" w:hAnsiTheme="minorHAnsi"/>
        </w:rPr>
        <w:t xml:space="preserve"> </w:t>
      </w:r>
      <w:r w:rsidR="00E01499">
        <w:rPr>
          <w:rFonts w:asciiTheme="minorHAnsi" w:hAnsiTheme="minorHAnsi"/>
        </w:rPr>
        <w:t>P</w:t>
      </w:r>
      <w:r w:rsidR="00E01499" w:rsidRPr="00DA7EAD">
        <w:rPr>
          <w:rFonts w:asciiTheme="minorHAnsi" w:hAnsiTheme="minorHAnsi"/>
        </w:rPr>
        <w:t>odporuje</w:t>
      </w:r>
      <w:r w:rsidR="00E01499">
        <w:rPr>
          <w:rFonts w:asciiTheme="minorHAnsi" w:hAnsiTheme="minorHAnsi"/>
        </w:rPr>
        <w:t xml:space="preserve"> rovněž </w:t>
      </w:r>
      <w:r w:rsidR="00DD4367" w:rsidRPr="00DA7EAD">
        <w:rPr>
          <w:rFonts w:asciiTheme="minorHAnsi" w:hAnsiTheme="minorHAnsi"/>
        </w:rPr>
        <w:t>další výzkum a</w:t>
      </w:r>
      <w:r w:rsidR="005940F3">
        <w:rPr>
          <w:rFonts w:asciiTheme="minorHAnsi" w:hAnsiTheme="minorHAnsi"/>
        </w:rPr>
        <w:t> </w:t>
      </w:r>
      <w:r w:rsidR="00DD4367" w:rsidRPr="00DA7EAD">
        <w:rPr>
          <w:rFonts w:asciiTheme="minorHAnsi" w:hAnsiTheme="minorHAnsi"/>
        </w:rPr>
        <w:t>inovace přesahující současnou technologickou úroveň</w:t>
      </w:r>
      <w:r w:rsidR="00E01499">
        <w:rPr>
          <w:rFonts w:asciiTheme="minorHAnsi" w:hAnsiTheme="minorHAnsi"/>
        </w:rPr>
        <w:t>, včetně</w:t>
      </w:r>
      <w:r w:rsidR="00DD4367" w:rsidRPr="00DA7EAD">
        <w:rPr>
          <w:rFonts w:asciiTheme="minorHAnsi" w:hAnsiTheme="minorHAnsi"/>
        </w:rPr>
        <w:t xml:space="preserve"> zpřesňování technických prostředků umožňujících i</w:t>
      </w:r>
      <w:r w:rsidR="00DD4367">
        <w:rPr>
          <w:rFonts w:asciiTheme="minorHAnsi" w:hAnsiTheme="minorHAnsi"/>
        </w:rPr>
        <w:t>dentifikaci nelegálního obsahu</w:t>
      </w:r>
      <w:r w:rsidR="00DD4367" w:rsidRPr="00DA7EAD">
        <w:rPr>
          <w:rFonts w:asciiTheme="minorHAnsi" w:hAnsiTheme="minorHAnsi"/>
        </w:rPr>
        <w:t>.</w:t>
      </w:r>
      <w:r w:rsidR="008735E1">
        <w:rPr>
          <w:rFonts w:asciiTheme="minorHAnsi" w:hAnsiTheme="minorHAnsi"/>
        </w:rPr>
        <w:tab/>
      </w:r>
      <w:r w:rsidR="008735E1">
        <w:rPr>
          <w:rFonts w:asciiTheme="minorHAnsi" w:hAnsiTheme="minorHAnsi"/>
        </w:rPr>
        <w:tab/>
        <w:t xml:space="preserve">    </w:t>
      </w:r>
    </w:p>
    <w:p w14:paraId="712AA6A6" w14:textId="0B558893" w:rsidR="00E62B45" w:rsidRDefault="00DD4367" w:rsidP="00F36D1A">
      <w:pPr>
        <w:suppressAutoHyphens/>
        <w:jc w:val="both"/>
        <w:rPr>
          <w:rFonts w:asciiTheme="minorHAnsi" w:hAnsiTheme="minorHAnsi"/>
        </w:rPr>
      </w:pPr>
      <w:r w:rsidRPr="00DA7EAD">
        <w:rPr>
          <w:rFonts w:asciiTheme="minorHAnsi" w:hAnsiTheme="minorHAnsi"/>
        </w:rPr>
        <w:t>Ve většině případů pře</w:t>
      </w:r>
      <w:r w:rsidR="0008720C">
        <w:rPr>
          <w:rFonts w:asciiTheme="minorHAnsi" w:hAnsiTheme="minorHAnsi"/>
        </w:rPr>
        <w:t>d</w:t>
      </w:r>
      <w:r w:rsidRPr="00DA7EAD">
        <w:rPr>
          <w:rFonts w:asciiTheme="minorHAnsi" w:hAnsiTheme="minorHAnsi"/>
        </w:rPr>
        <w:t xml:space="preserve">stavuje současnou </w:t>
      </w:r>
      <w:r w:rsidRPr="002B2B1C">
        <w:rPr>
          <w:rFonts w:asciiTheme="minorHAnsi" w:hAnsiTheme="minorHAnsi"/>
          <w:b/>
        </w:rPr>
        <w:t>nejlepší praxi</w:t>
      </w:r>
      <w:r w:rsidRPr="00DA7EAD">
        <w:rPr>
          <w:rFonts w:asciiTheme="minorHAnsi" w:hAnsiTheme="minorHAnsi"/>
        </w:rPr>
        <w:t xml:space="preserve"> využívání automatických nástrojů k</w:t>
      </w:r>
      <w:r w:rsidR="005940F3">
        <w:rPr>
          <w:rFonts w:asciiTheme="minorHAnsi" w:hAnsiTheme="minorHAnsi"/>
        </w:rPr>
        <w:t> </w:t>
      </w:r>
      <w:r w:rsidRPr="00DA7EAD">
        <w:rPr>
          <w:rFonts w:asciiTheme="minorHAnsi" w:hAnsiTheme="minorHAnsi"/>
        </w:rPr>
        <w:t>zúžení sporných obsahů předkládaných k</w:t>
      </w:r>
      <w:r w:rsidR="005940F3">
        <w:rPr>
          <w:rFonts w:asciiTheme="minorHAnsi" w:hAnsiTheme="minorHAnsi"/>
        </w:rPr>
        <w:t> </w:t>
      </w:r>
      <w:r w:rsidR="00E01499">
        <w:rPr>
          <w:rFonts w:asciiTheme="minorHAnsi" w:hAnsiTheme="minorHAnsi"/>
        </w:rPr>
        <w:t xml:space="preserve">dalšímu </w:t>
      </w:r>
      <w:r w:rsidRPr="00DA7EAD">
        <w:rPr>
          <w:rFonts w:asciiTheme="minorHAnsi" w:hAnsiTheme="minorHAnsi"/>
        </w:rPr>
        <w:t xml:space="preserve">prověření odborníkům, kteří následně posoudí, zda je daný obsah protiprávní. </w:t>
      </w:r>
      <w:r w:rsidRPr="002B2B1C">
        <w:rPr>
          <w:rFonts w:asciiTheme="minorHAnsi" w:hAnsiTheme="minorHAnsi"/>
          <w:b/>
        </w:rPr>
        <w:t>Zapojení lidského faktoru</w:t>
      </w:r>
      <w:r w:rsidR="00E01499">
        <w:rPr>
          <w:rFonts w:asciiTheme="minorHAnsi" w:hAnsiTheme="minorHAnsi"/>
        </w:rPr>
        <w:t xml:space="preserve"> považuje Komise za</w:t>
      </w:r>
      <w:r w:rsidRPr="00DA7EAD">
        <w:rPr>
          <w:rFonts w:asciiTheme="minorHAnsi" w:hAnsiTheme="minorHAnsi"/>
        </w:rPr>
        <w:t xml:space="preserve"> obecně důležitý prvek automatických procesů, jejichž cílem je rozhodnout o</w:t>
      </w:r>
      <w:r w:rsidR="005940F3">
        <w:rPr>
          <w:rFonts w:asciiTheme="minorHAnsi" w:hAnsiTheme="minorHAnsi"/>
        </w:rPr>
        <w:t> </w:t>
      </w:r>
      <w:r w:rsidR="00E01499">
        <w:rPr>
          <w:rFonts w:asciiTheme="minorHAnsi" w:hAnsiTheme="minorHAnsi"/>
        </w:rPr>
        <w:t>nelegálnosti daného obsahu.</w:t>
      </w:r>
      <w:r w:rsidR="00E01499">
        <w:rPr>
          <w:rFonts w:asciiTheme="minorHAnsi" w:hAnsiTheme="minorHAnsi"/>
        </w:rPr>
        <w:tab/>
        <w:t xml:space="preserve">               </w:t>
      </w:r>
    </w:p>
    <w:p w14:paraId="0C4824D8" w14:textId="2FF3523C" w:rsidR="00E62B45" w:rsidRDefault="00DD4367" w:rsidP="00F36D1A">
      <w:pPr>
        <w:suppressAutoHyphens/>
        <w:jc w:val="both"/>
        <w:rPr>
          <w:rFonts w:asciiTheme="minorHAnsi" w:hAnsiTheme="minorHAnsi"/>
        </w:rPr>
      </w:pPr>
      <w:r w:rsidRPr="00DA7EAD">
        <w:rPr>
          <w:rFonts w:asciiTheme="minorHAnsi" w:hAnsiTheme="minorHAnsi"/>
        </w:rPr>
        <w:t>Hrozí-li vážná újma, například v</w:t>
      </w:r>
      <w:r w:rsidR="005940F3">
        <w:rPr>
          <w:rFonts w:asciiTheme="minorHAnsi" w:hAnsiTheme="minorHAnsi"/>
        </w:rPr>
        <w:t> </w:t>
      </w:r>
      <w:r w:rsidRPr="00DA7EAD">
        <w:rPr>
          <w:rFonts w:asciiTheme="minorHAnsi" w:hAnsiTheme="minorHAnsi"/>
        </w:rPr>
        <w:t>případech podněcování k</w:t>
      </w:r>
      <w:r w:rsidR="005940F3">
        <w:rPr>
          <w:rFonts w:asciiTheme="minorHAnsi" w:hAnsiTheme="minorHAnsi"/>
        </w:rPr>
        <w:t> </w:t>
      </w:r>
      <w:r w:rsidRPr="00DA7EAD">
        <w:rPr>
          <w:rFonts w:asciiTheme="minorHAnsi" w:hAnsiTheme="minorHAnsi"/>
        </w:rPr>
        <w:t xml:space="preserve">teroristickým činům, </w:t>
      </w:r>
      <w:r w:rsidR="00E01499">
        <w:rPr>
          <w:rFonts w:asciiTheme="minorHAnsi" w:hAnsiTheme="minorHAnsi"/>
        </w:rPr>
        <w:t>považuje Komise</w:t>
      </w:r>
      <w:r w:rsidRPr="00DA7EAD">
        <w:rPr>
          <w:rFonts w:asciiTheme="minorHAnsi" w:hAnsiTheme="minorHAnsi"/>
        </w:rPr>
        <w:t xml:space="preserve"> rychlé odstranění obsahu</w:t>
      </w:r>
      <w:r w:rsidR="00E01499">
        <w:rPr>
          <w:rFonts w:asciiTheme="minorHAnsi" w:hAnsiTheme="minorHAnsi"/>
        </w:rPr>
        <w:t xml:space="preserve"> za</w:t>
      </w:r>
      <w:r w:rsidRPr="00DA7EAD">
        <w:rPr>
          <w:rFonts w:asciiTheme="minorHAnsi" w:hAnsiTheme="minorHAnsi"/>
        </w:rPr>
        <w:t xml:space="preserve"> obzvláště důležité</w:t>
      </w:r>
      <w:r w:rsidR="00E01499">
        <w:rPr>
          <w:rFonts w:asciiTheme="minorHAnsi" w:hAnsiTheme="minorHAnsi"/>
        </w:rPr>
        <w:t>, což</w:t>
      </w:r>
      <w:r w:rsidR="009B0FB3">
        <w:rPr>
          <w:rFonts w:asciiTheme="minorHAnsi" w:hAnsiTheme="minorHAnsi"/>
        </w:rPr>
        <w:t> </w:t>
      </w:r>
      <w:r w:rsidRPr="00DA7EAD">
        <w:rPr>
          <w:rFonts w:asciiTheme="minorHAnsi" w:hAnsiTheme="minorHAnsi"/>
        </w:rPr>
        <w:t>může podléhat přesně stanoveným časovým lhůtám. Některá dobrovolná opatření</w:t>
      </w:r>
      <w:r w:rsidR="002A21DF">
        <w:rPr>
          <w:rFonts w:asciiTheme="minorHAnsi" w:hAnsiTheme="minorHAnsi"/>
        </w:rPr>
        <w:t xml:space="preserve"> </w:t>
      </w:r>
      <w:r w:rsidR="002A21DF" w:rsidRPr="00DA7EAD">
        <w:rPr>
          <w:rFonts w:asciiTheme="minorHAnsi" w:hAnsiTheme="minorHAnsi"/>
        </w:rPr>
        <w:t>uvádí orientační dobu k</w:t>
      </w:r>
      <w:r w:rsidR="005940F3">
        <w:rPr>
          <w:rFonts w:asciiTheme="minorHAnsi" w:hAnsiTheme="minorHAnsi"/>
        </w:rPr>
        <w:t> </w:t>
      </w:r>
      <w:r w:rsidR="002A21DF" w:rsidRPr="00DA7EAD">
        <w:rPr>
          <w:rFonts w:asciiTheme="minorHAnsi" w:hAnsiTheme="minorHAnsi"/>
        </w:rPr>
        <w:t>odstranění obsahu,</w:t>
      </w:r>
      <w:r w:rsidRPr="00DA7EAD">
        <w:rPr>
          <w:rFonts w:asciiTheme="minorHAnsi" w:hAnsiTheme="minorHAnsi"/>
        </w:rPr>
        <w:t xml:space="preserve"> například</w:t>
      </w:r>
      <w:r w:rsidR="008735E1">
        <w:rPr>
          <w:rFonts w:asciiTheme="minorHAnsi" w:hAnsiTheme="minorHAnsi"/>
        </w:rPr>
        <w:t xml:space="preserve"> v</w:t>
      </w:r>
      <w:r w:rsidR="005940F3">
        <w:rPr>
          <w:rFonts w:asciiTheme="minorHAnsi" w:hAnsiTheme="minorHAnsi"/>
        </w:rPr>
        <w:t> </w:t>
      </w:r>
      <w:r w:rsidRPr="00DA7EAD">
        <w:rPr>
          <w:rFonts w:asciiTheme="minorHAnsi" w:hAnsiTheme="minorHAnsi"/>
        </w:rPr>
        <w:t>kodex</w:t>
      </w:r>
      <w:r w:rsidR="008735E1">
        <w:rPr>
          <w:rFonts w:asciiTheme="minorHAnsi" w:hAnsiTheme="minorHAnsi"/>
        </w:rPr>
        <w:t>u</w:t>
      </w:r>
      <w:r w:rsidRPr="00DA7EAD">
        <w:rPr>
          <w:rFonts w:asciiTheme="minorHAnsi" w:hAnsiTheme="minorHAnsi"/>
        </w:rPr>
        <w:t xml:space="preserve"> chování v</w:t>
      </w:r>
      <w:r w:rsidR="005940F3">
        <w:rPr>
          <w:rFonts w:asciiTheme="minorHAnsi" w:hAnsiTheme="minorHAnsi"/>
        </w:rPr>
        <w:t> </w:t>
      </w:r>
      <w:r w:rsidR="006B57AC">
        <w:rPr>
          <w:rFonts w:asciiTheme="minorHAnsi" w:hAnsiTheme="minorHAnsi"/>
        </w:rPr>
        <w:t>boji proti on</w:t>
      </w:r>
      <w:r w:rsidRPr="00DA7EAD">
        <w:rPr>
          <w:rFonts w:asciiTheme="minorHAnsi" w:hAnsiTheme="minorHAnsi"/>
        </w:rPr>
        <w:t xml:space="preserve">line projevům nenávisti </w:t>
      </w:r>
      <w:r w:rsidR="006B57AC">
        <w:rPr>
          <w:rFonts w:asciiTheme="minorHAnsi" w:hAnsiTheme="minorHAnsi"/>
        </w:rPr>
        <w:t xml:space="preserve">jde </w:t>
      </w:r>
      <w:r w:rsidRPr="00DA7EAD">
        <w:rPr>
          <w:rFonts w:asciiTheme="minorHAnsi" w:hAnsiTheme="minorHAnsi"/>
        </w:rPr>
        <w:t xml:space="preserve">ve většině případů </w:t>
      </w:r>
      <w:r w:rsidR="006B57AC">
        <w:rPr>
          <w:rFonts w:asciiTheme="minorHAnsi" w:hAnsiTheme="minorHAnsi"/>
        </w:rPr>
        <w:t>o</w:t>
      </w:r>
      <w:r w:rsidR="005940F3">
        <w:rPr>
          <w:rFonts w:asciiTheme="minorHAnsi" w:hAnsiTheme="minorHAnsi"/>
        </w:rPr>
        <w:t> </w:t>
      </w:r>
      <w:r w:rsidRPr="00DA7EAD">
        <w:rPr>
          <w:rFonts w:asciiTheme="minorHAnsi" w:hAnsiTheme="minorHAnsi"/>
        </w:rPr>
        <w:t>24 hodin.</w:t>
      </w:r>
      <w:r w:rsidR="006B57AC">
        <w:rPr>
          <w:rFonts w:asciiTheme="minorHAnsi" w:hAnsiTheme="minorHAnsi"/>
        </w:rPr>
        <w:t xml:space="preserve"> </w:t>
      </w:r>
      <w:r w:rsidRPr="00DA7EAD">
        <w:rPr>
          <w:rFonts w:asciiTheme="minorHAnsi" w:hAnsiTheme="minorHAnsi"/>
        </w:rPr>
        <w:t>V</w:t>
      </w:r>
      <w:r w:rsidR="005940F3">
        <w:rPr>
          <w:rFonts w:asciiTheme="minorHAnsi" w:hAnsiTheme="minorHAnsi"/>
        </w:rPr>
        <w:t> </w:t>
      </w:r>
      <w:r w:rsidRPr="00DA7EAD">
        <w:rPr>
          <w:rFonts w:asciiTheme="minorHAnsi" w:hAnsiTheme="minorHAnsi"/>
        </w:rPr>
        <w:t>případech, jako je hrozba vzniku ekonomické škody v</w:t>
      </w:r>
      <w:r w:rsidR="005940F3">
        <w:rPr>
          <w:rFonts w:asciiTheme="minorHAnsi" w:hAnsiTheme="minorHAnsi"/>
        </w:rPr>
        <w:t> </w:t>
      </w:r>
      <w:r w:rsidRPr="00DA7EAD">
        <w:rPr>
          <w:rFonts w:asciiTheme="minorHAnsi" w:hAnsiTheme="minorHAnsi"/>
        </w:rPr>
        <w:t xml:space="preserve">důsledku porušení práv duševního vlastnictví, může </w:t>
      </w:r>
      <w:r w:rsidR="006B57AC">
        <w:rPr>
          <w:rFonts w:asciiTheme="minorHAnsi" w:hAnsiTheme="minorHAnsi"/>
        </w:rPr>
        <w:t>podle Komise</w:t>
      </w:r>
      <w:r w:rsidR="00C62012">
        <w:rPr>
          <w:rFonts w:asciiTheme="minorHAnsi" w:hAnsiTheme="minorHAnsi"/>
        </w:rPr>
        <w:t xml:space="preserve"> </w:t>
      </w:r>
      <w:r w:rsidRPr="00DA7EAD">
        <w:rPr>
          <w:rFonts w:asciiTheme="minorHAnsi" w:hAnsiTheme="minorHAnsi"/>
        </w:rPr>
        <w:t xml:space="preserve">rychlost </w:t>
      </w:r>
      <w:r w:rsidRPr="002B2B1C">
        <w:rPr>
          <w:rFonts w:asciiTheme="minorHAnsi" w:hAnsiTheme="minorHAnsi"/>
          <w:b/>
        </w:rPr>
        <w:t>odstranění příslušného obsahu</w:t>
      </w:r>
      <w:r w:rsidRPr="00DA7EAD">
        <w:rPr>
          <w:rFonts w:asciiTheme="minorHAnsi" w:hAnsiTheme="minorHAnsi"/>
        </w:rPr>
        <w:t xml:space="preserve"> přímo ovlivnit rozsah škody. </w:t>
      </w:r>
      <w:r w:rsidRPr="00DA7EAD">
        <w:rPr>
          <w:rFonts w:asciiTheme="minorHAnsi" w:hAnsiTheme="minorHAnsi"/>
        </w:rPr>
        <w:lastRenderedPageBreak/>
        <w:t>Rychlost, s</w:t>
      </w:r>
      <w:r w:rsidR="005940F3">
        <w:rPr>
          <w:rFonts w:asciiTheme="minorHAnsi" w:hAnsiTheme="minorHAnsi"/>
        </w:rPr>
        <w:t> </w:t>
      </w:r>
      <w:r w:rsidRPr="00DA7EAD">
        <w:rPr>
          <w:rFonts w:asciiTheme="minorHAnsi" w:hAnsiTheme="minorHAnsi"/>
        </w:rPr>
        <w:t>jakou byl daný obsah na základě žádosti a</w:t>
      </w:r>
      <w:r w:rsidR="005940F3">
        <w:rPr>
          <w:rFonts w:asciiTheme="minorHAnsi" w:hAnsiTheme="minorHAnsi"/>
        </w:rPr>
        <w:t> </w:t>
      </w:r>
      <w:r w:rsidRPr="00DA7EAD">
        <w:rPr>
          <w:rFonts w:asciiTheme="minorHAnsi" w:hAnsiTheme="minorHAnsi"/>
        </w:rPr>
        <w:t xml:space="preserve">v závislosti na typu obsahu odstraněn, bude </w:t>
      </w:r>
      <w:r w:rsidR="00905E7F">
        <w:rPr>
          <w:rFonts w:asciiTheme="minorHAnsi" w:hAnsiTheme="minorHAnsi"/>
        </w:rPr>
        <w:t xml:space="preserve">podle Komise </w:t>
      </w:r>
      <w:r w:rsidRPr="00DA7EAD">
        <w:rPr>
          <w:rFonts w:asciiTheme="minorHAnsi" w:hAnsiTheme="minorHAnsi"/>
        </w:rPr>
        <w:t>možné posoudit, budou-li platformy podávat jasná hlášení. Zároveň tím vzroste jejich obecná odpovědnost.</w:t>
      </w:r>
      <w:r>
        <w:rPr>
          <w:rFonts w:asciiTheme="minorHAnsi" w:hAnsiTheme="minorHAnsi"/>
        </w:rPr>
        <w:t xml:space="preserve"> </w:t>
      </w:r>
      <w:r w:rsidRPr="00DA7EAD">
        <w:rPr>
          <w:rFonts w:asciiTheme="minorHAnsi" w:hAnsiTheme="minorHAnsi"/>
        </w:rPr>
        <w:t>V</w:t>
      </w:r>
      <w:r w:rsidR="005940F3">
        <w:rPr>
          <w:rFonts w:asciiTheme="minorHAnsi" w:hAnsiTheme="minorHAnsi"/>
        </w:rPr>
        <w:t> </w:t>
      </w:r>
      <w:r w:rsidRPr="00DA7EAD">
        <w:rPr>
          <w:rFonts w:asciiTheme="minorHAnsi" w:hAnsiTheme="minorHAnsi"/>
        </w:rPr>
        <w:t>některých případech, zejména pokud online platformy zjistí, že je obtížné zákonnost určité položky obsahu posoudit a</w:t>
      </w:r>
      <w:r w:rsidR="005940F3">
        <w:rPr>
          <w:rFonts w:asciiTheme="minorHAnsi" w:hAnsiTheme="minorHAnsi"/>
        </w:rPr>
        <w:t> </w:t>
      </w:r>
      <w:r w:rsidR="006B57AC">
        <w:rPr>
          <w:rFonts w:asciiTheme="minorHAnsi" w:hAnsiTheme="minorHAnsi"/>
        </w:rPr>
        <w:t xml:space="preserve">jedná-li </w:t>
      </w:r>
      <w:r w:rsidRPr="00DA7EAD">
        <w:rPr>
          <w:rFonts w:asciiTheme="minorHAnsi" w:hAnsiTheme="minorHAnsi"/>
        </w:rPr>
        <w:t>se o</w:t>
      </w:r>
      <w:r w:rsidR="005940F3">
        <w:rPr>
          <w:rFonts w:asciiTheme="minorHAnsi" w:hAnsiTheme="minorHAnsi"/>
        </w:rPr>
        <w:t> </w:t>
      </w:r>
      <w:r w:rsidRPr="00DA7EAD">
        <w:rPr>
          <w:rFonts w:asciiTheme="minorHAnsi" w:hAnsiTheme="minorHAnsi"/>
        </w:rPr>
        <w:t xml:space="preserve">potenciálně sporné rozhodnutí, mohou </w:t>
      </w:r>
      <w:r w:rsidRPr="002B2B1C">
        <w:rPr>
          <w:rFonts w:asciiTheme="minorHAnsi" w:hAnsiTheme="minorHAnsi"/>
          <w:b/>
        </w:rPr>
        <w:t>sporný případ předložit třetí straně</w:t>
      </w:r>
      <w:r w:rsidRPr="00DA7EAD">
        <w:rPr>
          <w:rFonts w:asciiTheme="minorHAnsi" w:hAnsiTheme="minorHAnsi"/>
        </w:rPr>
        <w:t xml:space="preserve"> a</w:t>
      </w:r>
      <w:r w:rsidR="005940F3">
        <w:rPr>
          <w:rFonts w:asciiTheme="minorHAnsi" w:hAnsiTheme="minorHAnsi"/>
        </w:rPr>
        <w:t> </w:t>
      </w:r>
      <w:r w:rsidRPr="00DA7EAD">
        <w:rPr>
          <w:rFonts w:asciiTheme="minorHAnsi" w:hAnsiTheme="minorHAnsi"/>
        </w:rPr>
        <w:t>vyžádat si její radu. V</w:t>
      </w:r>
      <w:r w:rsidR="005940F3">
        <w:rPr>
          <w:rFonts w:asciiTheme="minorHAnsi" w:hAnsiTheme="minorHAnsi"/>
        </w:rPr>
        <w:t> </w:t>
      </w:r>
      <w:r w:rsidRPr="00DA7EAD">
        <w:rPr>
          <w:rFonts w:asciiTheme="minorHAnsi" w:hAnsiTheme="minorHAnsi"/>
        </w:rPr>
        <w:t>některých členských státech hrají tuto úlohu samosprávné subjekty nebo příslušné orgány. Tato spolupráce je výrazně podporována v</w:t>
      </w:r>
      <w:r w:rsidR="005940F3">
        <w:rPr>
          <w:rFonts w:asciiTheme="minorHAnsi" w:hAnsiTheme="minorHAnsi"/>
        </w:rPr>
        <w:t> </w:t>
      </w:r>
      <w:r w:rsidRPr="00DA7EAD">
        <w:rPr>
          <w:rFonts w:asciiTheme="minorHAnsi" w:hAnsiTheme="minorHAnsi"/>
        </w:rPr>
        <w:t>rámci prohlubování spolupráce mezi online platformami a</w:t>
      </w:r>
      <w:r w:rsidR="005940F3">
        <w:rPr>
          <w:rFonts w:asciiTheme="minorHAnsi" w:hAnsiTheme="minorHAnsi"/>
        </w:rPr>
        <w:t> </w:t>
      </w:r>
      <w:r w:rsidRPr="00DA7EAD">
        <w:rPr>
          <w:rFonts w:asciiTheme="minorHAnsi" w:hAnsiTheme="minorHAnsi"/>
        </w:rPr>
        <w:t xml:space="preserve">příslušnými orgány. </w:t>
      </w:r>
      <w:r w:rsidR="000A2005">
        <w:rPr>
          <w:rFonts w:asciiTheme="minorHAnsi" w:hAnsiTheme="minorHAnsi"/>
        </w:rPr>
        <w:tab/>
        <w:t xml:space="preserve">          </w:t>
      </w:r>
    </w:p>
    <w:p w14:paraId="7A072BE7" w14:textId="759A9FDC" w:rsidR="00961512" w:rsidRDefault="00961512" w:rsidP="00F36D1A">
      <w:pPr>
        <w:suppressAutoHyphens/>
        <w:jc w:val="both"/>
        <w:rPr>
          <w:rFonts w:asciiTheme="minorHAnsi" w:hAnsiTheme="minorHAnsi"/>
        </w:rPr>
      </w:pPr>
      <w:r>
        <w:rPr>
          <w:rFonts w:asciiTheme="minorHAnsi" w:hAnsiTheme="minorHAnsi"/>
        </w:rPr>
        <w:t>K</w:t>
      </w:r>
      <w:r w:rsidR="00C62012">
        <w:rPr>
          <w:rFonts w:asciiTheme="minorHAnsi" w:hAnsiTheme="minorHAnsi"/>
        </w:rPr>
        <w:t xml:space="preserve">omise zdůrazňuje, že </w:t>
      </w:r>
      <w:r w:rsidR="00C62012" w:rsidRPr="00C25F8D">
        <w:rPr>
          <w:rFonts w:asciiTheme="minorHAnsi" w:hAnsiTheme="minorHAnsi"/>
          <w:b/>
        </w:rPr>
        <w:t>o</w:t>
      </w:r>
      <w:r w:rsidR="00DD4367" w:rsidRPr="002B2B1C">
        <w:rPr>
          <w:rFonts w:asciiTheme="minorHAnsi" w:hAnsiTheme="minorHAnsi"/>
          <w:b/>
        </w:rPr>
        <w:t xml:space="preserve">nline platformy by měly informovat orgány </w:t>
      </w:r>
      <w:r w:rsidR="006B57AC" w:rsidRPr="002B2B1C">
        <w:rPr>
          <w:rFonts w:asciiTheme="minorHAnsi" w:hAnsiTheme="minorHAnsi"/>
          <w:b/>
        </w:rPr>
        <w:t>činné v</w:t>
      </w:r>
      <w:r w:rsidR="005940F3">
        <w:rPr>
          <w:rFonts w:asciiTheme="minorHAnsi" w:hAnsiTheme="minorHAnsi"/>
          <w:b/>
        </w:rPr>
        <w:t> </w:t>
      </w:r>
      <w:r w:rsidR="006B57AC" w:rsidRPr="002B2B1C">
        <w:rPr>
          <w:rFonts w:asciiTheme="minorHAnsi" w:hAnsiTheme="minorHAnsi"/>
          <w:b/>
        </w:rPr>
        <w:t xml:space="preserve">trestním řízení </w:t>
      </w:r>
      <w:r w:rsidR="00DD4367" w:rsidRPr="002B2B1C">
        <w:rPr>
          <w:rFonts w:asciiTheme="minorHAnsi" w:hAnsiTheme="minorHAnsi"/>
          <w:b/>
        </w:rPr>
        <w:t>vždy, když jsou upozorněny na důkazy o</w:t>
      </w:r>
      <w:r w:rsidR="005940F3">
        <w:rPr>
          <w:rFonts w:asciiTheme="minorHAnsi" w:hAnsiTheme="minorHAnsi"/>
          <w:b/>
        </w:rPr>
        <w:t> </w:t>
      </w:r>
      <w:r w:rsidR="00DD4367" w:rsidRPr="002B2B1C">
        <w:rPr>
          <w:rFonts w:asciiTheme="minorHAnsi" w:hAnsiTheme="minorHAnsi"/>
          <w:b/>
        </w:rPr>
        <w:t>trestných nebo jiných nezákonných činech nebo se o</w:t>
      </w:r>
      <w:r w:rsidR="005940F3">
        <w:rPr>
          <w:rFonts w:asciiTheme="minorHAnsi" w:hAnsiTheme="minorHAnsi"/>
          <w:b/>
        </w:rPr>
        <w:t> </w:t>
      </w:r>
      <w:r w:rsidR="00DD4367" w:rsidRPr="002B2B1C">
        <w:rPr>
          <w:rFonts w:asciiTheme="minorHAnsi" w:hAnsiTheme="minorHAnsi"/>
          <w:b/>
        </w:rPr>
        <w:t>takových důkazech dovědí</w:t>
      </w:r>
      <w:r w:rsidR="006F1302">
        <w:rPr>
          <w:rFonts w:asciiTheme="minorHAnsi" w:hAnsiTheme="minorHAnsi"/>
          <w:b/>
        </w:rPr>
        <w:t>. Online platformy by tak měly jednat</w:t>
      </w:r>
      <w:r w:rsidR="00DD4367" w:rsidRPr="002B2B1C">
        <w:rPr>
          <w:rFonts w:asciiTheme="minorHAnsi" w:hAnsiTheme="minorHAnsi"/>
          <w:b/>
        </w:rPr>
        <w:t xml:space="preserve"> s</w:t>
      </w:r>
      <w:r w:rsidR="005940F3">
        <w:rPr>
          <w:rFonts w:asciiTheme="minorHAnsi" w:hAnsiTheme="minorHAnsi"/>
          <w:b/>
        </w:rPr>
        <w:t> </w:t>
      </w:r>
      <w:r w:rsidR="00DD4367" w:rsidRPr="002B2B1C">
        <w:rPr>
          <w:rFonts w:asciiTheme="minorHAnsi" w:hAnsiTheme="minorHAnsi"/>
          <w:b/>
        </w:rPr>
        <w:t>cílem upozornit příslušné orgány a</w:t>
      </w:r>
      <w:r w:rsidR="005940F3">
        <w:rPr>
          <w:rFonts w:asciiTheme="minorHAnsi" w:hAnsiTheme="minorHAnsi"/>
          <w:b/>
        </w:rPr>
        <w:t> </w:t>
      </w:r>
      <w:r w:rsidR="00DD4367" w:rsidRPr="002B2B1C">
        <w:rPr>
          <w:rFonts w:asciiTheme="minorHAnsi" w:hAnsiTheme="minorHAnsi"/>
          <w:b/>
        </w:rPr>
        <w:t>umožnit vyšetřování a</w:t>
      </w:r>
      <w:r w:rsidR="005940F3">
        <w:rPr>
          <w:rFonts w:asciiTheme="minorHAnsi" w:hAnsiTheme="minorHAnsi"/>
          <w:b/>
        </w:rPr>
        <w:t> </w:t>
      </w:r>
      <w:r w:rsidR="00DD4367" w:rsidRPr="002B2B1C">
        <w:rPr>
          <w:rFonts w:asciiTheme="minorHAnsi" w:hAnsiTheme="minorHAnsi"/>
          <w:b/>
        </w:rPr>
        <w:t>stíhání osob, které takový obsah vytvářejí, případně zneužití služeb ze strany organizovaných zločineck</w:t>
      </w:r>
      <w:r w:rsidR="00C62012" w:rsidRPr="002B2B1C">
        <w:rPr>
          <w:rFonts w:asciiTheme="minorHAnsi" w:hAnsiTheme="minorHAnsi"/>
          <w:b/>
        </w:rPr>
        <w:t>ých nebo teroristických skupin.</w:t>
      </w:r>
      <w:r w:rsidR="00C62012">
        <w:rPr>
          <w:rFonts w:asciiTheme="minorHAnsi" w:hAnsiTheme="minorHAnsi"/>
        </w:rPr>
        <w:t xml:space="preserve"> </w:t>
      </w:r>
      <w:r w:rsidR="00DD4367" w:rsidRPr="00DA7EAD">
        <w:rPr>
          <w:rFonts w:asciiTheme="minorHAnsi" w:hAnsiTheme="minorHAnsi"/>
        </w:rPr>
        <w:t>Přitom by měly splnit všechny platné zákonné požadavky, včetně nařízení (EU) 201</w:t>
      </w:r>
      <w:r w:rsidR="00DD4367">
        <w:rPr>
          <w:rFonts w:asciiTheme="minorHAnsi" w:hAnsiTheme="minorHAnsi"/>
        </w:rPr>
        <w:t>6/679 o</w:t>
      </w:r>
      <w:r w:rsidR="005940F3">
        <w:rPr>
          <w:rFonts w:asciiTheme="minorHAnsi" w:hAnsiTheme="minorHAnsi"/>
        </w:rPr>
        <w:t> </w:t>
      </w:r>
      <w:r w:rsidR="00DD4367">
        <w:rPr>
          <w:rFonts w:asciiTheme="minorHAnsi" w:hAnsiTheme="minorHAnsi"/>
        </w:rPr>
        <w:t>ochraně osobních údajů</w:t>
      </w:r>
      <w:r w:rsidR="00DD4367" w:rsidRPr="00DA7EAD">
        <w:rPr>
          <w:rFonts w:asciiTheme="minorHAnsi" w:hAnsiTheme="minorHAnsi"/>
        </w:rPr>
        <w:t>. Totéž by mohlo platit i</w:t>
      </w:r>
      <w:r w:rsidR="005940F3">
        <w:rPr>
          <w:rFonts w:asciiTheme="minorHAnsi" w:hAnsiTheme="minorHAnsi"/>
        </w:rPr>
        <w:t> </w:t>
      </w:r>
      <w:r w:rsidR="00DD4367" w:rsidRPr="00DA7EAD">
        <w:rPr>
          <w:rFonts w:asciiTheme="minorHAnsi" w:hAnsiTheme="minorHAnsi"/>
        </w:rPr>
        <w:t>pro nabídky a</w:t>
      </w:r>
      <w:r w:rsidR="005940F3">
        <w:rPr>
          <w:rFonts w:asciiTheme="minorHAnsi" w:hAnsiTheme="minorHAnsi"/>
        </w:rPr>
        <w:t> </w:t>
      </w:r>
      <w:r w:rsidR="00DD4367" w:rsidRPr="00DA7EAD">
        <w:rPr>
          <w:rFonts w:asciiTheme="minorHAnsi" w:hAnsiTheme="minorHAnsi"/>
        </w:rPr>
        <w:t>prodej výrobků a</w:t>
      </w:r>
      <w:r w:rsidR="005940F3">
        <w:rPr>
          <w:rFonts w:asciiTheme="minorHAnsi" w:hAnsiTheme="minorHAnsi"/>
        </w:rPr>
        <w:t> </w:t>
      </w:r>
      <w:r w:rsidR="00DD4367" w:rsidRPr="00DA7EAD">
        <w:rPr>
          <w:rFonts w:asciiTheme="minorHAnsi" w:hAnsiTheme="minorHAnsi"/>
        </w:rPr>
        <w:t>obchodních praktik, které nejsou v</w:t>
      </w:r>
      <w:r w:rsidR="005940F3">
        <w:rPr>
          <w:rFonts w:asciiTheme="minorHAnsi" w:hAnsiTheme="minorHAnsi"/>
        </w:rPr>
        <w:t> </w:t>
      </w:r>
      <w:r w:rsidR="00DD4367" w:rsidRPr="00DA7EAD">
        <w:rPr>
          <w:rFonts w:asciiTheme="minorHAnsi" w:hAnsiTheme="minorHAnsi"/>
        </w:rPr>
        <w:t>souladu s</w:t>
      </w:r>
      <w:r w:rsidR="005940F3">
        <w:rPr>
          <w:rFonts w:asciiTheme="minorHAnsi" w:hAnsiTheme="minorHAnsi"/>
        </w:rPr>
        <w:t> </w:t>
      </w:r>
      <w:r w:rsidR="00DD4367" w:rsidRPr="00DA7EAD">
        <w:rPr>
          <w:rFonts w:asciiTheme="minorHAnsi" w:hAnsiTheme="minorHAnsi"/>
        </w:rPr>
        <w:t>právními předpisy EU. Potřeba spolupráce s</w:t>
      </w:r>
      <w:r w:rsidR="005940F3">
        <w:rPr>
          <w:rFonts w:asciiTheme="minorHAnsi" w:hAnsiTheme="minorHAnsi"/>
        </w:rPr>
        <w:t> </w:t>
      </w:r>
      <w:r w:rsidR="00DD4367" w:rsidRPr="00DA7EAD">
        <w:rPr>
          <w:rFonts w:asciiTheme="minorHAnsi" w:hAnsiTheme="minorHAnsi"/>
        </w:rPr>
        <w:t>donucovacími orgány při vyšetřování a</w:t>
      </w:r>
      <w:r w:rsidR="005940F3">
        <w:rPr>
          <w:rFonts w:asciiTheme="minorHAnsi" w:hAnsiTheme="minorHAnsi"/>
        </w:rPr>
        <w:t> </w:t>
      </w:r>
      <w:r w:rsidR="00DD4367" w:rsidRPr="00DA7EAD">
        <w:rPr>
          <w:rFonts w:asciiTheme="minorHAnsi" w:hAnsiTheme="minorHAnsi"/>
        </w:rPr>
        <w:t xml:space="preserve">stíhání trestných činů může </w:t>
      </w:r>
      <w:r w:rsidR="00C62012">
        <w:rPr>
          <w:rFonts w:asciiTheme="minorHAnsi" w:hAnsiTheme="minorHAnsi"/>
        </w:rPr>
        <w:t xml:space="preserve">podle Komise </w:t>
      </w:r>
      <w:r w:rsidR="00DD4367" w:rsidRPr="00DA7EAD">
        <w:rPr>
          <w:rFonts w:asciiTheme="minorHAnsi" w:hAnsiTheme="minorHAnsi"/>
        </w:rPr>
        <w:t>vést i</w:t>
      </w:r>
      <w:r w:rsidR="005940F3">
        <w:rPr>
          <w:rFonts w:asciiTheme="minorHAnsi" w:hAnsiTheme="minorHAnsi"/>
        </w:rPr>
        <w:t> </w:t>
      </w:r>
      <w:r w:rsidR="00DD4367" w:rsidRPr="00DA7EAD">
        <w:rPr>
          <w:rFonts w:asciiTheme="minorHAnsi" w:hAnsiTheme="minorHAnsi"/>
        </w:rPr>
        <w:t>k tomu, že se platformy zdrží odstranění daného nelegálního obsahu, pokud to bude nezbytné v</w:t>
      </w:r>
      <w:r w:rsidR="005940F3">
        <w:rPr>
          <w:rFonts w:asciiTheme="minorHAnsi" w:hAnsiTheme="minorHAnsi"/>
        </w:rPr>
        <w:t> </w:t>
      </w:r>
      <w:r w:rsidR="00DD4367" w:rsidRPr="00DA7EAD">
        <w:rPr>
          <w:rFonts w:asciiTheme="minorHAnsi" w:hAnsiTheme="minorHAnsi"/>
        </w:rPr>
        <w:t>rámci konkrétního probíhajícího vyšetřování, a</w:t>
      </w:r>
      <w:r w:rsidR="005940F3">
        <w:rPr>
          <w:rFonts w:asciiTheme="minorHAnsi" w:hAnsiTheme="minorHAnsi"/>
        </w:rPr>
        <w:t> </w:t>
      </w:r>
      <w:r w:rsidR="00DD4367" w:rsidRPr="00DA7EAD">
        <w:rPr>
          <w:rFonts w:asciiTheme="minorHAnsi" w:hAnsiTheme="minorHAnsi"/>
        </w:rPr>
        <w:t>to pod přísným dohledem vnitrostátních orgánů a</w:t>
      </w:r>
      <w:r w:rsidR="005940F3">
        <w:rPr>
          <w:rFonts w:asciiTheme="minorHAnsi" w:hAnsiTheme="minorHAnsi"/>
        </w:rPr>
        <w:t> </w:t>
      </w:r>
      <w:r w:rsidR="00DD4367" w:rsidRPr="00DA7EAD">
        <w:rPr>
          <w:rFonts w:asciiTheme="minorHAnsi" w:hAnsiTheme="minorHAnsi"/>
        </w:rPr>
        <w:t>zcela v</w:t>
      </w:r>
      <w:r w:rsidR="005940F3">
        <w:rPr>
          <w:rFonts w:asciiTheme="minorHAnsi" w:hAnsiTheme="minorHAnsi"/>
        </w:rPr>
        <w:t> </w:t>
      </w:r>
      <w:r w:rsidR="00DD4367" w:rsidRPr="00DA7EAD">
        <w:rPr>
          <w:rFonts w:asciiTheme="minorHAnsi" w:hAnsiTheme="minorHAnsi"/>
        </w:rPr>
        <w:t>souladu s</w:t>
      </w:r>
      <w:r w:rsidR="005940F3">
        <w:rPr>
          <w:rFonts w:asciiTheme="minorHAnsi" w:hAnsiTheme="minorHAnsi"/>
        </w:rPr>
        <w:t> </w:t>
      </w:r>
      <w:r w:rsidR="00DD4367" w:rsidRPr="00DA7EAD">
        <w:rPr>
          <w:rFonts w:asciiTheme="minorHAnsi" w:hAnsiTheme="minorHAnsi"/>
        </w:rPr>
        <w:t>trestněprávními předpisy daného státu.</w:t>
      </w:r>
    </w:p>
    <w:p w14:paraId="46BA33BB" w14:textId="0086A35B" w:rsidR="00CC3092" w:rsidRDefault="00BD5C39" w:rsidP="00F36D1A">
      <w:pPr>
        <w:suppressAutoHyphens/>
        <w:jc w:val="both"/>
        <w:rPr>
          <w:rFonts w:asciiTheme="minorHAnsi" w:hAnsiTheme="minorHAnsi"/>
        </w:rPr>
      </w:pPr>
      <w:r>
        <w:rPr>
          <w:rFonts w:asciiTheme="minorHAnsi" w:hAnsiTheme="minorHAnsi"/>
        </w:rPr>
        <w:t>Zprostředkovatelé online platforem</w:t>
      </w:r>
      <w:r w:rsidR="00460672" w:rsidRPr="00175D92">
        <w:rPr>
          <w:rFonts w:asciiTheme="minorHAnsi" w:hAnsiTheme="minorHAnsi"/>
        </w:rPr>
        <w:t xml:space="preserve"> by měl</w:t>
      </w:r>
      <w:r w:rsidR="006F1302">
        <w:rPr>
          <w:rFonts w:asciiTheme="minorHAnsi" w:hAnsiTheme="minorHAnsi"/>
        </w:rPr>
        <w:t>i</w:t>
      </w:r>
      <w:r w:rsidR="00460672" w:rsidRPr="00175D92">
        <w:rPr>
          <w:rFonts w:asciiTheme="minorHAnsi" w:hAnsiTheme="minorHAnsi"/>
        </w:rPr>
        <w:t xml:space="preserve"> uživatelům jasně vysvětlit svoji politiku pro obsah. Internetové společnosti by také měly zvážit přijetí kontrolních opatření, aby se vyloučilo nebezpečí nadměrného odstraňování obsahu, který nemusí být </w:t>
      </w:r>
      <w:r w:rsidR="00961512">
        <w:rPr>
          <w:rFonts w:asciiTheme="minorHAnsi" w:hAnsiTheme="minorHAnsi"/>
        </w:rPr>
        <w:t>nezákonný</w:t>
      </w:r>
      <w:r w:rsidR="00460672" w:rsidRPr="00175D92">
        <w:rPr>
          <w:rFonts w:asciiTheme="minorHAnsi" w:hAnsiTheme="minorHAnsi"/>
        </w:rPr>
        <w:t>.</w:t>
      </w:r>
      <w:r w:rsidR="00460672" w:rsidRPr="00040850">
        <w:rPr>
          <w:rFonts w:asciiTheme="minorHAnsi" w:hAnsiTheme="minorHAnsi"/>
        </w:rPr>
        <w:t xml:space="preserve"> Zároveň i</w:t>
      </w:r>
      <w:r w:rsidR="005940F3">
        <w:rPr>
          <w:rFonts w:asciiTheme="minorHAnsi" w:hAnsiTheme="minorHAnsi"/>
        </w:rPr>
        <w:t> </w:t>
      </w:r>
      <w:r w:rsidR="00460672" w:rsidRPr="00040850">
        <w:rPr>
          <w:rFonts w:asciiTheme="minorHAnsi" w:hAnsiTheme="minorHAnsi"/>
        </w:rPr>
        <w:t xml:space="preserve">online platformy ve svých podmínkách poskytování služeb mohou pokládat určité typy obsahu za nežádoucí nebo nevhodné. </w:t>
      </w:r>
      <w:r w:rsidR="00C62012">
        <w:rPr>
          <w:rFonts w:asciiTheme="minorHAnsi" w:hAnsiTheme="minorHAnsi"/>
        </w:rPr>
        <w:t>Komise vyzývá o</w:t>
      </w:r>
      <w:r w:rsidR="00460672" w:rsidRPr="00040850">
        <w:rPr>
          <w:rFonts w:asciiTheme="minorHAnsi" w:hAnsiTheme="minorHAnsi"/>
        </w:rPr>
        <w:t xml:space="preserve">nline platformy </w:t>
      </w:r>
      <w:r w:rsidR="00C62012">
        <w:rPr>
          <w:rFonts w:asciiTheme="minorHAnsi" w:hAnsiTheme="minorHAnsi"/>
        </w:rPr>
        <w:t>ke</w:t>
      </w:r>
      <w:r w:rsidR="00460672" w:rsidRPr="00040850">
        <w:rPr>
          <w:rFonts w:asciiTheme="minorHAnsi" w:hAnsiTheme="minorHAnsi"/>
        </w:rPr>
        <w:t xml:space="preserve"> zveřejňov</w:t>
      </w:r>
      <w:r w:rsidR="00C62012">
        <w:rPr>
          <w:rFonts w:asciiTheme="minorHAnsi" w:hAnsiTheme="minorHAnsi"/>
        </w:rPr>
        <w:t>ání</w:t>
      </w:r>
      <w:r w:rsidR="00460672" w:rsidRPr="00040850">
        <w:rPr>
          <w:rFonts w:asciiTheme="minorHAnsi" w:hAnsiTheme="minorHAnsi"/>
        </w:rPr>
        <w:t xml:space="preserve"> podrobn</w:t>
      </w:r>
      <w:r w:rsidR="00C62012">
        <w:rPr>
          <w:rFonts w:asciiTheme="minorHAnsi" w:hAnsiTheme="minorHAnsi"/>
        </w:rPr>
        <w:t>ých</w:t>
      </w:r>
      <w:r w:rsidR="00460672" w:rsidRPr="00040850">
        <w:rPr>
          <w:rFonts w:asciiTheme="minorHAnsi" w:hAnsiTheme="minorHAnsi"/>
        </w:rPr>
        <w:t xml:space="preserve"> pravid</w:t>
      </w:r>
      <w:r w:rsidR="00C62012">
        <w:rPr>
          <w:rFonts w:asciiTheme="minorHAnsi" w:hAnsiTheme="minorHAnsi"/>
        </w:rPr>
        <w:t>e</w:t>
      </w:r>
      <w:r w:rsidR="00460672" w:rsidRPr="00040850">
        <w:rPr>
          <w:rFonts w:asciiTheme="minorHAnsi" w:hAnsiTheme="minorHAnsi"/>
        </w:rPr>
        <w:t>l týkající</w:t>
      </w:r>
      <w:r w:rsidR="00C62012">
        <w:rPr>
          <w:rFonts w:asciiTheme="minorHAnsi" w:hAnsiTheme="minorHAnsi"/>
        </w:rPr>
        <w:t>ch</w:t>
      </w:r>
      <w:r w:rsidR="00460672" w:rsidRPr="00040850">
        <w:rPr>
          <w:rFonts w:asciiTheme="minorHAnsi" w:hAnsiTheme="minorHAnsi"/>
        </w:rPr>
        <w:t xml:space="preserve"> se obsahu ve svých podmínkách poskytování služeb a</w:t>
      </w:r>
      <w:r w:rsidR="005940F3">
        <w:rPr>
          <w:rFonts w:asciiTheme="minorHAnsi" w:hAnsiTheme="minorHAnsi"/>
        </w:rPr>
        <w:t> </w:t>
      </w:r>
      <w:r w:rsidR="00D9414A">
        <w:rPr>
          <w:rFonts w:asciiTheme="minorHAnsi" w:hAnsiTheme="minorHAnsi"/>
        </w:rPr>
        <w:t>k jejich transparentnímu zveřejnění</w:t>
      </w:r>
      <w:r w:rsidR="00460672" w:rsidRPr="00040850">
        <w:rPr>
          <w:rFonts w:asciiTheme="minorHAnsi" w:hAnsiTheme="minorHAnsi"/>
        </w:rPr>
        <w:t xml:space="preserve">. </w:t>
      </w:r>
      <w:r w:rsidR="00460672" w:rsidRPr="002B2B1C">
        <w:rPr>
          <w:rFonts w:asciiTheme="minorHAnsi" w:hAnsiTheme="minorHAnsi"/>
          <w:b/>
        </w:rPr>
        <w:t>Podmínky</w:t>
      </w:r>
      <w:r w:rsidR="00460672" w:rsidRPr="00040850">
        <w:rPr>
          <w:rFonts w:asciiTheme="minorHAnsi" w:hAnsiTheme="minorHAnsi"/>
        </w:rPr>
        <w:t xml:space="preserve"> by měly definovat nejen pravidla odstraňování obsahu nebo znemožňování přístupu k</w:t>
      </w:r>
      <w:r w:rsidR="005940F3">
        <w:rPr>
          <w:rFonts w:asciiTheme="minorHAnsi" w:hAnsiTheme="minorHAnsi"/>
        </w:rPr>
        <w:t> </w:t>
      </w:r>
      <w:r w:rsidR="00460672" w:rsidRPr="00040850">
        <w:rPr>
          <w:rFonts w:asciiTheme="minorHAnsi" w:hAnsiTheme="minorHAnsi"/>
        </w:rPr>
        <w:t>němu, ale také stanovit záruky, že opatření související s</w:t>
      </w:r>
      <w:r w:rsidR="005940F3">
        <w:rPr>
          <w:rFonts w:asciiTheme="minorHAnsi" w:hAnsiTheme="minorHAnsi"/>
        </w:rPr>
        <w:t> </w:t>
      </w:r>
      <w:r w:rsidR="00460672" w:rsidRPr="00040850">
        <w:rPr>
          <w:rFonts w:asciiTheme="minorHAnsi" w:hAnsiTheme="minorHAnsi"/>
        </w:rPr>
        <w:t>obsahem nepovedou k</w:t>
      </w:r>
      <w:r w:rsidR="005940F3">
        <w:rPr>
          <w:rFonts w:asciiTheme="minorHAnsi" w:hAnsiTheme="minorHAnsi"/>
        </w:rPr>
        <w:t> </w:t>
      </w:r>
      <w:r w:rsidR="00460672" w:rsidRPr="00040850">
        <w:rPr>
          <w:rFonts w:asciiTheme="minorHAnsi" w:hAnsiTheme="minorHAnsi"/>
        </w:rPr>
        <w:t>jeho nadměrnému odstraňování. Zejména podmínky online platforem upravující poskytování služeb by měly v</w:t>
      </w:r>
      <w:r w:rsidR="005940F3">
        <w:rPr>
          <w:rFonts w:asciiTheme="minorHAnsi" w:hAnsiTheme="minorHAnsi"/>
        </w:rPr>
        <w:t> </w:t>
      </w:r>
      <w:r w:rsidR="00460672" w:rsidRPr="00040850">
        <w:rPr>
          <w:rFonts w:asciiTheme="minorHAnsi" w:hAnsiTheme="minorHAnsi"/>
        </w:rPr>
        <w:t>rámci zvyšování transparentnosti obecných pravidel platforem pro odstraňování obsahu jednoznačně stanovit veškeré možnosti, jak budou uživatelé moci napadnout rozhodnutí o</w:t>
      </w:r>
      <w:r w:rsidR="005940F3">
        <w:rPr>
          <w:rFonts w:asciiTheme="minorHAnsi" w:hAnsiTheme="minorHAnsi"/>
        </w:rPr>
        <w:t> </w:t>
      </w:r>
      <w:r w:rsidR="00460672" w:rsidRPr="00040850">
        <w:rPr>
          <w:rFonts w:asciiTheme="minorHAnsi" w:hAnsiTheme="minorHAnsi"/>
        </w:rPr>
        <w:t>odstranění obsahu. To by mělo pomoci snížit potenciální negativní dopad na základní právo uživatelů na svobodu projevu a</w:t>
      </w:r>
      <w:r w:rsidR="005940F3">
        <w:rPr>
          <w:rFonts w:asciiTheme="minorHAnsi" w:hAnsiTheme="minorHAnsi"/>
        </w:rPr>
        <w:t> </w:t>
      </w:r>
      <w:r w:rsidR="00460672" w:rsidRPr="00040850">
        <w:rPr>
          <w:rFonts w:asciiTheme="minorHAnsi" w:hAnsiTheme="minorHAnsi"/>
        </w:rPr>
        <w:t>informací. Vysvětleny by měly být také možnosti napadnout rozhodnutí o</w:t>
      </w:r>
      <w:r w:rsidR="005940F3">
        <w:rPr>
          <w:rFonts w:asciiTheme="minorHAnsi" w:hAnsiTheme="minorHAnsi"/>
        </w:rPr>
        <w:t> </w:t>
      </w:r>
      <w:r w:rsidR="00460672" w:rsidRPr="00040850">
        <w:rPr>
          <w:rFonts w:asciiTheme="minorHAnsi" w:hAnsiTheme="minorHAnsi"/>
        </w:rPr>
        <w:t>odstranění obsahu, a</w:t>
      </w:r>
      <w:r w:rsidR="005940F3">
        <w:rPr>
          <w:rFonts w:asciiTheme="minorHAnsi" w:hAnsiTheme="minorHAnsi"/>
        </w:rPr>
        <w:t> </w:t>
      </w:r>
      <w:r w:rsidR="00460672" w:rsidRPr="00040850">
        <w:rPr>
          <w:rFonts w:asciiTheme="minorHAnsi" w:hAnsiTheme="minorHAnsi"/>
        </w:rPr>
        <w:t xml:space="preserve">to včetně těch, která byla přijata na základě oznámení od důvěryhodných oznamovatelů. </w:t>
      </w:r>
    </w:p>
    <w:p w14:paraId="705F6ECA" w14:textId="57A67CBA" w:rsidR="00460672" w:rsidRDefault="00460672" w:rsidP="00F36D1A">
      <w:pPr>
        <w:suppressAutoHyphens/>
        <w:jc w:val="both"/>
        <w:rPr>
          <w:rFonts w:asciiTheme="minorHAnsi" w:hAnsiTheme="minorHAnsi"/>
        </w:rPr>
      </w:pPr>
      <w:r w:rsidRPr="00040850">
        <w:rPr>
          <w:rFonts w:asciiTheme="minorHAnsi" w:hAnsiTheme="minorHAnsi"/>
        </w:rPr>
        <w:t xml:space="preserve">Online platformy by </w:t>
      </w:r>
      <w:r w:rsidR="006530F5">
        <w:rPr>
          <w:rFonts w:asciiTheme="minorHAnsi" w:hAnsiTheme="minorHAnsi"/>
        </w:rPr>
        <w:t xml:space="preserve">podle Komise </w:t>
      </w:r>
      <w:r w:rsidRPr="00040850">
        <w:rPr>
          <w:rFonts w:asciiTheme="minorHAnsi" w:hAnsiTheme="minorHAnsi"/>
        </w:rPr>
        <w:t xml:space="preserve">měly zveřejňovat </w:t>
      </w:r>
      <w:r w:rsidR="00B52E71">
        <w:rPr>
          <w:rFonts w:asciiTheme="minorHAnsi" w:hAnsiTheme="minorHAnsi"/>
        </w:rPr>
        <w:t>standar</w:t>
      </w:r>
      <w:r w:rsidR="00992C3C">
        <w:rPr>
          <w:rFonts w:asciiTheme="minorHAnsi" w:hAnsiTheme="minorHAnsi"/>
        </w:rPr>
        <w:t>d</w:t>
      </w:r>
      <w:r w:rsidR="00B52E71">
        <w:rPr>
          <w:rFonts w:asciiTheme="minorHAnsi" w:hAnsiTheme="minorHAnsi"/>
        </w:rPr>
        <w:t xml:space="preserve">izované </w:t>
      </w:r>
      <w:r w:rsidRPr="00040850">
        <w:rPr>
          <w:rFonts w:asciiTheme="minorHAnsi" w:hAnsiTheme="minorHAnsi"/>
        </w:rPr>
        <w:t>zprávy o</w:t>
      </w:r>
      <w:r w:rsidR="005940F3">
        <w:rPr>
          <w:rFonts w:asciiTheme="minorHAnsi" w:hAnsiTheme="minorHAnsi"/>
        </w:rPr>
        <w:t> </w:t>
      </w:r>
      <w:r w:rsidRPr="00040850">
        <w:rPr>
          <w:rFonts w:asciiTheme="minorHAnsi" w:hAnsiTheme="minorHAnsi"/>
        </w:rPr>
        <w:t>transparentnosti</w:t>
      </w:r>
      <w:r w:rsidR="00B52E71">
        <w:rPr>
          <w:rFonts w:asciiTheme="minorHAnsi" w:hAnsiTheme="minorHAnsi"/>
        </w:rPr>
        <w:t>, které by obsahovaly</w:t>
      </w:r>
      <w:r w:rsidRPr="00040850">
        <w:rPr>
          <w:rFonts w:asciiTheme="minorHAnsi" w:hAnsiTheme="minorHAnsi"/>
        </w:rPr>
        <w:t xml:space="preserve"> podrobné informace o</w:t>
      </w:r>
      <w:r w:rsidR="005940F3">
        <w:rPr>
          <w:rFonts w:asciiTheme="minorHAnsi" w:hAnsiTheme="minorHAnsi"/>
        </w:rPr>
        <w:t> </w:t>
      </w:r>
      <w:r w:rsidRPr="00040850">
        <w:rPr>
          <w:rFonts w:asciiTheme="minorHAnsi" w:hAnsiTheme="minorHAnsi"/>
        </w:rPr>
        <w:t>počtu a</w:t>
      </w:r>
      <w:r w:rsidR="005940F3">
        <w:rPr>
          <w:rFonts w:asciiTheme="minorHAnsi" w:hAnsiTheme="minorHAnsi"/>
        </w:rPr>
        <w:t> </w:t>
      </w:r>
      <w:r w:rsidRPr="00040850">
        <w:rPr>
          <w:rFonts w:asciiTheme="minorHAnsi" w:hAnsiTheme="minorHAnsi"/>
        </w:rPr>
        <w:t>druhu obdržených oznámení a</w:t>
      </w:r>
      <w:r w:rsidR="005940F3">
        <w:rPr>
          <w:rFonts w:asciiTheme="minorHAnsi" w:hAnsiTheme="minorHAnsi"/>
        </w:rPr>
        <w:t> </w:t>
      </w:r>
      <w:r w:rsidRPr="00040850">
        <w:rPr>
          <w:rFonts w:asciiTheme="minorHAnsi" w:hAnsiTheme="minorHAnsi"/>
        </w:rPr>
        <w:t>provedených opatření, jakož i</w:t>
      </w:r>
      <w:r w:rsidR="005940F3">
        <w:rPr>
          <w:rFonts w:asciiTheme="minorHAnsi" w:hAnsiTheme="minorHAnsi"/>
        </w:rPr>
        <w:t> </w:t>
      </w:r>
      <w:r w:rsidRPr="00040850">
        <w:rPr>
          <w:rFonts w:asciiTheme="minorHAnsi" w:hAnsiTheme="minorHAnsi"/>
        </w:rPr>
        <w:t>o době potřebné k</w:t>
      </w:r>
      <w:r w:rsidR="005940F3">
        <w:rPr>
          <w:rFonts w:asciiTheme="minorHAnsi" w:hAnsiTheme="minorHAnsi"/>
        </w:rPr>
        <w:t> </w:t>
      </w:r>
      <w:r w:rsidRPr="00040850">
        <w:rPr>
          <w:rFonts w:asciiTheme="minorHAnsi" w:hAnsiTheme="minorHAnsi"/>
        </w:rPr>
        <w:t>jejich zpracování a</w:t>
      </w:r>
      <w:r w:rsidR="005940F3">
        <w:rPr>
          <w:rFonts w:asciiTheme="minorHAnsi" w:hAnsiTheme="minorHAnsi"/>
        </w:rPr>
        <w:t> </w:t>
      </w:r>
      <w:r w:rsidRPr="00040850">
        <w:rPr>
          <w:rFonts w:asciiTheme="minorHAnsi" w:hAnsiTheme="minorHAnsi"/>
        </w:rPr>
        <w:t>o zdroji oznámení.</w:t>
      </w:r>
      <w:r w:rsidR="00B52E71">
        <w:rPr>
          <w:rFonts w:asciiTheme="minorHAnsi" w:hAnsiTheme="minorHAnsi"/>
        </w:rPr>
        <w:t xml:space="preserve"> Dále</w:t>
      </w:r>
      <w:r w:rsidRPr="00040850">
        <w:rPr>
          <w:rFonts w:asciiTheme="minorHAnsi" w:hAnsiTheme="minorHAnsi"/>
        </w:rPr>
        <w:t xml:space="preserve"> by měly obsahovat informace o</w:t>
      </w:r>
      <w:r w:rsidR="005940F3">
        <w:rPr>
          <w:rFonts w:asciiTheme="minorHAnsi" w:hAnsiTheme="minorHAnsi"/>
        </w:rPr>
        <w:t> </w:t>
      </w:r>
      <w:r w:rsidRPr="00040850">
        <w:rPr>
          <w:rFonts w:asciiTheme="minorHAnsi" w:hAnsiTheme="minorHAnsi"/>
        </w:rPr>
        <w:t>případných protioznámeních a</w:t>
      </w:r>
      <w:r w:rsidR="005940F3">
        <w:rPr>
          <w:rFonts w:asciiTheme="minorHAnsi" w:hAnsiTheme="minorHAnsi"/>
        </w:rPr>
        <w:t> </w:t>
      </w:r>
      <w:r w:rsidRPr="00040850">
        <w:rPr>
          <w:rFonts w:asciiTheme="minorHAnsi" w:hAnsiTheme="minorHAnsi"/>
        </w:rPr>
        <w:t>o reakcích na ně. Komise podporuje pravidelné zveřejňování těchto informací</w:t>
      </w:r>
      <w:r w:rsidR="00B52E71">
        <w:rPr>
          <w:rFonts w:asciiTheme="minorHAnsi" w:hAnsiTheme="minorHAnsi"/>
        </w:rPr>
        <w:t xml:space="preserve"> alespoň </w:t>
      </w:r>
      <w:r w:rsidR="006530F5">
        <w:rPr>
          <w:rFonts w:asciiTheme="minorHAnsi" w:hAnsiTheme="minorHAnsi"/>
        </w:rPr>
        <w:t xml:space="preserve">jednou za rok. </w:t>
      </w:r>
      <w:r w:rsidR="00B52E71">
        <w:rPr>
          <w:rFonts w:asciiTheme="minorHAnsi" w:hAnsiTheme="minorHAnsi"/>
        </w:rPr>
        <w:t xml:space="preserve"> Je nutné zajistit,</w:t>
      </w:r>
      <w:r w:rsidR="00B52E71" w:rsidDel="00B52E71">
        <w:rPr>
          <w:rFonts w:asciiTheme="minorHAnsi" w:hAnsiTheme="minorHAnsi"/>
        </w:rPr>
        <w:t xml:space="preserve"> </w:t>
      </w:r>
      <w:r w:rsidRPr="00040850">
        <w:rPr>
          <w:rFonts w:asciiTheme="minorHAnsi" w:hAnsiTheme="minorHAnsi"/>
        </w:rPr>
        <w:t>aby údaje o</w:t>
      </w:r>
      <w:r w:rsidR="005940F3">
        <w:rPr>
          <w:rFonts w:asciiTheme="minorHAnsi" w:hAnsiTheme="minorHAnsi"/>
        </w:rPr>
        <w:t> </w:t>
      </w:r>
      <w:r w:rsidRPr="00040850">
        <w:rPr>
          <w:rFonts w:asciiTheme="minorHAnsi" w:hAnsiTheme="minorHAnsi"/>
        </w:rPr>
        <w:t>transparentnosti mohly poskytovat i</w:t>
      </w:r>
      <w:r w:rsidR="005940F3">
        <w:rPr>
          <w:rFonts w:asciiTheme="minorHAnsi" w:hAnsiTheme="minorHAnsi"/>
        </w:rPr>
        <w:t> </w:t>
      </w:r>
      <w:r w:rsidRPr="00040850">
        <w:rPr>
          <w:rFonts w:asciiTheme="minorHAnsi" w:hAnsiTheme="minorHAnsi"/>
        </w:rPr>
        <w:t>menší online platformy a</w:t>
      </w:r>
      <w:r w:rsidR="005940F3">
        <w:rPr>
          <w:rFonts w:asciiTheme="minorHAnsi" w:hAnsiTheme="minorHAnsi"/>
        </w:rPr>
        <w:t> </w:t>
      </w:r>
      <w:r w:rsidRPr="00040850">
        <w:rPr>
          <w:rFonts w:asciiTheme="minorHAnsi" w:hAnsiTheme="minorHAnsi"/>
        </w:rPr>
        <w:t>malé a</w:t>
      </w:r>
      <w:r w:rsidR="005940F3">
        <w:rPr>
          <w:rFonts w:asciiTheme="minorHAnsi" w:hAnsiTheme="minorHAnsi"/>
        </w:rPr>
        <w:t> </w:t>
      </w:r>
      <w:r w:rsidRPr="00040850">
        <w:rPr>
          <w:rFonts w:asciiTheme="minorHAnsi" w:hAnsiTheme="minorHAnsi"/>
        </w:rPr>
        <w:t xml:space="preserve">střední podniky, </w:t>
      </w:r>
      <w:r w:rsidR="00B52E71">
        <w:rPr>
          <w:rFonts w:asciiTheme="minorHAnsi" w:hAnsiTheme="minorHAnsi"/>
        </w:rPr>
        <w:t>s</w:t>
      </w:r>
      <w:r w:rsidR="005940F3">
        <w:rPr>
          <w:rFonts w:asciiTheme="minorHAnsi" w:hAnsiTheme="minorHAnsi"/>
        </w:rPr>
        <w:t> </w:t>
      </w:r>
      <w:r w:rsidR="00B52E71">
        <w:rPr>
          <w:rFonts w:asciiTheme="minorHAnsi" w:hAnsiTheme="minorHAnsi"/>
        </w:rPr>
        <w:t>omezením administrativní zátěže na minimum.</w:t>
      </w:r>
      <w:r w:rsidRPr="00040850">
        <w:rPr>
          <w:rFonts w:asciiTheme="minorHAnsi" w:hAnsiTheme="minorHAnsi"/>
        </w:rPr>
        <w:t xml:space="preserve">        </w:t>
      </w:r>
    </w:p>
    <w:p w14:paraId="182A1DC4" w14:textId="549B1B7B" w:rsidR="002C2E05" w:rsidRDefault="002C2E05" w:rsidP="00460672">
      <w:pPr>
        <w:suppressAutoHyphens/>
        <w:jc w:val="both"/>
        <w:rPr>
          <w:rFonts w:asciiTheme="minorHAnsi" w:hAnsiTheme="minorHAnsi"/>
        </w:rPr>
      </w:pPr>
      <w:r w:rsidRPr="002C2E05">
        <w:rPr>
          <w:rFonts w:asciiTheme="minorHAnsi" w:hAnsiTheme="minorHAnsi"/>
        </w:rPr>
        <w:t xml:space="preserve">Obecně </w:t>
      </w:r>
      <w:r w:rsidR="005A466A">
        <w:rPr>
          <w:rFonts w:asciiTheme="minorHAnsi" w:hAnsiTheme="minorHAnsi"/>
        </w:rPr>
        <w:t xml:space="preserve">Komise apeluje na to, aby </w:t>
      </w:r>
      <w:r w:rsidRPr="002C2E05">
        <w:rPr>
          <w:rFonts w:asciiTheme="minorHAnsi" w:hAnsiTheme="minorHAnsi"/>
        </w:rPr>
        <w:t xml:space="preserve">subjekty, které obsah poskytly, </w:t>
      </w:r>
      <w:r w:rsidR="005A466A">
        <w:rPr>
          <w:rFonts w:asciiTheme="minorHAnsi" w:hAnsiTheme="minorHAnsi"/>
        </w:rPr>
        <w:t xml:space="preserve">měly </w:t>
      </w:r>
      <w:r w:rsidRPr="002B2B1C">
        <w:rPr>
          <w:rFonts w:asciiTheme="minorHAnsi" w:hAnsiTheme="minorHAnsi"/>
          <w:b/>
        </w:rPr>
        <w:t>možnost rozhodnutí</w:t>
      </w:r>
      <w:r w:rsidRPr="002C2E05">
        <w:rPr>
          <w:rFonts w:asciiTheme="minorHAnsi" w:hAnsiTheme="minorHAnsi"/>
        </w:rPr>
        <w:t xml:space="preserve"> o</w:t>
      </w:r>
      <w:r w:rsidR="005940F3">
        <w:rPr>
          <w:rFonts w:asciiTheme="minorHAnsi" w:hAnsiTheme="minorHAnsi"/>
        </w:rPr>
        <w:t> </w:t>
      </w:r>
      <w:r w:rsidRPr="002C2E05">
        <w:rPr>
          <w:rFonts w:asciiTheme="minorHAnsi" w:hAnsiTheme="minorHAnsi"/>
        </w:rPr>
        <w:t>jeho odstranění napadnout prostřednictvím protioznámení</w:t>
      </w:r>
      <w:r w:rsidR="00B52E71">
        <w:rPr>
          <w:rFonts w:asciiTheme="minorHAnsi" w:hAnsiTheme="minorHAnsi"/>
        </w:rPr>
        <w:t>,</w:t>
      </w:r>
      <w:r w:rsidRPr="002C2E05">
        <w:rPr>
          <w:rFonts w:asciiTheme="minorHAnsi" w:hAnsiTheme="minorHAnsi"/>
        </w:rPr>
        <w:t xml:space="preserve"> To platí i</w:t>
      </w:r>
      <w:r w:rsidR="005940F3">
        <w:rPr>
          <w:rFonts w:asciiTheme="minorHAnsi" w:hAnsiTheme="minorHAnsi"/>
        </w:rPr>
        <w:t> </w:t>
      </w:r>
      <w:r w:rsidRPr="002C2E05">
        <w:rPr>
          <w:rFonts w:asciiTheme="minorHAnsi" w:hAnsiTheme="minorHAnsi"/>
        </w:rPr>
        <w:t>v</w:t>
      </w:r>
      <w:r w:rsidR="00120E81">
        <w:rPr>
          <w:rFonts w:asciiTheme="minorHAnsi" w:hAnsiTheme="minorHAnsi"/>
        </w:rPr>
        <w:t> </w:t>
      </w:r>
      <w:r w:rsidRPr="002C2E05">
        <w:rPr>
          <w:rFonts w:asciiTheme="minorHAnsi" w:hAnsiTheme="minorHAnsi"/>
        </w:rPr>
        <w:t>případě</w:t>
      </w:r>
      <w:r w:rsidR="00120E81">
        <w:rPr>
          <w:rFonts w:asciiTheme="minorHAnsi" w:hAnsiTheme="minorHAnsi"/>
        </w:rPr>
        <w:t xml:space="preserve"> </w:t>
      </w:r>
      <w:r w:rsidR="00B52E71">
        <w:rPr>
          <w:rFonts w:asciiTheme="minorHAnsi" w:hAnsiTheme="minorHAnsi"/>
        </w:rPr>
        <w:t xml:space="preserve">automatického </w:t>
      </w:r>
      <w:r w:rsidRPr="002C2E05">
        <w:rPr>
          <w:rFonts w:asciiTheme="minorHAnsi" w:hAnsiTheme="minorHAnsi"/>
        </w:rPr>
        <w:t>od</w:t>
      </w:r>
      <w:r w:rsidR="00120E81">
        <w:rPr>
          <w:rFonts w:asciiTheme="minorHAnsi" w:hAnsiTheme="minorHAnsi"/>
        </w:rPr>
        <w:t>straně</w:t>
      </w:r>
      <w:r w:rsidR="00B52E71">
        <w:rPr>
          <w:rFonts w:asciiTheme="minorHAnsi" w:hAnsiTheme="minorHAnsi"/>
        </w:rPr>
        <w:t>ní</w:t>
      </w:r>
      <w:r w:rsidRPr="002C2E05">
        <w:rPr>
          <w:rFonts w:asciiTheme="minorHAnsi" w:hAnsiTheme="minorHAnsi"/>
        </w:rPr>
        <w:t>.</w:t>
      </w:r>
      <w:r>
        <w:rPr>
          <w:rFonts w:asciiTheme="minorHAnsi" w:hAnsiTheme="minorHAnsi"/>
        </w:rPr>
        <w:t xml:space="preserve"> </w:t>
      </w:r>
      <w:r w:rsidRPr="00AF51C0">
        <w:rPr>
          <w:rFonts w:asciiTheme="minorHAnsi" w:hAnsiTheme="minorHAnsi"/>
        </w:rPr>
        <w:t xml:space="preserve">Pokud protioznámení obsahuje pádný důvod domnívat se, že oznámená aktivita nebo informace nejsou nezákonné, měl by </w:t>
      </w:r>
      <w:r w:rsidR="00BD5C39">
        <w:rPr>
          <w:rFonts w:asciiTheme="minorHAnsi" w:hAnsiTheme="minorHAnsi"/>
        </w:rPr>
        <w:t>zprostředkovatel online platformy</w:t>
      </w:r>
      <w:r w:rsidRPr="00AF51C0">
        <w:rPr>
          <w:rFonts w:asciiTheme="minorHAnsi" w:hAnsiTheme="minorHAnsi"/>
        </w:rPr>
        <w:t xml:space="preserve"> bez zbytečného odkladu odstraněný obsah obnovit nebo povolit jeho opětovné nahrání uživatelem, aniž by byly dotčeny podmínky platformy pro poskytování služeb.</w:t>
      </w:r>
    </w:p>
    <w:p w14:paraId="22C4AEB6" w14:textId="3A6099C6" w:rsidR="002C2E05" w:rsidRDefault="002C2E05" w:rsidP="00460672">
      <w:pPr>
        <w:suppressAutoHyphens/>
        <w:jc w:val="both"/>
        <w:rPr>
          <w:rFonts w:asciiTheme="minorHAnsi" w:hAnsiTheme="minorHAnsi"/>
        </w:rPr>
      </w:pPr>
      <w:r w:rsidRPr="002B2B1C">
        <w:rPr>
          <w:rFonts w:asciiTheme="minorHAnsi" w:hAnsiTheme="minorHAnsi"/>
          <w:b/>
        </w:rPr>
        <w:t>Možnost napadnout rozhodnutí</w:t>
      </w:r>
      <w:r w:rsidRPr="00AF51C0">
        <w:rPr>
          <w:rFonts w:asciiTheme="minorHAnsi" w:hAnsiTheme="minorHAnsi"/>
        </w:rPr>
        <w:t xml:space="preserve"> by měla vést ke snížení počtu neodůvodněných odstranění legálního obsahu a</w:t>
      </w:r>
      <w:r w:rsidR="005940F3">
        <w:rPr>
          <w:rFonts w:asciiTheme="minorHAnsi" w:hAnsiTheme="minorHAnsi"/>
        </w:rPr>
        <w:t> </w:t>
      </w:r>
      <w:r w:rsidRPr="00AF51C0">
        <w:rPr>
          <w:rFonts w:asciiTheme="minorHAnsi" w:hAnsiTheme="minorHAnsi"/>
        </w:rPr>
        <w:t xml:space="preserve">mohla by rovněž poskytnout listinné důkazy pro soudní řízení či mimosoudní řešení sporu. Za určitých okolností </w:t>
      </w:r>
      <w:r w:rsidR="00C46963">
        <w:rPr>
          <w:rFonts w:asciiTheme="minorHAnsi" w:hAnsiTheme="minorHAnsi"/>
        </w:rPr>
        <w:t xml:space="preserve">má nicméně Komise za to, že </w:t>
      </w:r>
      <w:r w:rsidR="00C46963" w:rsidRPr="00AF51C0">
        <w:rPr>
          <w:rFonts w:asciiTheme="minorHAnsi" w:hAnsiTheme="minorHAnsi"/>
        </w:rPr>
        <w:t xml:space="preserve">není vhodné </w:t>
      </w:r>
      <w:r w:rsidRPr="00AF51C0">
        <w:rPr>
          <w:rFonts w:asciiTheme="minorHAnsi" w:hAnsiTheme="minorHAnsi"/>
        </w:rPr>
        <w:t xml:space="preserve">informovat </w:t>
      </w:r>
      <w:r w:rsidR="00BD5C39">
        <w:rPr>
          <w:rFonts w:asciiTheme="minorHAnsi" w:hAnsiTheme="minorHAnsi"/>
        </w:rPr>
        <w:t>zprostředkovatele</w:t>
      </w:r>
      <w:r w:rsidRPr="00AF51C0">
        <w:rPr>
          <w:rFonts w:asciiTheme="minorHAnsi" w:hAnsiTheme="minorHAnsi"/>
        </w:rPr>
        <w:t xml:space="preserve"> </w:t>
      </w:r>
      <w:r w:rsidR="006A695C">
        <w:rPr>
          <w:rFonts w:asciiTheme="minorHAnsi" w:hAnsiTheme="minorHAnsi"/>
        </w:rPr>
        <w:t>služby informační společnosti</w:t>
      </w:r>
      <w:r w:rsidRPr="00AF51C0">
        <w:rPr>
          <w:rFonts w:asciiTheme="minorHAnsi" w:hAnsiTheme="minorHAnsi"/>
        </w:rPr>
        <w:t xml:space="preserve"> </w:t>
      </w:r>
      <w:r w:rsidR="001312EF">
        <w:rPr>
          <w:rFonts w:asciiTheme="minorHAnsi" w:hAnsiTheme="minorHAnsi"/>
        </w:rPr>
        <w:t>a</w:t>
      </w:r>
      <w:r w:rsidR="005940F3">
        <w:rPr>
          <w:rFonts w:asciiTheme="minorHAnsi" w:hAnsiTheme="minorHAnsi"/>
        </w:rPr>
        <w:t> </w:t>
      </w:r>
      <w:r w:rsidRPr="00AF51C0">
        <w:rPr>
          <w:rFonts w:asciiTheme="minorHAnsi" w:hAnsiTheme="minorHAnsi"/>
        </w:rPr>
        <w:t xml:space="preserve">umožnit </w:t>
      </w:r>
      <w:r w:rsidR="001312EF">
        <w:rPr>
          <w:rFonts w:asciiTheme="minorHAnsi" w:hAnsiTheme="minorHAnsi"/>
        </w:rPr>
        <w:t xml:space="preserve">mu </w:t>
      </w:r>
      <w:r w:rsidRPr="00AF51C0">
        <w:rPr>
          <w:rFonts w:asciiTheme="minorHAnsi" w:hAnsiTheme="minorHAnsi"/>
        </w:rPr>
        <w:t>podání protioznámení, a</w:t>
      </w:r>
      <w:r w:rsidR="005940F3">
        <w:rPr>
          <w:rFonts w:asciiTheme="minorHAnsi" w:hAnsiTheme="minorHAnsi"/>
        </w:rPr>
        <w:t> </w:t>
      </w:r>
      <w:r w:rsidRPr="00AF51C0">
        <w:rPr>
          <w:rFonts w:asciiTheme="minorHAnsi" w:hAnsiTheme="minorHAnsi"/>
        </w:rPr>
        <w:t xml:space="preserve">to zejména </w:t>
      </w:r>
      <w:r w:rsidRPr="00AF51C0">
        <w:rPr>
          <w:rFonts w:asciiTheme="minorHAnsi" w:hAnsiTheme="minorHAnsi"/>
        </w:rPr>
        <w:lastRenderedPageBreak/>
        <w:t>pokud by to znamenalo zásah do vyšetřovacích pravomocí orgánů členských států nezbytných pro prevenci, odhalování a</w:t>
      </w:r>
      <w:r w:rsidR="005940F3">
        <w:rPr>
          <w:rFonts w:asciiTheme="minorHAnsi" w:hAnsiTheme="minorHAnsi"/>
        </w:rPr>
        <w:t> </w:t>
      </w:r>
      <w:r w:rsidRPr="00AF51C0">
        <w:rPr>
          <w:rFonts w:asciiTheme="minorHAnsi" w:hAnsiTheme="minorHAnsi"/>
        </w:rPr>
        <w:t>stíhání trestných činů, například v</w:t>
      </w:r>
      <w:r w:rsidR="005940F3">
        <w:rPr>
          <w:rFonts w:asciiTheme="minorHAnsi" w:hAnsiTheme="minorHAnsi"/>
        </w:rPr>
        <w:t> </w:t>
      </w:r>
      <w:r w:rsidRPr="00AF51C0">
        <w:rPr>
          <w:rFonts w:asciiTheme="minorHAnsi" w:hAnsiTheme="minorHAnsi"/>
        </w:rPr>
        <w:t>případě materiálů týkajících se pohlavního zneužívání dětí. Na protioznámení by měly online platformy odpovědět a</w:t>
      </w:r>
      <w:r w:rsidR="005940F3">
        <w:rPr>
          <w:rFonts w:asciiTheme="minorHAnsi" w:hAnsiTheme="minorHAnsi"/>
        </w:rPr>
        <w:t> </w:t>
      </w:r>
      <w:r w:rsidRPr="00AF51C0">
        <w:rPr>
          <w:rFonts w:asciiTheme="minorHAnsi" w:hAnsiTheme="minorHAnsi"/>
        </w:rPr>
        <w:t xml:space="preserve">jeho případné zamítnutí by měly odůvodnit. Platformy by měly být podporovány </w:t>
      </w:r>
      <w:r w:rsidR="00253743">
        <w:rPr>
          <w:rFonts w:asciiTheme="minorHAnsi" w:hAnsiTheme="minorHAnsi"/>
        </w:rPr>
        <w:t>ve využívání subjektů pro mimosoudní urovnání sporů</w:t>
      </w:r>
      <w:r w:rsidR="00120E81">
        <w:rPr>
          <w:rFonts w:asciiTheme="minorHAnsi" w:hAnsiTheme="minorHAnsi"/>
        </w:rPr>
        <w:t xml:space="preserve"> </w:t>
      </w:r>
      <w:r w:rsidRPr="00AF51C0">
        <w:rPr>
          <w:rFonts w:asciiTheme="minorHAnsi" w:hAnsiTheme="minorHAnsi"/>
        </w:rPr>
        <w:t>při řešení sporů týkajících se protioznámení, pokud v</w:t>
      </w:r>
      <w:r w:rsidR="005940F3">
        <w:rPr>
          <w:rFonts w:asciiTheme="minorHAnsi" w:hAnsiTheme="minorHAnsi"/>
        </w:rPr>
        <w:t> </w:t>
      </w:r>
      <w:r w:rsidRPr="00AF51C0">
        <w:rPr>
          <w:rFonts w:asciiTheme="minorHAnsi" w:hAnsiTheme="minorHAnsi"/>
        </w:rPr>
        <w:t xml:space="preserve">daném členském státě existují. </w:t>
      </w:r>
      <w:r w:rsidR="00253743">
        <w:rPr>
          <w:rFonts w:asciiTheme="minorHAnsi" w:hAnsiTheme="minorHAnsi"/>
        </w:rPr>
        <w:t>V</w:t>
      </w:r>
      <w:r w:rsidR="005940F3">
        <w:rPr>
          <w:rFonts w:asciiTheme="minorHAnsi" w:hAnsiTheme="minorHAnsi"/>
        </w:rPr>
        <w:t> </w:t>
      </w:r>
      <w:r w:rsidR="00253743">
        <w:rPr>
          <w:rFonts w:asciiTheme="minorHAnsi" w:hAnsiTheme="minorHAnsi"/>
        </w:rPr>
        <w:t>důsledku nepřípustných praktik nebo ve zlém úmyslu mohou být p</w:t>
      </w:r>
      <w:r w:rsidRPr="00AF51C0">
        <w:rPr>
          <w:rFonts w:asciiTheme="minorHAnsi" w:hAnsiTheme="minorHAnsi"/>
        </w:rPr>
        <w:t>ostupy pro podávání zpráv a</w:t>
      </w:r>
      <w:r w:rsidR="005940F3">
        <w:rPr>
          <w:rFonts w:asciiTheme="minorHAnsi" w:hAnsiTheme="minorHAnsi"/>
        </w:rPr>
        <w:t> </w:t>
      </w:r>
      <w:r w:rsidRPr="00AF51C0">
        <w:rPr>
          <w:rFonts w:asciiTheme="minorHAnsi" w:hAnsiTheme="minorHAnsi"/>
        </w:rPr>
        <w:t>preventivní opatření</w:t>
      </w:r>
      <w:r w:rsidR="00120E81">
        <w:rPr>
          <w:rFonts w:asciiTheme="minorHAnsi" w:hAnsiTheme="minorHAnsi"/>
        </w:rPr>
        <w:t xml:space="preserve"> </w:t>
      </w:r>
      <w:r w:rsidR="00253743">
        <w:rPr>
          <w:rFonts w:asciiTheme="minorHAnsi" w:hAnsiTheme="minorHAnsi"/>
        </w:rPr>
        <w:t>někdy zneužívány</w:t>
      </w:r>
      <w:r w:rsidRPr="00AF51C0">
        <w:rPr>
          <w:rFonts w:asciiTheme="minorHAnsi" w:hAnsiTheme="minorHAnsi"/>
        </w:rPr>
        <w:t xml:space="preserve">. Od takových praktik je nutno důrazně odrazovat, například odejmutím práva přednostního oznamování oznamovateli, který vykazuje vysokou míru neplatných oznámení nebo proti němuž je podáván vysoký počet protioznámení, případně odvoláním statusu důvěryhodného </w:t>
      </w:r>
      <w:r w:rsidR="00BD5C39">
        <w:rPr>
          <w:rFonts w:asciiTheme="minorHAnsi" w:hAnsiTheme="minorHAnsi"/>
        </w:rPr>
        <w:t>oznamovatele</w:t>
      </w:r>
      <w:r w:rsidRPr="00AF51C0">
        <w:rPr>
          <w:rFonts w:asciiTheme="minorHAnsi" w:hAnsiTheme="minorHAnsi"/>
        </w:rPr>
        <w:t>, a</w:t>
      </w:r>
      <w:r w:rsidR="005940F3">
        <w:rPr>
          <w:rFonts w:asciiTheme="minorHAnsi" w:hAnsiTheme="minorHAnsi"/>
        </w:rPr>
        <w:t> </w:t>
      </w:r>
      <w:r w:rsidRPr="00AF51C0">
        <w:rPr>
          <w:rFonts w:asciiTheme="minorHAnsi" w:hAnsiTheme="minorHAnsi"/>
        </w:rPr>
        <w:t>to podle jasně stanovených a</w:t>
      </w:r>
      <w:r w:rsidR="005940F3">
        <w:rPr>
          <w:rFonts w:asciiTheme="minorHAnsi" w:hAnsiTheme="minorHAnsi"/>
        </w:rPr>
        <w:t> </w:t>
      </w:r>
      <w:r w:rsidRPr="00AF51C0">
        <w:rPr>
          <w:rFonts w:asciiTheme="minorHAnsi" w:hAnsiTheme="minorHAnsi"/>
        </w:rPr>
        <w:t xml:space="preserve">transparentních kritérií. Tato pravidla by </w:t>
      </w:r>
      <w:r w:rsidR="008F45A5">
        <w:rPr>
          <w:rFonts w:asciiTheme="minorHAnsi" w:hAnsiTheme="minorHAnsi"/>
        </w:rPr>
        <w:t xml:space="preserve">podle Komise </w:t>
      </w:r>
      <w:r w:rsidRPr="00AF51C0">
        <w:rPr>
          <w:rFonts w:asciiTheme="minorHAnsi" w:hAnsiTheme="minorHAnsi"/>
        </w:rPr>
        <w:t>měla být rovněž jednoznačně popsána v</w:t>
      </w:r>
      <w:r w:rsidR="005940F3">
        <w:rPr>
          <w:rFonts w:asciiTheme="minorHAnsi" w:hAnsiTheme="minorHAnsi"/>
        </w:rPr>
        <w:t> </w:t>
      </w:r>
      <w:r w:rsidRPr="00AF51C0">
        <w:rPr>
          <w:rFonts w:asciiTheme="minorHAnsi" w:hAnsiTheme="minorHAnsi"/>
        </w:rPr>
        <w:t>podmínkách poskytování služeb dané online platformy a</w:t>
      </w:r>
      <w:r w:rsidR="005940F3">
        <w:rPr>
          <w:rFonts w:asciiTheme="minorHAnsi" w:hAnsiTheme="minorHAnsi"/>
        </w:rPr>
        <w:t> </w:t>
      </w:r>
      <w:r w:rsidRPr="00AF51C0">
        <w:rPr>
          <w:rFonts w:asciiTheme="minorHAnsi" w:hAnsiTheme="minorHAnsi"/>
        </w:rPr>
        <w:t xml:space="preserve">měla by být také součástí </w:t>
      </w:r>
      <w:r w:rsidR="008F45A5">
        <w:rPr>
          <w:rFonts w:asciiTheme="minorHAnsi" w:hAnsiTheme="minorHAnsi"/>
        </w:rPr>
        <w:t>pravidelně zveřejňovaných</w:t>
      </w:r>
      <w:r w:rsidRPr="00AF51C0">
        <w:rPr>
          <w:rFonts w:asciiTheme="minorHAnsi" w:hAnsiTheme="minorHAnsi"/>
        </w:rPr>
        <w:t xml:space="preserve"> zpráv online platforem o</w:t>
      </w:r>
      <w:r w:rsidR="005940F3">
        <w:rPr>
          <w:rFonts w:asciiTheme="minorHAnsi" w:hAnsiTheme="minorHAnsi"/>
        </w:rPr>
        <w:t> </w:t>
      </w:r>
      <w:r w:rsidRPr="00AF51C0">
        <w:rPr>
          <w:rFonts w:asciiTheme="minorHAnsi" w:hAnsiTheme="minorHAnsi"/>
        </w:rPr>
        <w:t>transparentnosti s</w:t>
      </w:r>
      <w:r w:rsidR="005940F3">
        <w:rPr>
          <w:rFonts w:asciiTheme="minorHAnsi" w:hAnsiTheme="minorHAnsi"/>
        </w:rPr>
        <w:t> </w:t>
      </w:r>
      <w:r w:rsidRPr="00AF51C0">
        <w:rPr>
          <w:rFonts w:asciiTheme="minorHAnsi" w:hAnsiTheme="minorHAnsi"/>
        </w:rPr>
        <w:t xml:space="preserve">cílem zvýšit odpovědnost </w:t>
      </w:r>
      <w:r w:rsidR="008F45A5">
        <w:rPr>
          <w:rFonts w:asciiTheme="minorHAnsi" w:hAnsiTheme="minorHAnsi"/>
        </w:rPr>
        <w:t>ve vztahu k</w:t>
      </w:r>
      <w:r w:rsidR="005940F3">
        <w:rPr>
          <w:rFonts w:asciiTheme="minorHAnsi" w:hAnsiTheme="minorHAnsi"/>
        </w:rPr>
        <w:t> </w:t>
      </w:r>
      <w:r w:rsidRPr="00AF51C0">
        <w:rPr>
          <w:rFonts w:asciiTheme="minorHAnsi" w:hAnsiTheme="minorHAnsi"/>
        </w:rPr>
        <w:t xml:space="preserve">veřejnosti. </w:t>
      </w:r>
    </w:p>
    <w:p w14:paraId="6E6F5308" w14:textId="6A04CCED" w:rsidR="004A2315" w:rsidRDefault="004A2315" w:rsidP="004A2315">
      <w:pPr>
        <w:pStyle w:val="Default"/>
        <w:jc w:val="both"/>
        <w:rPr>
          <w:rFonts w:asciiTheme="minorHAnsi" w:hAnsiTheme="minorHAnsi"/>
        </w:rPr>
      </w:pPr>
      <w:r w:rsidRPr="0055663F">
        <w:rPr>
          <w:rFonts w:asciiTheme="minorHAnsi" w:hAnsiTheme="minorHAnsi"/>
          <w:color w:val="auto"/>
        </w:rPr>
        <w:t>Kromě</w:t>
      </w:r>
      <w:r w:rsidRPr="002B2B1C">
        <w:rPr>
          <w:rFonts w:asciiTheme="minorHAnsi" w:hAnsiTheme="minorHAnsi"/>
          <w:b/>
          <w:color w:val="auto"/>
        </w:rPr>
        <w:t xml:space="preserve"> technologií používaných k</w:t>
      </w:r>
      <w:r w:rsidR="005940F3">
        <w:rPr>
          <w:rFonts w:asciiTheme="minorHAnsi" w:hAnsiTheme="minorHAnsi"/>
          <w:b/>
          <w:color w:val="auto"/>
        </w:rPr>
        <w:t> </w:t>
      </w:r>
      <w:r w:rsidRPr="002B2B1C">
        <w:rPr>
          <w:rFonts w:asciiTheme="minorHAnsi" w:hAnsiTheme="minorHAnsi"/>
          <w:b/>
          <w:color w:val="auto"/>
        </w:rPr>
        <w:t>identifikaci potenciálně nezákonného obsahu</w:t>
      </w:r>
      <w:r w:rsidRPr="0055663F">
        <w:rPr>
          <w:rFonts w:asciiTheme="minorHAnsi" w:hAnsiTheme="minorHAnsi"/>
          <w:color w:val="auto"/>
        </w:rPr>
        <w:t xml:space="preserve"> </w:t>
      </w:r>
      <w:r w:rsidR="008F3DA8">
        <w:rPr>
          <w:rFonts w:asciiTheme="minorHAnsi" w:hAnsiTheme="minorHAnsi"/>
          <w:color w:val="auto"/>
        </w:rPr>
        <w:t>se Komise vyjadřuje také k</w:t>
      </w:r>
      <w:r w:rsidR="005940F3">
        <w:rPr>
          <w:rFonts w:asciiTheme="minorHAnsi" w:hAnsiTheme="minorHAnsi"/>
          <w:color w:val="auto"/>
        </w:rPr>
        <w:t> </w:t>
      </w:r>
      <w:r w:rsidRPr="0055663F">
        <w:rPr>
          <w:rFonts w:asciiTheme="minorHAnsi" w:hAnsiTheme="minorHAnsi"/>
          <w:color w:val="auto"/>
        </w:rPr>
        <w:t>technologick</w:t>
      </w:r>
      <w:r w:rsidR="008F3DA8">
        <w:rPr>
          <w:rFonts w:asciiTheme="minorHAnsi" w:hAnsiTheme="minorHAnsi"/>
          <w:color w:val="auto"/>
        </w:rPr>
        <w:t>ým nástrojům</w:t>
      </w:r>
      <w:r w:rsidRPr="0055663F">
        <w:rPr>
          <w:rFonts w:asciiTheme="minorHAnsi" w:hAnsiTheme="minorHAnsi"/>
          <w:color w:val="auto"/>
        </w:rPr>
        <w:t xml:space="preserve"> s</w:t>
      </w:r>
      <w:r w:rsidR="005940F3">
        <w:rPr>
          <w:rFonts w:asciiTheme="minorHAnsi" w:hAnsiTheme="minorHAnsi"/>
          <w:color w:val="auto"/>
        </w:rPr>
        <w:t> </w:t>
      </w:r>
      <w:r w:rsidR="008F3DA8">
        <w:rPr>
          <w:rFonts w:asciiTheme="minorHAnsi" w:hAnsiTheme="minorHAnsi"/>
          <w:color w:val="auto"/>
        </w:rPr>
        <w:t xml:space="preserve">potenciálně </w:t>
      </w:r>
      <w:r w:rsidRPr="0055663F">
        <w:rPr>
          <w:rFonts w:asciiTheme="minorHAnsi" w:hAnsiTheme="minorHAnsi"/>
          <w:color w:val="auto"/>
        </w:rPr>
        <w:t>vyšším stupněm spolehlivosti, které umožní vytvořit digitální otisk a</w:t>
      </w:r>
      <w:r w:rsidR="005940F3">
        <w:rPr>
          <w:rFonts w:asciiTheme="minorHAnsi" w:hAnsiTheme="minorHAnsi"/>
          <w:color w:val="auto"/>
        </w:rPr>
        <w:t> </w:t>
      </w:r>
      <w:r w:rsidRPr="0055663F">
        <w:rPr>
          <w:rFonts w:asciiTheme="minorHAnsi" w:hAnsiTheme="minorHAnsi"/>
          <w:color w:val="auto"/>
        </w:rPr>
        <w:t xml:space="preserve">odfiltrovat obsah, který již byl </w:t>
      </w:r>
      <w:r w:rsidR="008F3DA8">
        <w:rPr>
          <w:rFonts w:asciiTheme="minorHAnsi" w:hAnsiTheme="minorHAnsi"/>
          <w:color w:val="auto"/>
        </w:rPr>
        <w:t xml:space="preserve">dříve </w:t>
      </w:r>
      <w:r w:rsidRPr="0055663F">
        <w:rPr>
          <w:rFonts w:asciiTheme="minorHAnsi" w:hAnsiTheme="minorHAnsi"/>
          <w:color w:val="auto"/>
        </w:rPr>
        <w:t>identifikován a</w:t>
      </w:r>
      <w:r w:rsidR="005940F3">
        <w:rPr>
          <w:rFonts w:asciiTheme="minorHAnsi" w:hAnsiTheme="minorHAnsi"/>
          <w:color w:val="auto"/>
        </w:rPr>
        <w:t> </w:t>
      </w:r>
      <w:r w:rsidRPr="0055663F">
        <w:rPr>
          <w:rFonts w:asciiTheme="minorHAnsi" w:hAnsiTheme="minorHAnsi"/>
          <w:color w:val="auto"/>
        </w:rPr>
        <w:t>vyhodnocen jako nezákonný (princip „</w:t>
      </w:r>
      <w:r w:rsidRPr="008F3DA8">
        <w:rPr>
          <w:rFonts w:asciiTheme="minorHAnsi" w:hAnsiTheme="minorHAnsi"/>
          <w:i/>
          <w:color w:val="auto"/>
        </w:rPr>
        <w:t>take down and stay down</w:t>
      </w:r>
      <w:r w:rsidRPr="0055663F">
        <w:rPr>
          <w:rFonts w:asciiTheme="minorHAnsi" w:hAnsiTheme="minorHAnsi"/>
          <w:color w:val="auto"/>
        </w:rPr>
        <w:t xml:space="preserve">“). Komise používání takových nástrojů důrazně podporuje, pod podmínkou, že budou existovat </w:t>
      </w:r>
      <w:r w:rsidRPr="002B2B1C">
        <w:rPr>
          <w:rFonts w:asciiTheme="minorHAnsi" w:hAnsiTheme="minorHAnsi"/>
          <w:b/>
          <w:color w:val="auto"/>
        </w:rPr>
        <w:t>záruky</w:t>
      </w:r>
      <w:r w:rsidRPr="0055663F">
        <w:rPr>
          <w:rFonts w:asciiTheme="minorHAnsi" w:hAnsiTheme="minorHAnsi"/>
          <w:color w:val="auto"/>
        </w:rPr>
        <w:t xml:space="preserve">, jako je </w:t>
      </w:r>
      <w:r w:rsidRPr="001F7183">
        <w:rPr>
          <w:rFonts w:asciiTheme="minorHAnsi" w:hAnsiTheme="minorHAnsi"/>
          <w:color w:val="auto"/>
        </w:rPr>
        <w:t>reverzibilita.</w:t>
      </w:r>
      <w:r w:rsidRPr="0055663F">
        <w:rPr>
          <w:rFonts w:asciiTheme="minorHAnsi" w:hAnsiTheme="minorHAnsi"/>
          <w:color w:val="auto"/>
        </w:rPr>
        <w:t xml:space="preserve"> To je v</w:t>
      </w:r>
      <w:r w:rsidR="005940F3">
        <w:rPr>
          <w:rFonts w:asciiTheme="minorHAnsi" w:hAnsiTheme="minorHAnsi"/>
          <w:color w:val="auto"/>
        </w:rPr>
        <w:t> </w:t>
      </w:r>
      <w:r w:rsidRPr="0055663F">
        <w:rPr>
          <w:rFonts w:asciiTheme="minorHAnsi" w:hAnsiTheme="minorHAnsi"/>
          <w:color w:val="auto"/>
        </w:rPr>
        <w:t xml:space="preserve">současnosti případ databáze </w:t>
      </w:r>
      <w:r w:rsidR="00823172" w:rsidRPr="0055663F">
        <w:rPr>
          <w:rFonts w:asciiTheme="minorHAnsi" w:hAnsiTheme="minorHAnsi"/>
          <w:color w:val="auto"/>
        </w:rPr>
        <w:t>hashů</w:t>
      </w:r>
      <w:r w:rsidR="009078FC" w:rsidRPr="0056357D">
        <w:rPr>
          <w:rFonts w:asciiTheme="minorHAnsi" w:hAnsiTheme="minorHAnsi"/>
          <w:color w:val="auto"/>
          <w:vertAlign w:val="superscript"/>
        </w:rPr>
        <w:t>1</w:t>
      </w:r>
      <w:r w:rsidR="009078FC">
        <w:rPr>
          <w:rFonts w:asciiTheme="minorHAnsi" w:hAnsiTheme="minorHAnsi"/>
          <w:color w:val="auto"/>
          <w:vertAlign w:val="superscript"/>
        </w:rPr>
        <w:t>5</w:t>
      </w:r>
      <w:r w:rsidR="00823172">
        <w:rPr>
          <w:rFonts w:asciiTheme="minorHAnsi" w:hAnsiTheme="minorHAnsi"/>
          <w:color w:val="auto"/>
        </w:rPr>
        <w:t xml:space="preserve"> </w:t>
      </w:r>
      <w:r w:rsidRPr="0055663F">
        <w:rPr>
          <w:rFonts w:asciiTheme="minorHAnsi" w:hAnsiTheme="minorHAnsi"/>
          <w:color w:val="auto"/>
        </w:rPr>
        <w:t>používané k</w:t>
      </w:r>
      <w:r w:rsidR="005940F3">
        <w:rPr>
          <w:rFonts w:asciiTheme="minorHAnsi" w:hAnsiTheme="minorHAnsi"/>
          <w:color w:val="auto"/>
        </w:rPr>
        <w:t> </w:t>
      </w:r>
      <w:r w:rsidRPr="0055663F">
        <w:rPr>
          <w:rFonts w:asciiTheme="minorHAnsi" w:hAnsiTheme="minorHAnsi"/>
          <w:color w:val="auto"/>
        </w:rPr>
        <w:t>označování teroristického obsahu a</w:t>
      </w:r>
      <w:r w:rsidR="005940F3">
        <w:rPr>
          <w:rFonts w:asciiTheme="minorHAnsi" w:hAnsiTheme="minorHAnsi"/>
          <w:color w:val="auto"/>
        </w:rPr>
        <w:t> </w:t>
      </w:r>
      <w:r w:rsidRPr="0055663F">
        <w:rPr>
          <w:rFonts w:asciiTheme="minorHAnsi" w:hAnsiTheme="minorHAnsi"/>
          <w:color w:val="auto"/>
        </w:rPr>
        <w:t>vyvinuté v</w:t>
      </w:r>
      <w:r w:rsidR="005940F3">
        <w:rPr>
          <w:rFonts w:asciiTheme="minorHAnsi" w:hAnsiTheme="minorHAnsi"/>
          <w:color w:val="auto"/>
        </w:rPr>
        <w:t> </w:t>
      </w:r>
      <w:r w:rsidR="009078FC">
        <w:rPr>
          <w:rFonts w:asciiTheme="minorHAnsi" w:hAnsiTheme="minorHAnsi"/>
          <w:color w:val="auto"/>
        </w:rPr>
        <w:t>rámci I</w:t>
      </w:r>
      <w:r w:rsidRPr="0055663F">
        <w:rPr>
          <w:rFonts w:asciiTheme="minorHAnsi" w:hAnsiTheme="minorHAnsi"/>
          <w:color w:val="auto"/>
        </w:rPr>
        <w:t>nternetového fóra EU, v</w:t>
      </w:r>
      <w:r w:rsidR="005940F3">
        <w:rPr>
          <w:rFonts w:asciiTheme="minorHAnsi" w:hAnsiTheme="minorHAnsi"/>
          <w:color w:val="auto"/>
        </w:rPr>
        <w:t> </w:t>
      </w:r>
      <w:r w:rsidRPr="0055663F">
        <w:rPr>
          <w:rFonts w:asciiTheme="minorHAnsi" w:hAnsiTheme="minorHAnsi"/>
          <w:color w:val="auto"/>
        </w:rPr>
        <w:t>oblasti autorských práv nebo materiálů souvisejících s</w:t>
      </w:r>
      <w:r w:rsidR="005940F3">
        <w:rPr>
          <w:rFonts w:asciiTheme="minorHAnsi" w:hAnsiTheme="minorHAnsi"/>
          <w:color w:val="auto"/>
        </w:rPr>
        <w:t> </w:t>
      </w:r>
      <w:r w:rsidR="001F7183">
        <w:rPr>
          <w:rFonts w:asciiTheme="minorHAnsi" w:hAnsiTheme="minorHAnsi"/>
          <w:color w:val="auto"/>
        </w:rPr>
        <w:t>pohlavním zneužíváním dětí</w:t>
      </w:r>
      <w:r w:rsidRPr="0055663F">
        <w:rPr>
          <w:rFonts w:asciiTheme="minorHAnsi" w:hAnsiTheme="minorHAnsi"/>
          <w:color w:val="auto"/>
        </w:rPr>
        <w:t>. Jejich účinnost</w:t>
      </w:r>
      <w:r w:rsidR="008F3DA8">
        <w:rPr>
          <w:rFonts w:asciiTheme="minorHAnsi" w:hAnsiTheme="minorHAnsi"/>
          <w:color w:val="auto"/>
        </w:rPr>
        <w:t xml:space="preserve"> současně podle Komise</w:t>
      </w:r>
      <w:r w:rsidRPr="0055663F">
        <w:rPr>
          <w:rFonts w:asciiTheme="minorHAnsi" w:hAnsiTheme="minorHAnsi"/>
          <w:color w:val="auto"/>
        </w:rPr>
        <w:t xml:space="preserve"> závisí na dalším zlepšování</w:t>
      </w:r>
      <w:r w:rsidR="00B16979">
        <w:rPr>
          <w:rFonts w:asciiTheme="minorHAnsi" w:hAnsiTheme="minorHAnsi"/>
          <w:color w:val="auto"/>
        </w:rPr>
        <w:t xml:space="preserve"> omezujícím</w:t>
      </w:r>
      <w:r w:rsidRPr="0055663F">
        <w:rPr>
          <w:rFonts w:asciiTheme="minorHAnsi" w:hAnsiTheme="minorHAnsi"/>
          <w:color w:val="auto"/>
        </w:rPr>
        <w:t xml:space="preserve"> chybnou identifikaci obsahu a</w:t>
      </w:r>
      <w:r w:rsidR="005940F3">
        <w:rPr>
          <w:rFonts w:asciiTheme="minorHAnsi" w:hAnsiTheme="minorHAnsi"/>
          <w:color w:val="auto"/>
        </w:rPr>
        <w:t> </w:t>
      </w:r>
      <w:r w:rsidR="00B16979">
        <w:rPr>
          <w:rFonts w:asciiTheme="minorHAnsi" w:hAnsiTheme="minorHAnsi"/>
          <w:color w:val="auto"/>
        </w:rPr>
        <w:t>usnadňující</w:t>
      </w:r>
      <w:r w:rsidR="00A54256">
        <w:rPr>
          <w:rFonts w:asciiTheme="minorHAnsi" w:hAnsiTheme="minorHAnsi"/>
          <w:color w:val="auto"/>
        </w:rPr>
        <w:t>m</w:t>
      </w:r>
      <w:r w:rsidRPr="0055663F">
        <w:rPr>
          <w:rFonts w:asciiTheme="minorHAnsi" w:hAnsiTheme="minorHAnsi"/>
          <w:color w:val="auto"/>
        </w:rPr>
        <w:t xml:space="preserve"> kontextově podmíněné rozhodování, jakož i</w:t>
      </w:r>
      <w:r w:rsidR="005940F3">
        <w:rPr>
          <w:rFonts w:asciiTheme="minorHAnsi" w:hAnsiTheme="minorHAnsi"/>
          <w:color w:val="auto"/>
        </w:rPr>
        <w:t> </w:t>
      </w:r>
      <w:r w:rsidRPr="0055663F">
        <w:rPr>
          <w:rFonts w:asciiTheme="minorHAnsi" w:hAnsiTheme="minorHAnsi"/>
          <w:color w:val="auto"/>
        </w:rPr>
        <w:t xml:space="preserve">na nezbytných zárukách </w:t>
      </w:r>
      <w:r w:rsidRPr="001F7183">
        <w:rPr>
          <w:rFonts w:asciiTheme="minorHAnsi" w:hAnsiTheme="minorHAnsi"/>
          <w:color w:val="auto"/>
        </w:rPr>
        <w:t>reverzibility.</w:t>
      </w:r>
      <w:r w:rsidRPr="0055663F">
        <w:rPr>
          <w:rFonts w:asciiTheme="minorHAnsi" w:hAnsiTheme="minorHAnsi"/>
          <w:color w:val="auto"/>
        </w:rPr>
        <w:t xml:space="preserve"> </w:t>
      </w:r>
      <w:r w:rsidR="001F7183">
        <w:rPr>
          <w:rFonts w:asciiTheme="minorHAnsi" w:hAnsiTheme="minorHAnsi"/>
          <w:color w:val="auto"/>
        </w:rPr>
        <w:t xml:space="preserve">Podle názoru Komise by </w:t>
      </w:r>
      <w:r w:rsidR="001F7183" w:rsidRPr="001F7183">
        <w:rPr>
          <w:rFonts w:asciiTheme="minorHAnsi" w:hAnsiTheme="minorHAnsi"/>
          <w:color w:val="auto"/>
        </w:rPr>
        <w:t>f</w:t>
      </w:r>
      <w:r w:rsidRPr="001F7183">
        <w:rPr>
          <w:rFonts w:asciiTheme="minorHAnsi" w:hAnsiTheme="minorHAnsi"/>
        </w:rPr>
        <w:t>unkce automatického bránění opětovnému nahrání odstraněného obsahu měly za určitých okolností připouštět výjimky a</w:t>
      </w:r>
      <w:r w:rsidR="005940F3">
        <w:rPr>
          <w:rFonts w:asciiTheme="minorHAnsi" w:hAnsiTheme="minorHAnsi"/>
        </w:rPr>
        <w:t> </w:t>
      </w:r>
      <w:r w:rsidRPr="001F7183">
        <w:rPr>
          <w:rFonts w:asciiTheme="minorHAnsi" w:hAnsiTheme="minorHAnsi"/>
        </w:rPr>
        <w:t>zohledňovat případy, kdy je odstraněný obsah změněn a</w:t>
      </w:r>
      <w:r w:rsidR="005940F3">
        <w:rPr>
          <w:rFonts w:asciiTheme="minorHAnsi" w:hAnsiTheme="minorHAnsi"/>
        </w:rPr>
        <w:t> </w:t>
      </w:r>
      <w:r w:rsidRPr="001F7183">
        <w:rPr>
          <w:rFonts w:asciiTheme="minorHAnsi" w:hAnsiTheme="minorHAnsi"/>
        </w:rPr>
        <w:t>uveden do souladu s</w:t>
      </w:r>
      <w:r w:rsidR="005940F3">
        <w:rPr>
          <w:rFonts w:asciiTheme="minorHAnsi" w:hAnsiTheme="minorHAnsi"/>
        </w:rPr>
        <w:t> </w:t>
      </w:r>
      <w:r w:rsidRPr="001F7183">
        <w:rPr>
          <w:rFonts w:asciiTheme="minorHAnsi" w:hAnsiTheme="minorHAnsi"/>
        </w:rPr>
        <w:t>právními a</w:t>
      </w:r>
      <w:r w:rsidR="005940F3">
        <w:rPr>
          <w:rFonts w:asciiTheme="minorHAnsi" w:hAnsiTheme="minorHAnsi"/>
        </w:rPr>
        <w:t> </w:t>
      </w:r>
      <w:r w:rsidRPr="001F7183">
        <w:rPr>
          <w:rFonts w:asciiTheme="minorHAnsi" w:hAnsiTheme="minorHAnsi"/>
        </w:rPr>
        <w:t>dalšími požadavky.</w:t>
      </w:r>
      <w:r w:rsidRPr="0055663F">
        <w:rPr>
          <w:rFonts w:asciiTheme="minorHAnsi" w:hAnsiTheme="minorHAnsi"/>
        </w:rPr>
        <w:t xml:space="preserve"> Rozsah a</w:t>
      </w:r>
      <w:r w:rsidR="005940F3">
        <w:rPr>
          <w:rFonts w:asciiTheme="minorHAnsi" w:hAnsiTheme="minorHAnsi"/>
        </w:rPr>
        <w:t> </w:t>
      </w:r>
      <w:r w:rsidRPr="0055663F">
        <w:rPr>
          <w:rFonts w:asciiTheme="minorHAnsi" w:hAnsiTheme="minorHAnsi"/>
        </w:rPr>
        <w:t>načasování kontextuálních podmínek by měly zohledňovat specifickou povahu obsahu a</w:t>
      </w:r>
      <w:r w:rsidR="005940F3">
        <w:rPr>
          <w:rFonts w:asciiTheme="minorHAnsi" w:hAnsiTheme="minorHAnsi"/>
        </w:rPr>
        <w:t> </w:t>
      </w:r>
      <w:r w:rsidRPr="0055663F">
        <w:rPr>
          <w:rFonts w:asciiTheme="minorHAnsi" w:hAnsiTheme="minorHAnsi"/>
        </w:rPr>
        <w:t>veškeré související bezpečnostní hrozby, jakož i</w:t>
      </w:r>
      <w:r w:rsidR="005940F3">
        <w:rPr>
          <w:rFonts w:asciiTheme="minorHAnsi" w:hAnsiTheme="minorHAnsi"/>
        </w:rPr>
        <w:t> </w:t>
      </w:r>
      <w:r w:rsidRPr="0055663F">
        <w:rPr>
          <w:rFonts w:asciiTheme="minorHAnsi" w:hAnsiTheme="minorHAnsi"/>
        </w:rPr>
        <w:t>možnost dočasného pozastavení obsahu až do jeho důkladnějšího posouzení.</w:t>
      </w:r>
    </w:p>
    <w:p w14:paraId="3FD14EB8" w14:textId="77777777" w:rsidR="00871984" w:rsidRDefault="00871984" w:rsidP="004A2315">
      <w:pPr>
        <w:pStyle w:val="Default"/>
        <w:jc w:val="both"/>
        <w:rPr>
          <w:rFonts w:asciiTheme="minorHAnsi" w:hAnsiTheme="minorHAnsi"/>
        </w:rPr>
      </w:pPr>
    </w:p>
    <w:p w14:paraId="5BC5C993" w14:textId="77777777" w:rsidR="001F118A" w:rsidRPr="001F118A" w:rsidRDefault="001F118A" w:rsidP="001F118A">
      <w:pPr>
        <w:pStyle w:val="Odstavecseseznamem"/>
        <w:numPr>
          <w:ilvl w:val="0"/>
          <w:numId w:val="37"/>
        </w:numPr>
        <w:jc w:val="both"/>
        <w:rPr>
          <w:rFonts w:asciiTheme="minorHAnsi" w:hAnsiTheme="minorHAnsi" w:cs="Calibri"/>
          <w:bCs/>
          <w:color w:val="000000"/>
        </w:rPr>
      </w:pPr>
      <w:r w:rsidRPr="001F118A">
        <w:rPr>
          <w:rFonts w:asciiTheme="minorHAnsi" w:hAnsiTheme="minorHAnsi" w:cs="Arial"/>
          <w:b/>
        </w:rPr>
        <w:t>Pozice ČR:</w:t>
      </w:r>
      <w:r w:rsidRPr="001F118A">
        <w:rPr>
          <w:rFonts w:asciiTheme="minorHAnsi" w:hAnsiTheme="minorHAnsi" w:cs="Arial"/>
        </w:rPr>
        <w:t xml:space="preserve"> </w:t>
      </w:r>
    </w:p>
    <w:p w14:paraId="4DD2F959" w14:textId="77777777" w:rsidR="001F118A" w:rsidRPr="00A35E99" w:rsidRDefault="001F118A" w:rsidP="001F118A">
      <w:pPr>
        <w:pStyle w:val="Odstavecseseznamem"/>
        <w:jc w:val="both"/>
        <w:rPr>
          <w:rFonts w:asciiTheme="minorHAnsi" w:hAnsiTheme="minorHAnsi" w:cs="Calibri"/>
          <w:bCs/>
          <w:color w:val="000000"/>
        </w:rPr>
      </w:pPr>
    </w:p>
    <w:p w14:paraId="71BA6EC7" w14:textId="77777777" w:rsidR="00CF3454" w:rsidRDefault="001F118A" w:rsidP="001F118A">
      <w:pPr>
        <w:jc w:val="both"/>
        <w:rPr>
          <w:rFonts w:asciiTheme="minorHAnsi" w:hAnsiTheme="minorHAnsi"/>
        </w:rPr>
      </w:pPr>
      <w:r>
        <w:rPr>
          <w:rFonts w:ascii="Calibri" w:hAnsi="Calibri" w:cs="Calibri"/>
          <w:bCs/>
          <w:color w:val="000000"/>
        </w:rPr>
        <w:t>Česká republika vítá toto sdělení, které upřesňuje doporučený postup z</w:t>
      </w:r>
      <w:r w:rsidR="005940F3">
        <w:rPr>
          <w:rFonts w:ascii="Calibri" w:hAnsi="Calibri" w:cs="Calibri"/>
          <w:bCs/>
          <w:color w:val="000000"/>
        </w:rPr>
        <w:t> </w:t>
      </w:r>
      <w:r>
        <w:rPr>
          <w:rFonts w:ascii="Calibri" w:hAnsi="Calibri" w:cs="Calibri"/>
          <w:bCs/>
          <w:color w:val="000000"/>
        </w:rPr>
        <w:t xml:space="preserve">pohledu </w:t>
      </w:r>
      <w:r w:rsidR="00961512">
        <w:rPr>
          <w:rFonts w:ascii="Calibri" w:hAnsi="Calibri" w:cs="Calibri"/>
          <w:bCs/>
          <w:color w:val="000000"/>
        </w:rPr>
        <w:t>K</w:t>
      </w:r>
      <w:r>
        <w:rPr>
          <w:rFonts w:ascii="Calibri" w:hAnsi="Calibri" w:cs="Calibri"/>
          <w:bCs/>
          <w:color w:val="000000"/>
        </w:rPr>
        <w:t>omise, podepřený relevantními rozsudky S</w:t>
      </w:r>
      <w:r w:rsidR="00336D21">
        <w:rPr>
          <w:rFonts w:ascii="Calibri" w:hAnsi="Calibri" w:cs="Calibri"/>
          <w:bCs/>
          <w:color w:val="000000"/>
        </w:rPr>
        <w:t xml:space="preserve">D </w:t>
      </w:r>
      <w:r>
        <w:rPr>
          <w:rFonts w:ascii="Calibri" w:hAnsi="Calibri" w:cs="Calibri"/>
          <w:bCs/>
          <w:color w:val="000000"/>
        </w:rPr>
        <w:t>EU, pokud jde o</w:t>
      </w:r>
      <w:r w:rsidR="005940F3">
        <w:rPr>
          <w:rFonts w:ascii="Calibri" w:hAnsi="Calibri" w:cs="Calibri"/>
          <w:bCs/>
          <w:color w:val="000000"/>
        </w:rPr>
        <w:t> </w:t>
      </w:r>
      <w:r>
        <w:rPr>
          <w:rFonts w:ascii="Calibri" w:hAnsi="Calibri" w:cs="Calibri"/>
          <w:bCs/>
          <w:color w:val="000000"/>
        </w:rPr>
        <w:t>efektivnější a</w:t>
      </w:r>
      <w:r w:rsidR="005940F3">
        <w:rPr>
          <w:rFonts w:ascii="Calibri" w:hAnsi="Calibri" w:cs="Calibri"/>
          <w:bCs/>
          <w:color w:val="000000"/>
        </w:rPr>
        <w:t> </w:t>
      </w:r>
      <w:r>
        <w:rPr>
          <w:rFonts w:ascii="Calibri" w:hAnsi="Calibri" w:cs="Calibri"/>
          <w:bCs/>
          <w:color w:val="000000"/>
        </w:rPr>
        <w:t>důslednější boj při označování, odstraňování a</w:t>
      </w:r>
      <w:r w:rsidR="005940F3">
        <w:rPr>
          <w:rFonts w:ascii="Calibri" w:hAnsi="Calibri" w:cs="Calibri"/>
          <w:bCs/>
          <w:color w:val="000000"/>
        </w:rPr>
        <w:t> </w:t>
      </w:r>
      <w:r>
        <w:rPr>
          <w:rFonts w:ascii="Calibri" w:hAnsi="Calibri" w:cs="Calibri"/>
          <w:bCs/>
          <w:color w:val="000000"/>
        </w:rPr>
        <w:t xml:space="preserve">opětovné zveřejnění </w:t>
      </w:r>
      <w:r w:rsidRPr="00406EF9">
        <w:rPr>
          <w:rFonts w:asciiTheme="minorHAnsi" w:hAnsiTheme="minorHAnsi"/>
        </w:rPr>
        <w:t>obsahu zpřístupňovaného veřejnosti na internetu nelegálně</w:t>
      </w:r>
      <w:r>
        <w:rPr>
          <w:rFonts w:asciiTheme="minorHAnsi" w:hAnsiTheme="minorHAnsi"/>
        </w:rPr>
        <w:t xml:space="preserve">. Je zcela nesporné, že ve věku digitálních technologií nesou </w:t>
      </w:r>
      <w:r w:rsidR="00A3451B">
        <w:rPr>
          <w:rFonts w:asciiTheme="minorHAnsi" w:hAnsiTheme="minorHAnsi"/>
        </w:rPr>
        <w:t>uživatelé i</w:t>
      </w:r>
      <w:r w:rsidR="005940F3">
        <w:rPr>
          <w:rFonts w:asciiTheme="minorHAnsi" w:hAnsiTheme="minorHAnsi"/>
        </w:rPr>
        <w:t> </w:t>
      </w:r>
      <w:r>
        <w:rPr>
          <w:rFonts w:asciiTheme="minorHAnsi" w:hAnsiTheme="minorHAnsi"/>
        </w:rPr>
        <w:t>zprostředkovatelé služeb informační společnosti významnou společenskou odpovědnost</w:t>
      </w:r>
      <w:r w:rsidR="00A3451B">
        <w:rPr>
          <w:rFonts w:asciiTheme="minorHAnsi" w:hAnsiTheme="minorHAnsi"/>
        </w:rPr>
        <w:t xml:space="preserve"> za své jednání</w:t>
      </w:r>
      <w:r>
        <w:rPr>
          <w:rFonts w:asciiTheme="minorHAnsi" w:hAnsiTheme="minorHAnsi"/>
        </w:rPr>
        <w:t>. V</w:t>
      </w:r>
      <w:r w:rsidR="005940F3">
        <w:rPr>
          <w:rFonts w:asciiTheme="minorHAnsi" w:hAnsiTheme="minorHAnsi"/>
        </w:rPr>
        <w:t> </w:t>
      </w:r>
      <w:r>
        <w:rPr>
          <w:rFonts w:asciiTheme="minorHAnsi" w:hAnsiTheme="minorHAnsi"/>
        </w:rPr>
        <w:t xml:space="preserve">této souvislosti je třeba upozornit, že </w:t>
      </w:r>
      <w:r w:rsidRPr="006619F6">
        <w:rPr>
          <w:rFonts w:asciiTheme="minorHAnsi" w:hAnsiTheme="minorHAnsi"/>
          <w:b/>
        </w:rPr>
        <w:t>členské státy EU</w:t>
      </w:r>
      <w:r>
        <w:rPr>
          <w:rFonts w:asciiTheme="minorHAnsi" w:hAnsiTheme="minorHAnsi"/>
        </w:rPr>
        <w:t xml:space="preserve"> již na služby informační společnosti, které mohou za přesně daných okolností těžit z</w:t>
      </w:r>
      <w:r w:rsidR="005940F3">
        <w:rPr>
          <w:rFonts w:asciiTheme="minorHAnsi" w:hAnsiTheme="minorHAnsi"/>
        </w:rPr>
        <w:t> </w:t>
      </w:r>
      <w:r>
        <w:rPr>
          <w:rFonts w:asciiTheme="minorHAnsi" w:hAnsiTheme="minorHAnsi"/>
        </w:rPr>
        <w:t>výjimky z</w:t>
      </w:r>
      <w:r w:rsidR="005940F3">
        <w:rPr>
          <w:rFonts w:asciiTheme="minorHAnsi" w:hAnsiTheme="minorHAnsi"/>
        </w:rPr>
        <w:t> </w:t>
      </w:r>
      <w:r>
        <w:rPr>
          <w:rFonts w:asciiTheme="minorHAnsi" w:hAnsiTheme="minorHAnsi"/>
        </w:rPr>
        <w:t>odpovědnosti zakotvené v</w:t>
      </w:r>
      <w:r w:rsidR="005940F3">
        <w:rPr>
          <w:rFonts w:asciiTheme="minorHAnsi" w:hAnsiTheme="minorHAnsi"/>
        </w:rPr>
        <w:t> </w:t>
      </w:r>
      <w:r>
        <w:rPr>
          <w:rFonts w:asciiTheme="minorHAnsi" w:hAnsiTheme="minorHAnsi"/>
        </w:rPr>
        <w:t>čl. 14 směrnice o</w:t>
      </w:r>
      <w:r w:rsidR="005940F3">
        <w:rPr>
          <w:rFonts w:asciiTheme="minorHAnsi" w:hAnsiTheme="minorHAnsi"/>
        </w:rPr>
        <w:t> </w:t>
      </w:r>
      <w:r>
        <w:rPr>
          <w:rFonts w:asciiTheme="minorHAnsi" w:hAnsiTheme="minorHAnsi"/>
        </w:rPr>
        <w:t xml:space="preserve">elektronickém obchodu, přijetím této směrnice </w:t>
      </w:r>
      <w:r w:rsidRPr="006619F6">
        <w:rPr>
          <w:rFonts w:asciiTheme="minorHAnsi" w:hAnsiTheme="minorHAnsi"/>
          <w:b/>
        </w:rPr>
        <w:t>dobrovolně přenesly odpovědnost za posuzování legálnosti konkrétního obsahu</w:t>
      </w:r>
      <w:r>
        <w:rPr>
          <w:rFonts w:asciiTheme="minorHAnsi" w:hAnsiTheme="minorHAnsi"/>
        </w:rPr>
        <w:t xml:space="preserve">. </w:t>
      </w:r>
      <w:r w:rsidRPr="006619F6">
        <w:rPr>
          <w:rFonts w:asciiTheme="minorHAnsi" w:hAnsiTheme="minorHAnsi"/>
        </w:rPr>
        <w:t xml:space="preserve">Touto skutečností </w:t>
      </w:r>
      <w:r w:rsidR="0031557C">
        <w:rPr>
          <w:rFonts w:asciiTheme="minorHAnsi" w:hAnsiTheme="minorHAnsi"/>
        </w:rPr>
        <w:t>však nesmí být</w:t>
      </w:r>
      <w:r w:rsidRPr="006619F6">
        <w:rPr>
          <w:rFonts w:asciiTheme="minorHAnsi" w:hAnsiTheme="minorHAnsi"/>
        </w:rPr>
        <w:t xml:space="preserve"> zpochybněna role státu při </w:t>
      </w:r>
      <w:r w:rsidR="00CA1AC3">
        <w:rPr>
          <w:rFonts w:asciiTheme="minorHAnsi" w:hAnsiTheme="minorHAnsi"/>
        </w:rPr>
        <w:t xml:space="preserve">identifikaci, </w:t>
      </w:r>
      <w:r w:rsidRPr="006619F6">
        <w:rPr>
          <w:rFonts w:asciiTheme="minorHAnsi" w:hAnsiTheme="minorHAnsi"/>
        </w:rPr>
        <w:t>vymáhání a</w:t>
      </w:r>
      <w:r w:rsidR="005940F3">
        <w:rPr>
          <w:rFonts w:asciiTheme="minorHAnsi" w:hAnsiTheme="minorHAnsi"/>
        </w:rPr>
        <w:t> </w:t>
      </w:r>
      <w:r w:rsidRPr="006619F6">
        <w:rPr>
          <w:rFonts w:asciiTheme="minorHAnsi" w:hAnsiTheme="minorHAnsi"/>
        </w:rPr>
        <w:t xml:space="preserve">odstraňování </w:t>
      </w:r>
      <w:r w:rsidR="00961512">
        <w:rPr>
          <w:rFonts w:asciiTheme="minorHAnsi" w:hAnsiTheme="minorHAnsi"/>
        </w:rPr>
        <w:t>nezákonné</w:t>
      </w:r>
      <w:r w:rsidRPr="006619F6">
        <w:rPr>
          <w:rFonts w:asciiTheme="minorHAnsi" w:hAnsiTheme="minorHAnsi"/>
        </w:rPr>
        <w:t>ho obsahu v</w:t>
      </w:r>
      <w:r w:rsidR="005940F3">
        <w:rPr>
          <w:rFonts w:asciiTheme="minorHAnsi" w:hAnsiTheme="minorHAnsi"/>
        </w:rPr>
        <w:t> </w:t>
      </w:r>
      <w:r w:rsidRPr="006619F6">
        <w:rPr>
          <w:rFonts w:asciiTheme="minorHAnsi" w:hAnsiTheme="minorHAnsi"/>
        </w:rPr>
        <w:t>online prostředí, kterou je možné dále upravit v</w:t>
      </w:r>
      <w:r w:rsidR="005940F3">
        <w:rPr>
          <w:rFonts w:asciiTheme="minorHAnsi" w:hAnsiTheme="minorHAnsi"/>
        </w:rPr>
        <w:t> </w:t>
      </w:r>
      <w:r w:rsidRPr="006619F6">
        <w:rPr>
          <w:rFonts w:asciiTheme="minorHAnsi" w:hAnsiTheme="minorHAnsi"/>
        </w:rPr>
        <w:t>souladu s</w:t>
      </w:r>
      <w:r w:rsidR="005940F3">
        <w:rPr>
          <w:rFonts w:asciiTheme="minorHAnsi" w:hAnsiTheme="minorHAnsi"/>
        </w:rPr>
        <w:t> </w:t>
      </w:r>
      <w:r w:rsidRPr="006619F6">
        <w:rPr>
          <w:rFonts w:asciiTheme="minorHAnsi" w:hAnsiTheme="minorHAnsi"/>
        </w:rPr>
        <w:t>již existujícím právním rámcem</w:t>
      </w:r>
      <w:r w:rsidRPr="00BF3719">
        <w:rPr>
          <w:rFonts w:asciiTheme="minorHAnsi" w:hAnsiTheme="minorHAnsi"/>
        </w:rPr>
        <w:t xml:space="preserve">. </w:t>
      </w:r>
      <w:r>
        <w:rPr>
          <w:rFonts w:asciiTheme="minorHAnsi" w:hAnsiTheme="minorHAnsi"/>
        </w:rPr>
        <w:t>Právě p</w:t>
      </w:r>
      <w:r w:rsidRPr="00E97724">
        <w:rPr>
          <w:rFonts w:asciiTheme="minorHAnsi" w:hAnsiTheme="minorHAnsi"/>
        </w:rPr>
        <w:t xml:space="preserve">latný </w:t>
      </w:r>
      <w:r>
        <w:rPr>
          <w:rFonts w:asciiTheme="minorHAnsi" w:hAnsiTheme="minorHAnsi"/>
        </w:rPr>
        <w:t xml:space="preserve">horizontální </w:t>
      </w:r>
      <w:r w:rsidRPr="00E97724">
        <w:rPr>
          <w:rFonts w:asciiTheme="minorHAnsi" w:hAnsiTheme="minorHAnsi"/>
        </w:rPr>
        <w:t xml:space="preserve">rámec </w:t>
      </w:r>
      <w:r>
        <w:rPr>
          <w:rFonts w:asciiTheme="minorHAnsi" w:hAnsiTheme="minorHAnsi"/>
        </w:rPr>
        <w:t xml:space="preserve">pro odstraňování </w:t>
      </w:r>
      <w:r w:rsidR="00961512">
        <w:rPr>
          <w:rFonts w:asciiTheme="minorHAnsi" w:hAnsiTheme="minorHAnsi"/>
        </w:rPr>
        <w:t>nezákonné</w:t>
      </w:r>
      <w:r>
        <w:rPr>
          <w:rFonts w:asciiTheme="minorHAnsi" w:hAnsiTheme="minorHAnsi"/>
        </w:rPr>
        <w:t>ho obsahu online upravený v</w:t>
      </w:r>
      <w:r w:rsidR="005940F3">
        <w:rPr>
          <w:rFonts w:asciiTheme="minorHAnsi" w:hAnsiTheme="minorHAnsi"/>
        </w:rPr>
        <w:t> </w:t>
      </w:r>
      <w:r>
        <w:rPr>
          <w:rFonts w:asciiTheme="minorHAnsi" w:hAnsiTheme="minorHAnsi"/>
        </w:rPr>
        <w:t>čl. 14 směrnice</w:t>
      </w:r>
      <w:r w:rsidRPr="00E97724">
        <w:rPr>
          <w:rFonts w:asciiTheme="minorHAnsi" w:hAnsiTheme="minorHAnsi"/>
        </w:rPr>
        <w:t xml:space="preserve"> o</w:t>
      </w:r>
      <w:r w:rsidR="005940F3">
        <w:rPr>
          <w:rFonts w:asciiTheme="minorHAnsi" w:hAnsiTheme="minorHAnsi"/>
        </w:rPr>
        <w:t> </w:t>
      </w:r>
      <w:r w:rsidRPr="00E97724">
        <w:rPr>
          <w:rFonts w:asciiTheme="minorHAnsi" w:hAnsiTheme="minorHAnsi"/>
        </w:rPr>
        <w:t>elektronickém obchodu umožňuj</w:t>
      </w:r>
      <w:r>
        <w:rPr>
          <w:rFonts w:asciiTheme="minorHAnsi" w:hAnsiTheme="minorHAnsi"/>
        </w:rPr>
        <w:t>e</w:t>
      </w:r>
      <w:r w:rsidR="00373656">
        <w:rPr>
          <w:rFonts w:asciiTheme="minorHAnsi" w:hAnsiTheme="minorHAnsi"/>
        </w:rPr>
        <w:t xml:space="preserve"> členským</w:t>
      </w:r>
      <w:r w:rsidRPr="00E97724">
        <w:rPr>
          <w:rFonts w:asciiTheme="minorHAnsi" w:hAnsiTheme="minorHAnsi"/>
        </w:rPr>
        <w:t xml:space="preserve"> státům dostatečně pružně a</w:t>
      </w:r>
      <w:r w:rsidR="005940F3">
        <w:rPr>
          <w:rFonts w:asciiTheme="minorHAnsi" w:hAnsiTheme="minorHAnsi"/>
        </w:rPr>
        <w:t> </w:t>
      </w:r>
      <w:r w:rsidRPr="00E97724">
        <w:rPr>
          <w:rFonts w:asciiTheme="minorHAnsi" w:hAnsiTheme="minorHAnsi"/>
        </w:rPr>
        <w:t xml:space="preserve">efektivně upřesnit odstraňování </w:t>
      </w:r>
      <w:r w:rsidR="00961512">
        <w:rPr>
          <w:rFonts w:asciiTheme="minorHAnsi" w:hAnsiTheme="minorHAnsi"/>
        </w:rPr>
        <w:t>nezákonné</w:t>
      </w:r>
      <w:r w:rsidRPr="00E97724">
        <w:rPr>
          <w:rFonts w:asciiTheme="minorHAnsi" w:hAnsiTheme="minorHAnsi"/>
        </w:rPr>
        <w:t>ho obsahu</w:t>
      </w:r>
      <w:r>
        <w:rPr>
          <w:rFonts w:asciiTheme="minorHAnsi" w:hAnsiTheme="minorHAnsi"/>
        </w:rPr>
        <w:t>; některé členské státy</w:t>
      </w:r>
      <w:r w:rsidR="008540CB">
        <w:rPr>
          <w:rFonts w:asciiTheme="minorHAnsi" w:hAnsiTheme="minorHAnsi"/>
        </w:rPr>
        <w:t xml:space="preserve"> </w:t>
      </w:r>
    </w:p>
    <w:p w14:paraId="31B4A938" w14:textId="1838B5B1" w:rsidR="001F118A" w:rsidRDefault="000A014D" w:rsidP="001F118A">
      <w:pPr>
        <w:jc w:val="both"/>
        <w:rPr>
          <w:rFonts w:asciiTheme="minorHAnsi" w:hAnsiTheme="minorHAnsi"/>
        </w:rPr>
      </w:pPr>
      <w:bookmarkStart w:id="0" w:name="Temp"/>
      <w:bookmarkEnd w:id="0"/>
      <w:r>
        <w:rPr>
          <w:rFonts w:asciiTheme="minorHAnsi" w:hAnsiTheme="minorHAnsi"/>
        </w:rPr>
        <w:t>(</w:t>
      </w:r>
      <w:r w:rsidR="003F6D11">
        <w:rPr>
          <w:rFonts w:asciiTheme="minorHAnsi" w:hAnsiTheme="minorHAnsi"/>
        </w:rPr>
        <w:t xml:space="preserve">DE, </w:t>
      </w:r>
      <w:r>
        <w:rPr>
          <w:rFonts w:asciiTheme="minorHAnsi" w:hAnsiTheme="minorHAnsi"/>
        </w:rPr>
        <w:t>ES, FI,</w:t>
      </w:r>
      <w:r w:rsidR="003F6D11">
        <w:rPr>
          <w:rFonts w:asciiTheme="minorHAnsi" w:hAnsiTheme="minorHAnsi"/>
        </w:rPr>
        <w:t xml:space="preserve"> FR, HU,</w:t>
      </w:r>
      <w:r>
        <w:rPr>
          <w:rFonts w:asciiTheme="minorHAnsi" w:hAnsiTheme="minorHAnsi"/>
        </w:rPr>
        <w:t xml:space="preserve"> </w:t>
      </w:r>
      <w:r w:rsidR="003F6D11">
        <w:rPr>
          <w:rFonts w:asciiTheme="minorHAnsi" w:hAnsiTheme="minorHAnsi"/>
        </w:rPr>
        <w:t>IT, LT,</w:t>
      </w:r>
      <w:r>
        <w:rPr>
          <w:rFonts w:asciiTheme="minorHAnsi" w:hAnsiTheme="minorHAnsi"/>
        </w:rPr>
        <w:t xml:space="preserve"> SK</w:t>
      </w:r>
      <w:r w:rsidR="003F6D11">
        <w:rPr>
          <w:rFonts w:asciiTheme="minorHAnsi" w:hAnsiTheme="minorHAnsi"/>
        </w:rPr>
        <w:t>, UK</w:t>
      </w:r>
      <w:r>
        <w:rPr>
          <w:rFonts w:asciiTheme="minorHAnsi" w:hAnsiTheme="minorHAnsi"/>
        </w:rPr>
        <w:t xml:space="preserve">) </w:t>
      </w:r>
      <w:r w:rsidR="008540CB">
        <w:rPr>
          <w:rFonts w:asciiTheme="minorHAnsi" w:hAnsiTheme="minorHAnsi"/>
        </w:rPr>
        <w:t>tuto možnost již využily</w:t>
      </w:r>
      <w:r w:rsidR="001F118A" w:rsidRPr="00E97724">
        <w:rPr>
          <w:rFonts w:asciiTheme="minorHAnsi" w:hAnsiTheme="minorHAnsi"/>
        </w:rPr>
        <w:t>.</w:t>
      </w:r>
    </w:p>
    <w:p w14:paraId="31750688" w14:textId="05FA8B74" w:rsidR="005F5ADF" w:rsidRPr="00CA4714" w:rsidRDefault="005F5ADF" w:rsidP="005F5ADF">
      <w:pPr>
        <w:pBdr>
          <w:top w:val="single" w:sz="4" w:space="1" w:color="auto"/>
        </w:pBdr>
        <w:jc w:val="both"/>
        <w:rPr>
          <w:rFonts w:asciiTheme="minorHAnsi" w:hAnsiTheme="minorHAnsi"/>
          <w:sz w:val="20"/>
          <w:szCs w:val="20"/>
        </w:rPr>
      </w:pPr>
      <w:r>
        <w:rPr>
          <w:rFonts w:asciiTheme="minorHAnsi" w:hAnsiTheme="minorHAnsi"/>
          <w:vertAlign w:val="superscript"/>
        </w:rPr>
        <w:t xml:space="preserve">15 </w:t>
      </w:r>
      <w:r w:rsidRPr="0086552A">
        <w:rPr>
          <w:rFonts w:asciiTheme="minorHAnsi" w:hAnsiTheme="minorHAnsi"/>
          <w:i/>
          <w:sz w:val="20"/>
          <w:szCs w:val="20"/>
        </w:rPr>
        <w:t>Hash</w:t>
      </w:r>
      <w:r w:rsidRPr="0056357D">
        <w:rPr>
          <w:rFonts w:asciiTheme="minorHAnsi" w:hAnsiTheme="minorHAnsi"/>
          <w:sz w:val="20"/>
          <w:szCs w:val="20"/>
        </w:rPr>
        <w:t xml:space="preserve"> </w:t>
      </w:r>
      <w:r>
        <w:rPr>
          <w:rFonts w:asciiTheme="minorHAnsi" w:hAnsiTheme="minorHAnsi"/>
          <w:sz w:val="20"/>
          <w:szCs w:val="20"/>
        </w:rPr>
        <w:t xml:space="preserve">(otisk) </w:t>
      </w:r>
      <w:r w:rsidRPr="0056357D">
        <w:rPr>
          <w:rFonts w:asciiTheme="minorHAnsi" w:hAnsiTheme="minorHAnsi"/>
          <w:sz w:val="20"/>
          <w:szCs w:val="20"/>
        </w:rPr>
        <w:t>je</w:t>
      </w:r>
      <w:r>
        <w:rPr>
          <w:rFonts w:asciiTheme="minorHAnsi" w:hAnsiTheme="minorHAnsi"/>
          <w:sz w:val="20"/>
          <w:szCs w:val="20"/>
        </w:rPr>
        <w:t xml:space="preserve"> výstup, který vznikne po algoritmickém převodu většího objemu dat do menšího údaje. Databáze</w:t>
      </w:r>
      <w:r w:rsidRPr="0086552A">
        <w:rPr>
          <w:rFonts w:asciiTheme="minorHAnsi" w:hAnsiTheme="minorHAnsi"/>
          <w:sz w:val="20"/>
          <w:szCs w:val="20"/>
        </w:rPr>
        <w:t xml:space="preserve"> hashů </w:t>
      </w:r>
      <w:r>
        <w:rPr>
          <w:rFonts w:asciiTheme="minorHAnsi" w:hAnsiTheme="minorHAnsi"/>
          <w:sz w:val="20"/>
          <w:szCs w:val="20"/>
        </w:rPr>
        <w:t xml:space="preserve">vytvořená Internetovým fórem EU </w:t>
      </w:r>
      <w:r w:rsidRPr="00CA4714">
        <w:rPr>
          <w:rFonts w:asciiTheme="minorHAnsi" w:hAnsiTheme="minorHAnsi"/>
          <w:sz w:val="20"/>
          <w:szCs w:val="20"/>
        </w:rPr>
        <w:t>je vyvíjena Internetovým konsorciem</w:t>
      </w:r>
      <w:r>
        <w:rPr>
          <w:rFonts w:asciiTheme="minorHAnsi" w:hAnsiTheme="minorHAnsi"/>
          <w:sz w:val="20"/>
          <w:szCs w:val="20"/>
        </w:rPr>
        <w:t>, které</w:t>
      </w:r>
      <w:r w:rsidRPr="00CA4714">
        <w:rPr>
          <w:rFonts w:asciiTheme="minorHAnsi" w:hAnsiTheme="minorHAnsi"/>
          <w:sz w:val="20"/>
          <w:szCs w:val="20"/>
        </w:rPr>
        <w:t xml:space="preserve"> tvoří 12 soukromých firem (zj. Facebook, Twitter, Google, Microsoft)</w:t>
      </w:r>
      <w:r>
        <w:rPr>
          <w:rFonts w:asciiTheme="minorHAnsi" w:hAnsiTheme="minorHAnsi"/>
          <w:sz w:val="20"/>
          <w:szCs w:val="20"/>
        </w:rPr>
        <w:t xml:space="preserve"> a</w:t>
      </w:r>
      <w:r w:rsidR="005940F3">
        <w:rPr>
          <w:rFonts w:asciiTheme="minorHAnsi" w:hAnsiTheme="minorHAnsi"/>
          <w:sz w:val="20"/>
          <w:szCs w:val="20"/>
        </w:rPr>
        <w:t> </w:t>
      </w:r>
      <w:r>
        <w:rPr>
          <w:rFonts w:asciiTheme="minorHAnsi" w:hAnsiTheme="minorHAnsi"/>
          <w:sz w:val="20"/>
          <w:szCs w:val="20"/>
        </w:rPr>
        <w:t>shromažďuje videa a</w:t>
      </w:r>
      <w:r w:rsidR="005940F3">
        <w:rPr>
          <w:rFonts w:asciiTheme="minorHAnsi" w:hAnsiTheme="minorHAnsi"/>
          <w:sz w:val="20"/>
          <w:szCs w:val="20"/>
        </w:rPr>
        <w:t> </w:t>
      </w:r>
      <w:r>
        <w:rPr>
          <w:rFonts w:asciiTheme="minorHAnsi" w:hAnsiTheme="minorHAnsi"/>
          <w:sz w:val="20"/>
          <w:szCs w:val="20"/>
        </w:rPr>
        <w:t>obrázky s</w:t>
      </w:r>
      <w:r w:rsidR="005940F3">
        <w:rPr>
          <w:rFonts w:asciiTheme="minorHAnsi" w:hAnsiTheme="minorHAnsi"/>
          <w:sz w:val="20"/>
          <w:szCs w:val="20"/>
        </w:rPr>
        <w:t> </w:t>
      </w:r>
      <w:r>
        <w:rPr>
          <w:rFonts w:asciiTheme="minorHAnsi" w:hAnsiTheme="minorHAnsi"/>
          <w:sz w:val="20"/>
          <w:szCs w:val="20"/>
        </w:rPr>
        <w:t xml:space="preserve">teroristickým </w:t>
      </w:r>
      <w:r w:rsidRPr="009078FC">
        <w:rPr>
          <w:rFonts w:asciiTheme="minorHAnsi" w:hAnsiTheme="minorHAnsi"/>
          <w:sz w:val="20"/>
          <w:szCs w:val="20"/>
        </w:rPr>
        <w:t>obsahem</w:t>
      </w:r>
      <w:r w:rsidRPr="00CA4714">
        <w:rPr>
          <w:rFonts w:asciiTheme="minorHAnsi" w:hAnsiTheme="minorHAnsi"/>
          <w:sz w:val="20"/>
          <w:szCs w:val="20"/>
        </w:rPr>
        <w:t>.</w:t>
      </w:r>
    </w:p>
    <w:p w14:paraId="321E40B9" w14:textId="036CA4B3" w:rsidR="00823172" w:rsidRDefault="001F118A" w:rsidP="001F118A">
      <w:pPr>
        <w:jc w:val="both"/>
        <w:rPr>
          <w:rFonts w:asciiTheme="minorHAnsi" w:hAnsiTheme="minorHAnsi"/>
        </w:rPr>
      </w:pPr>
      <w:r w:rsidRPr="006619F6">
        <w:rPr>
          <w:rFonts w:asciiTheme="minorHAnsi" w:hAnsiTheme="minorHAnsi"/>
          <w:b/>
        </w:rPr>
        <w:lastRenderedPageBreak/>
        <w:t>ČR je přesvědčena, že bychom v</w:t>
      </w:r>
      <w:r w:rsidR="005940F3">
        <w:rPr>
          <w:rFonts w:asciiTheme="minorHAnsi" w:hAnsiTheme="minorHAnsi"/>
          <w:b/>
        </w:rPr>
        <w:t> </w:t>
      </w:r>
      <w:r w:rsidRPr="006619F6">
        <w:rPr>
          <w:rFonts w:asciiTheme="minorHAnsi" w:hAnsiTheme="minorHAnsi"/>
          <w:b/>
        </w:rPr>
        <w:t>rámci EU měli i</w:t>
      </w:r>
      <w:r w:rsidR="005940F3">
        <w:rPr>
          <w:rFonts w:asciiTheme="minorHAnsi" w:hAnsiTheme="minorHAnsi"/>
          <w:b/>
        </w:rPr>
        <w:t> </w:t>
      </w:r>
      <w:r w:rsidRPr="006619F6">
        <w:rPr>
          <w:rFonts w:asciiTheme="minorHAnsi" w:hAnsiTheme="minorHAnsi"/>
          <w:b/>
        </w:rPr>
        <w:t>nadále usilovat o</w:t>
      </w:r>
      <w:r w:rsidR="005940F3">
        <w:rPr>
          <w:rFonts w:asciiTheme="minorHAnsi" w:hAnsiTheme="minorHAnsi"/>
          <w:b/>
        </w:rPr>
        <w:t> </w:t>
      </w:r>
      <w:r w:rsidRPr="006619F6">
        <w:rPr>
          <w:rFonts w:asciiTheme="minorHAnsi" w:hAnsiTheme="minorHAnsi"/>
          <w:b/>
        </w:rPr>
        <w:t xml:space="preserve">nastavení spravedlivé rovnováhy </w:t>
      </w:r>
      <w:r w:rsidRPr="004A7730">
        <w:rPr>
          <w:rFonts w:asciiTheme="minorHAnsi" w:hAnsiTheme="minorHAnsi"/>
          <w:b/>
        </w:rPr>
        <w:t>v</w:t>
      </w:r>
      <w:r w:rsidR="005940F3">
        <w:rPr>
          <w:rFonts w:asciiTheme="minorHAnsi" w:hAnsiTheme="minorHAnsi"/>
          <w:b/>
        </w:rPr>
        <w:t> </w:t>
      </w:r>
      <w:r w:rsidRPr="004A7730">
        <w:rPr>
          <w:rFonts w:asciiTheme="minorHAnsi" w:hAnsiTheme="minorHAnsi"/>
          <w:b/>
        </w:rPr>
        <w:t>celém digitálním ekosystému</w:t>
      </w:r>
      <w:r w:rsidR="004A7730">
        <w:rPr>
          <w:rFonts w:asciiTheme="minorHAnsi" w:hAnsiTheme="minorHAnsi"/>
          <w:b/>
        </w:rPr>
        <w:t>.</w:t>
      </w:r>
      <w:r w:rsidRPr="00BF3719">
        <w:rPr>
          <w:rFonts w:asciiTheme="minorHAnsi" w:hAnsiTheme="minorHAnsi"/>
        </w:rPr>
        <w:t xml:space="preserve"> Je zřejmé, že s</w:t>
      </w:r>
      <w:r w:rsidR="005940F3">
        <w:rPr>
          <w:rFonts w:asciiTheme="minorHAnsi" w:hAnsiTheme="minorHAnsi"/>
        </w:rPr>
        <w:t> </w:t>
      </w:r>
      <w:r w:rsidRPr="00BF3719">
        <w:rPr>
          <w:rFonts w:asciiTheme="minorHAnsi" w:hAnsiTheme="minorHAnsi"/>
        </w:rPr>
        <w:t>rozvojem digitálně poskytovaných služeb a</w:t>
      </w:r>
      <w:r w:rsidR="005940F3">
        <w:rPr>
          <w:rFonts w:asciiTheme="minorHAnsi" w:hAnsiTheme="minorHAnsi"/>
        </w:rPr>
        <w:t> </w:t>
      </w:r>
      <w:r w:rsidRPr="00BF3719">
        <w:rPr>
          <w:rFonts w:asciiTheme="minorHAnsi" w:hAnsiTheme="minorHAnsi"/>
        </w:rPr>
        <w:t>stále větším počtem jejich uživatelů bude hledání nastavení této rovnováhy stále těžší. ČR se bude jako liberálně demokratická země zasazovat o</w:t>
      </w:r>
      <w:r w:rsidR="005940F3">
        <w:rPr>
          <w:rFonts w:asciiTheme="minorHAnsi" w:hAnsiTheme="minorHAnsi"/>
        </w:rPr>
        <w:t> </w:t>
      </w:r>
      <w:r w:rsidRPr="00BF3719">
        <w:rPr>
          <w:rFonts w:asciiTheme="minorHAnsi" w:hAnsiTheme="minorHAnsi"/>
        </w:rPr>
        <w:t xml:space="preserve">zajištění rovnováhy mezi všemi dotčenými právy: </w:t>
      </w:r>
      <w:r w:rsidR="00C36561">
        <w:rPr>
          <w:rFonts w:asciiTheme="minorHAnsi" w:hAnsiTheme="minorHAnsi"/>
        </w:rPr>
        <w:t xml:space="preserve">jak </w:t>
      </w:r>
      <w:r w:rsidRPr="00BF3719">
        <w:rPr>
          <w:rFonts w:asciiTheme="minorHAnsi" w:hAnsiTheme="minorHAnsi"/>
        </w:rPr>
        <w:t>základními lidskými právy</w:t>
      </w:r>
      <w:r w:rsidR="00C36561">
        <w:rPr>
          <w:rFonts w:asciiTheme="minorHAnsi" w:hAnsiTheme="minorHAnsi"/>
        </w:rPr>
        <w:t xml:space="preserve">, tak </w:t>
      </w:r>
      <w:r w:rsidR="001633F6">
        <w:rPr>
          <w:rFonts w:asciiTheme="minorHAnsi" w:hAnsiTheme="minorHAnsi"/>
        </w:rPr>
        <w:t>práv</w:t>
      </w:r>
      <w:r w:rsidR="00C36561">
        <w:rPr>
          <w:rFonts w:asciiTheme="minorHAnsi" w:hAnsiTheme="minorHAnsi"/>
        </w:rPr>
        <w:t>y</w:t>
      </w:r>
      <w:r w:rsidR="001633F6">
        <w:rPr>
          <w:rFonts w:asciiTheme="minorHAnsi" w:hAnsiTheme="minorHAnsi"/>
        </w:rPr>
        <w:t xml:space="preserve"> k</w:t>
      </w:r>
      <w:r w:rsidR="005940F3">
        <w:rPr>
          <w:rFonts w:asciiTheme="minorHAnsi" w:hAnsiTheme="minorHAnsi"/>
        </w:rPr>
        <w:t> </w:t>
      </w:r>
      <w:r w:rsidR="001633F6">
        <w:rPr>
          <w:rFonts w:asciiTheme="minorHAnsi" w:hAnsiTheme="minorHAnsi"/>
        </w:rPr>
        <w:t>výsledkům tvůrčí činnosti</w:t>
      </w:r>
      <w:r w:rsidRPr="00BF3719">
        <w:rPr>
          <w:rFonts w:asciiTheme="minorHAnsi" w:hAnsiTheme="minorHAnsi"/>
        </w:rPr>
        <w:t xml:space="preserve">, svobodou podnikání, právem na ochranu osobních údajů, právem na ochranu duševního vlastnictví </w:t>
      </w:r>
      <w:r>
        <w:rPr>
          <w:rFonts w:asciiTheme="minorHAnsi" w:hAnsiTheme="minorHAnsi"/>
        </w:rPr>
        <w:t>a</w:t>
      </w:r>
      <w:r w:rsidR="005940F3">
        <w:rPr>
          <w:rFonts w:asciiTheme="minorHAnsi" w:hAnsiTheme="minorHAnsi"/>
        </w:rPr>
        <w:t> </w:t>
      </w:r>
      <w:r w:rsidRPr="00BF3719">
        <w:rPr>
          <w:rFonts w:asciiTheme="minorHAnsi" w:hAnsiTheme="minorHAnsi"/>
        </w:rPr>
        <w:t>svobodou přijímat a</w:t>
      </w:r>
      <w:r w:rsidR="005940F3">
        <w:rPr>
          <w:rFonts w:asciiTheme="minorHAnsi" w:hAnsiTheme="minorHAnsi"/>
        </w:rPr>
        <w:t> </w:t>
      </w:r>
      <w:r w:rsidRPr="00BF3719">
        <w:rPr>
          <w:rFonts w:asciiTheme="minorHAnsi" w:hAnsiTheme="minorHAnsi"/>
        </w:rPr>
        <w:t xml:space="preserve">šířit informace. Svoboda podnikání nebo projevu nemůže být založena nebo rozvíjena na základě </w:t>
      </w:r>
      <w:r w:rsidR="00AE111C">
        <w:rPr>
          <w:rFonts w:asciiTheme="minorHAnsi" w:hAnsiTheme="minorHAnsi"/>
        </w:rPr>
        <w:t xml:space="preserve">nerespektování nebo dokonce </w:t>
      </w:r>
      <w:r w:rsidRPr="00BF3719">
        <w:rPr>
          <w:rFonts w:asciiTheme="minorHAnsi" w:hAnsiTheme="minorHAnsi"/>
        </w:rPr>
        <w:t>potlačování jiných práv, a</w:t>
      </w:r>
      <w:r w:rsidR="005940F3">
        <w:rPr>
          <w:rFonts w:asciiTheme="minorHAnsi" w:hAnsiTheme="minorHAnsi"/>
        </w:rPr>
        <w:t> </w:t>
      </w:r>
      <w:r w:rsidRPr="00BF3719">
        <w:rPr>
          <w:rFonts w:asciiTheme="minorHAnsi" w:hAnsiTheme="minorHAnsi"/>
        </w:rPr>
        <w:t>to ani v</w:t>
      </w:r>
      <w:r w:rsidR="005940F3">
        <w:rPr>
          <w:rFonts w:asciiTheme="minorHAnsi" w:hAnsiTheme="minorHAnsi"/>
        </w:rPr>
        <w:t> </w:t>
      </w:r>
      <w:r w:rsidRPr="00BF3719">
        <w:rPr>
          <w:rFonts w:asciiTheme="minorHAnsi" w:hAnsiTheme="minorHAnsi"/>
        </w:rPr>
        <w:t xml:space="preserve">digitální ekonomice. </w:t>
      </w:r>
    </w:p>
    <w:p w14:paraId="7ACC93AB" w14:textId="4D6F02D1" w:rsidR="001F118A" w:rsidRPr="00BF3719" w:rsidRDefault="001F118A" w:rsidP="001F118A">
      <w:pPr>
        <w:jc w:val="both"/>
        <w:rPr>
          <w:rFonts w:asciiTheme="minorHAnsi" w:hAnsiTheme="minorHAnsi"/>
        </w:rPr>
      </w:pPr>
      <w:r w:rsidRPr="00BF3719">
        <w:rPr>
          <w:rFonts w:asciiTheme="minorHAnsi" w:hAnsiTheme="minorHAnsi"/>
        </w:rPr>
        <w:t>Evropský soud pro lidská práva</w:t>
      </w:r>
      <w:r w:rsidR="00B07FF6">
        <w:rPr>
          <w:rFonts w:asciiTheme="minorHAnsi" w:hAnsiTheme="minorHAnsi"/>
        </w:rPr>
        <w:t xml:space="preserve"> v</w:t>
      </w:r>
      <w:r w:rsidR="005940F3">
        <w:rPr>
          <w:rFonts w:asciiTheme="minorHAnsi" w:hAnsiTheme="minorHAnsi"/>
        </w:rPr>
        <w:t> </w:t>
      </w:r>
      <w:r w:rsidR="00B07FF6">
        <w:rPr>
          <w:rFonts w:asciiTheme="minorHAnsi" w:hAnsiTheme="minorHAnsi"/>
        </w:rPr>
        <w:t xml:space="preserve">případu </w:t>
      </w:r>
      <w:r w:rsidR="00B07FF6" w:rsidRPr="001F3B35">
        <w:rPr>
          <w:rFonts w:asciiTheme="minorHAnsi" w:hAnsiTheme="minorHAnsi"/>
        </w:rPr>
        <w:t>Belkacem v. Belgie</w:t>
      </w:r>
      <w:r w:rsidR="00AD7398" w:rsidRPr="00AD7398">
        <w:rPr>
          <w:rFonts w:asciiTheme="minorHAnsi" w:hAnsiTheme="minorHAnsi"/>
          <w:vertAlign w:val="superscript"/>
        </w:rPr>
        <w:t>16</w:t>
      </w:r>
      <w:r w:rsidR="00B07FF6" w:rsidRPr="00BF3719">
        <w:rPr>
          <w:rFonts w:asciiTheme="minorHAnsi" w:hAnsiTheme="minorHAnsi"/>
        </w:rPr>
        <w:t xml:space="preserve">  </w:t>
      </w:r>
      <w:r w:rsidRPr="00BF3719">
        <w:rPr>
          <w:rFonts w:asciiTheme="minorHAnsi" w:hAnsiTheme="minorHAnsi"/>
        </w:rPr>
        <w:t>k</w:t>
      </w:r>
      <w:r w:rsidR="005940F3">
        <w:rPr>
          <w:rFonts w:asciiTheme="minorHAnsi" w:hAnsiTheme="minorHAnsi"/>
        </w:rPr>
        <w:t> </w:t>
      </w:r>
      <w:r w:rsidRPr="00BF3719">
        <w:rPr>
          <w:rFonts w:asciiTheme="minorHAnsi" w:hAnsiTheme="minorHAnsi"/>
        </w:rPr>
        <w:t>tomuto jasně uvedl, že členské státy mají postihovat či dokonce předcházet skutečným a</w:t>
      </w:r>
      <w:r w:rsidR="005940F3">
        <w:rPr>
          <w:rFonts w:asciiTheme="minorHAnsi" w:hAnsiTheme="minorHAnsi"/>
        </w:rPr>
        <w:t> </w:t>
      </w:r>
      <w:r w:rsidRPr="00BF3719">
        <w:rPr>
          <w:rFonts w:asciiTheme="minorHAnsi" w:hAnsiTheme="minorHAnsi"/>
        </w:rPr>
        <w:t>vážným případům podněcování k</w:t>
      </w:r>
      <w:r w:rsidR="005940F3">
        <w:rPr>
          <w:rFonts w:asciiTheme="minorHAnsi" w:hAnsiTheme="minorHAnsi"/>
        </w:rPr>
        <w:t> </w:t>
      </w:r>
      <w:r w:rsidRPr="00BF3719">
        <w:rPr>
          <w:rFonts w:asciiTheme="minorHAnsi" w:hAnsiTheme="minorHAnsi"/>
        </w:rPr>
        <w:t>násilí a</w:t>
      </w:r>
      <w:r w:rsidR="005940F3">
        <w:rPr>
          <w:rFonts w:asciiTheme="minorHAnsi" w:hAnsiTheme="minorHAnsi"/>
        </w:rPr>
        <w:t> </w:t>
      </w:r>
      <w:r w:rsidRPr="00BF3719">
        <w:rPr>
          <w:rFonts w:asciiTheme="minorHAnsi" w:hAnsiTheme="minorHAnsi"/>
        </w:rPr>
        <w:t>nenávisti, současně však konstatoval, že základní právo na svobodu projevu chrání i</w:t>
      </w:r>
      <w:r w:rsidR="005940F3">
        <w:rPr>
          <w:rFonts w:asciiTheme="minorHAnsi" w:hAnsiTheme="minorHAnsi"/>
        </w:rPr>
        <w:t> </w:t>
      </w:r>
      <w:r w:rsidRPr="00BF3719">
        <w:rPr>
          <w:rFonts w:asciiTheme="minorHAnsi" w:hAnsiTheme="minorHAnsi"/>
        </w:rPr>
        <w:t xml:space="preserve">projev, který je urážlivý, šokující nebo znepokojující. </w:t>
      </w:r>
      <w:r w:rsidR="00BD5C39">
        <w:rPr>
          <w:rFonts w:asciiTheme="minorHAnsi" w:hAnsiTheme="minorHAnsi"/>
        </w:rPr>
        <w:t xml:space="preserve">Zprostředkovatel </w:t>
      </w:r>
      <w:r w:rsidRPr="00BF3719">
        <w:rPr>
          <w:rFonts w:asciiTheme="minorHAnsi" w:hAnsiTheme="minorHAnsi"/>
        </w:rPr>
        <w:t xml:space="preserve">služby informační společnosti </w:t>
      </w:r>
      <w:r>
        <w:rPr>
          <w:rFonts w:asciiTheme="minorHAnsi" w:hAnsiTheme="minorHAnsi"/>
        </w:rPr>
        <w:t xml:space="preserve">by </w:t>
      </w:r>
      <w:r w:rsidRPr="00BF3719">
        <w:rPr>
          <w:rFonts w:asciiTheme="minorHAnsi" w:hAnsiTheme="minorHAnsi"/>
        </w:rPr>
        <w:t>proto měl vždy postupovat s</w:t>
      </w:r>
      <w:r w:rsidR="005940F3">
        <w:rPr>
          <w:rFonts w:asciiTheme="minorHAnsi" w:hAnsiTheme="minorHAnsi"/>
        </w:rPr>
        <w:t> </w:t>
      </w:r>
      <w:r w:rsidRPr="00BF3719">
        <w:rPr>
          <w:rFonts w:asciiTheme="minorHAnsi" w:hAnsiTheme="minorHAnsi"/>
        </w:rPr>
        <w:t>ohledem na charakter diskuze tak, aby nebylo nepřiměřeně zasahováno do práva občanů na svobodnou, demokratickou diskuzi a</w:t>
      </w:r>
      <w:r w:rsidR="005940F3">
        <w:rPr>
          <w:rFonts w:asciiTheme="minorHAnsi" w:hAnsiTheme="minorHAnsi"/>
        </w:rPr>
        <w:t> </w:t>
      </w:r>
      <w:r w:rsidRPr="00BF3719">
        <w:rPr>
          <w:rFonts w:asciiTheme="minorHAnsi" w:hAnsiTheme="minorHAnsi"/>
        </w:rPr>
        <w:t>vyjádření jejich názoru, což je garantováno Listinou základních práv a</w:t>
      </w:r>
      <w:r w:rsidR="005940F3">
        <w:rPr>
          <w:rFonts w:asciiTheme="minorHAnsi" w:hAnsiTheme="minorHAnsi"/>
        </w:rPr>
        <w:t> </w:t>
      </w:r>
      <w:r w:rsidRPr="00BF3719">
        <w:rPr>
          <w:rFonts w:asciiTheme="minorHAnsi" w:hAnsiTheme="minorHAnsi"/>
        </w:rPr>
        <w:t>svobod, jež je součástí ústavního pořádku ČR.</w:t>
      </w:r>
    </w:p>
    <w:p w14:paraId="154A0E85" w14:textId="50396B6C" w:rsidR="001F118A" w:rsidRDefault="001F118A" w:rsidP="001F118A">
      <w:pPr>
        <w:jc w:val="both"/>
        <w:rPr>
          <w:rFonts w:asciiTheme="minorHAnsi" w:hAnsiTheme="minorHAnsi"/>
        </w:rPr>
      </w:pPr>
      <w:r w:rsidRPr="003500BC">
        <w:rPr>
          <w:rFonts w:asciiTheme="minorHAnsi" w:hAnsiTheme="minorHAnsi"/>
        </w:rPr>
        <w:t>ČR s</w:t>
      </w:r>
      <w:r>
        <w:rPr>
          <w:rFonts w:asciiTheme="minorHAnsi" w:hAnsiTheme="minorHAnsi"/>
        </w:rPr>
        <w:t xml:space="preserve">ouhlasí, že </w:t>
      </w:r>
      <w:r w:rsidRPr="006619F6">
        <w:rPr>
          <w:rFonts w:asciiTheme="minorHAnsi" w:hAnsiTheme="minorHAnsi"/>
          <w:b/>
        </w:rPr>
        <w:t xml:space="preserve">posuzování jednotlivých kategorií nezákonného obsahu </w:t>
      </w:r>
      <w:r w:rsidR="00457A19" w:rsidRPr="006619F6">
        <w:rPr>
          <w:rFonts w:asciiTheme="minorHAnsi" w:hAnsiTheme="minorHAnsi"/>
          <w:b/>
        </w:rPr>
        <w:t>vyžad</w:t>
      </w:r>
      <w:r w:rsidR="00457A19">
        <w:rPr>
          <w:rFonts w:asciiTheme="minorHAnsi" w:hAnsiTheme="minorHAnsi"/>
          <w:b/>
        </w:rPr>
        <w:t>uje</w:t>
      </w:r>
      <w:r w:rsidR="00457A19" w:rsidRPr="006619F6">
        <w:rPr>
          <w:rFonts w:asciiTheme="minorHAnsi" w:hAnsiTheme="minorHAnsi"/>
          <w:b/>
        </w:rPr>
        <w:t xml:space="preserve"> </w:t>
      </w:r>
      <w:r w:rsidRPr="006619F6">
        <w:rPr>
          <w:rFonts w:asciiTheme="minorHAnsi" w:hAnsiTheme="minorHAnsi"/>
          <w:b/>
        </w:rPr>
        <w:t>odlišné zacházení</w:t>
      </w:r>
      <w:r>
        <w:rPr>
          <w:rFonts w:asciiTheme="minorHAnsi" w:hAnsiTheme="minorHAnsi"/>
        </w:rPr>
        <w:t>. Tento názor sdílí jak s</w:t>
      </w:r>
      <w:r w:rsidR="005940F3">
        <w:rPr>
          <w:rFonts w:asciiTheme="minorHAnsi" w:hAnsiTheme="minorHAnsi"/>
        </w:rPr>
        <w:t> </w:t>
      </w:r>
      <w:r w:rsidR="00AD7398">
        <w:rPr>
          <w:rFonts w:asciiTheme="minorHAnsi" w:hAnsiTheme="minorHAnsi"/>
        </w:rPr>
        <w:t>K</w:t>
      </w:r>
      <w:r w:rsidR="002A3CF6">
        <w:rPr>
          <w:rFonts w:asciiTheme="minorHAnsi" w:hAnsiTheme="minorHAnsi"/>
        </w:rPr>
        <w:t>omisí</w:t>
      </w:r>
      <w:r>
        <w:rPr>
          <w:rFonts w:asciiTheme="minorHAnsi" w:hAnsiTheme="minorHAnsi"/>
        </w:rPr>
        <w:t>, tak se státy G7, které na sv</w:t>
      </w:r>
      <w:r w:rsidR="008540CB">
        <w:rPr>
          <w:rFonts w:asciiTheme="minorHAnsi" w:hAnsiTheme="minorHAnsi"/>
        </w:rPr>
        <w:t>ém zasedání v</w:t>
      </w:r>
      <w:r w:rsidR="005940F3">
        <w:rPr>
          <w:rFonts w:asciiTheme="minorHAnsi" w:hAnsiTheme="minorHAnsi"/>
        </w:rPr>
        <w:t> </w:t>
      </w:r>
      <w:r w:rsidR="008540CB">
        <w:rPr>
          <w:rFonts w:asciiTheme="minorHAnsi" w:hAnsiTheme="minorHAnsi"/>
        </w:rPr>
        <w:t>říjnu 2017 vyzvaly</w:t>
      </w:r>
      <w:r>
        <w:rPr>
          <w:rFonts w:asciiTheme="minorHAnsi" w:hAnsiTheme="minorHAnsi"/>
        </w:rPr>
        <w:t xml:space="preserve"> k</w:t>
      </w:r>
      <w:r w:rsidR="005940F3">
        <w:rPr>
          <w:rFonts w:asciiTheme="minorHAnsi" w:hAnsiTheme="minorHAnsi"/>
        </w:rPr>
        <w:t> </w:t>
      </w:r>
      <w:r>
        <w:rPr>
          <w:rFonts w:asciiTheme="minorHAnsi" w:hAnsiTheme="minorHAnsi"/>
        </w:rPr>
        <w:t>rozvoji technologií umožňujících odstranění obsahu podněcujícího k</w:t>
      </w:r>
      <w:r w:rsidR="005940F3">
        <w:rPr>
          <w:rFonts w:asciiTheme="minorHAnsi" w:hAnsiTheme="minorHAnsi"/>
        </w:rPr>
        <w:t> </w:t>
      </w:r>
      <w:r>
        <w:rPr>
          <w:rFonts w:asciiTheme="minorHAnsi" w:hAnsiTheme="minorHAnsi"/>
        </w:rPr>
        <w:t>terorismu do 1-2 hodin</w:t>
      </w:r>
      <w:r w:rsidR="00CA1AC3">
        <w:rPr>
          <w:rFonts w:asciiTheme="minorHAnsi" w:hAnsiTheme="minorHAnsi"/>
        </w:rPr>
        <w:t xml:space="preserve"> po té, co je zveřejněn online. </w:t>
      </w:r>
      <w:r>
        <w:rPr>
          <w:rFonts w:asciiTheme="minorHAnsi" w:hAnsiTheme="minorHAnsi"/>
        </w:rPr>
        <w:t>V</w:t>
      </w:r>
      <w:r w:rsidR="005940F3">
        <w:rPr>
          <w:rFonts w:asciiTheme="minorHAnsi" w:hAnsiTheme="minorHAnsi"/>
        </w:rPr>
        <w:t> </w:t>
      </w:r>
      <w:r>
        <w:rPr>
          <w:rFonts w:asciiTheme="minorHAnsi" w:hAnsiTheme="minorHAnsi"/>
        </w:rPr>
        <w:t>tomto ohledu je nezbytné pokračovat a</w:t>
      </w:r>
      <w:r w:rsidR="005940F3">
        <w:rPr>
          <w:rFonts w:asciiTheme="minorHAnsi" w:hAnsiTheme="minorHAnsi"/>
        </w:rPr>
        <w:t> </w:t>
      </w:r>
      <w:r>
        <w:rPr>
          <w:rFonts w:asciiTheme="minorHAnsi" w:hAnsiTheme="minorHAnsi"/>
        </w:rPr>
        <w:t>dále rozvíjet spolupráci mezi orgány činnými v</w:t>
      </w:r>
      <w:r w:rsidR="005940F3">
        <w:rPr>
          <w:rFonts w:asciiTheme="minorHAnsi" w:hAnsiTheme="minorHAnsi"/>
        </w:rPr>
        <w:t> </w:t>
      </w:r>
      <w:r>
        <w:rPr>
          <w:rFonts w:asciiTheme="minorHAnsi" w:hAnsiTheme="minorHAnsi"/>
        </w:rPr>
        <w:t>trestním řízení a</w:t>
      </w:r>
      <w:r w:rsidR="005940F3">
        <w:rPr>
          <w:rFonts w:asciiTheme="minorHAnsi" w:hAnsiTheme="minorHAnsi"/>
        </w:rPr>
        <w:t> </w:t>
      </w:r>
      <w:r>
        <w:rPr>
          <w:rFonts w:asciiTheme="minorHAnsi" w:hAnsiTheme="minorHAnsi"/>
        </w:rPr>
        <w:t xml:space="preserve">soukromými subjekty – </w:t>
      </w:r>
      <w:r w:rsidR="00BD5C39">
        <w:rPr>
          <w:rFonts w:asciiTheme="minorHAnsi" w:hAnsiTheme="minorHAnsi"/>
        </w:rPr>
        <w:t xml:space="preserve">zprostředkovateli </w:t>
      </w:r>
      <w:r>
        <w:rPr>
          <w:rFonts w:asciiTheme="minorHAnsi" w:hAnsiTheme="minorHAnsi"/>
        </w:rPr>
        <w:t>služeb informační společnosti. Vzhledem k</w:t>
      </w:r>
      <w:r w:rsidR="005940F3">
        <w:rPr>
          <w:rFonts w:asciiTheme="minorHAnsi" w:hAnsiTheme="minorHAnsi"/>
        </w:rPr>
        <w:t> </w:t>
      </w:r>
      <w:r>
        <w:rPr>
          <w:rFonts w:asciiTheme="minorHAnsi" w:hAnsiTheme="minorHAnsi"/>
        </w:rPr>
        <w:t>tomu, že na úrovni EU je boj proti obsahu podněcujícímu k</w:t>
      </w:r>
      <w:r w:rsidR="005940F3">
        <w:rPr>
          <w:rFonts w:asciiTheme="minorHAnsi" w:hAnsiTheme="minorHAnsi"/>
        </w:rPr>
        <w:t> </w:t>
      </w:r>
      <w:r>
        <w:rPr>
          <w:rFonts w:asciiTheme="minorHAnsi" w:hAnsiTheme="minorHAnsi"/>
        </w:rPr>
        <w:t xml:space="preserve">terorismu online již harmonizován </w:t>
      </w:r>
      <w:r w:rsidRPr="006619F6">
        <w:rPr>
          <w:rFonts w:asciiTheme="minorHAnsi" w:hAnsiTheme="minorHAnsi"/>
          <w:b/>
        </w:rPr>
        <w:t>směrnicí 2017/541 o</w:t>
      </w:r>
      <w:r w:rsidR="005940F3">
        <w:rPr>
          <w:rFonts w:asciiTheme="minorHAnsi" w:hAnsiTheme="minorHAnsi"/>
          <w:b/>
        </w:rPr>
        <w:t> </w:t>
      </w:r>
      <w:r w:rsidRPr="006619F6">
        <w:rPr>
          <w:rFonts w:asciiTheme="minorHAnsi" w:hAnsiTheme="minorHAnsi"/>
          <w:b/>
        </w:rPr>
        <w:t>boji proti terorismu</w:t>
      </w:r>
      <w:r>
        <w:rPr>
          <w:rFonts w:asciiTheme="minorHAnsi" w:hAnsiTheme="minorHAnsi"/>
        </w:rPr>
        <w:t xml:space="preserve"> v</w:t>
      </w:r>
      <w:r w:rsidR="005940F3">
        <w:rPr>
          <w:rFonts w:asciiTheme="minorHAnsi" w:hAnsiTheme="minorHAnsi"/>
        </w:rPr>
        <w:t> </w:t>
      </w:r>
      <w:r>
        <w:rPr>
          <w:rFonts w:asciiTheme="minorHAnsi" w:hAnsiTheme="minorHAnsi"/>
        </w:rPr>
        <w:t>čl. 5 a</w:t>
      </w:r>
      <w:r w:rsidR="005940F3">
        <w:rPr>
          <w:rFonts w:asciiTheme="minorHAnsi" w:hAnsiTheme="minorHAnsi"/>
        </w:rPr>
        <w:t> </w:t>
      </w:r>
      <w:r>
        <w:rPr>
          <w:rFonts w:asciiTheme="minorHAnsi" w:hAnsiTheme="minorHAnsi"/>
        </w:rPr>
        <w:t>21, které již jsou v</w:t>
      </w:r>
      <w:r w:rsidR="005940F3">
        <w:rPr>
          <w:rFonts w:asciiTheme="minorHAnsi" w:hAnsiTheme="minorHAnsi"/>
        </w:rPr>
        <w:t> </w:t>
      </w:r>
      <w:r w:rsidR="00373656">
        <w:rPr>
          <w:rFonts w:asciiTheme="minorHAnsi" w:hAnsiTheme="minorHAnsi"/>
        </w:rPr>
        <w:t>právním řádu ČR pro</w:t>
      </w:r>
      <w:r>
        <w:rPr>
          <w:rFonts w:asciiTheme="minorHAnsi" w:hAnsiTheme="minorHAnsi"/>
        </w:rPr>
        <w:t>ve</w:t>
      </w:r>
      <w:r w:rsidR="00373656">
        <w:rPr>
          <w:rFonts w:asciiTheme="minorHAnsi" w:hAnsiTheme="minorHAnsi"/>
        </w:rPr>
        <w:t>de</w:t>
      </w:r>
      <w:r>
        <w:rPr>
          <w:rFonts w:asciiTheme="minorHAnsi" w:hAnsiTheme="minorHAnsi"/>
        </w:rPr>
        <w:t>ny, není k</w:t>
      </w:r>
      <w:r w:rsidR="005940F3">
        <w:rPr>
          <w:rFonts w:asciiTheme="minorHAnsi" w:hAnsiTheme="minorHAnsi"/>
        </w:rPr>
        <w:t> </w:t>
      </w:r>
      <w:r>
        <w:rPr>
          <w:rFonts w:asciiTheme="minorHAnsi" w:hAnsiTheme="minorHAnsi"/>
        </w:rPr>
        <w:t xml:space="preserve">této </w:t>
      </w:r>
      <w:r w:rsidR="008540CB">
        <w:rPr>
          <w:rFonts w:asciiTheme="minorHAnsi" w:hAnsiTheme="minorHAnsi"/>
        </w:rPr>
        <w:t>oblasti potřeba přijímat další</w:t>
      </w:r>
      <w:r>
        <w:rPr>
          <w:rFonts w:asciiTheme="minorHAnsi" w:hAnsiTheme="minorHAnsi"/>
        </w:rPr>
        <w:t xml:space="preserve"> opatření. Nad rámec této směrnice je připravována novelizace trestního řádu, konkrétně § 7b, který má upravovat „Uchování dat a</w:t>
      </w:r>
      <w:r w:rsidR="005940F3">
        <w:rPr>
          <w:rFonts w:asciiTheme="minorHAnsi" w:hAnsiTheme="minorHAnsi"/>
        </w:rPr>
        <w:t> </w:t>
      </w:r>
      <w:r>
        <w:rPr>
          <w:rFonts w:asciiTheme="minorHAnsi" w:hAnsiTheme="minorHAnsi"/>
        </w:rPr>
        <w:t>znemožnění přístupu k</w:t>
      </w:r>
      <w:r w:rsidR="005940F3">
        <w:rPr>
          <w:rFonts w:asciiTheme="minorHAnsi" w:hAnsiTheme="minorHAnsi"/>
        </w:rPr>
        <w:t> </w:t>
      </w:r>
      <w:r>
        <w:rPr>
          <w:rFonts w:asciiTheme="minorHAnsi" w:hAnsiTheme="minorHAnsi"/>
        </w:rPr>
        <w:t>nim". Tímto ustanovením je navrhována pravomoc orgánů činných v</w:t>
      </w:r>
      <w:r w:rsidR="005940F3">
        <w:rPr>
          <w:rFonts w:asciiTheme="minorHAnsi" w:hAnsiTheme="minorHAnsi"/>
        </w:rPr>
        <w:t> </w:t>
      </w:r>
      <w:r>
        <w:rPr>
          <w:rFonts w:asciiTheme="minorHAnsi" w:hAnsiTheme="minorHAnsi"/>
        </w:rPr>
        <w:t>trestním řízení uložit osobě uchovávající data důležitá pro trestní řízení v</w:t>
      </w:r>
      <w:r w:rsidR="005940F3">
        <w:rPr>
          <w:rFonts w:asciiTheme="minorHAnsi" w:hAnsiTheme="minorHAnsi"/>
        </w:rPr>
        <w:t> </w:t>
      </w:r>
      <w:r>
        <w:rPr>
          <w:rFonts w:asciiTheme="minorHAnsi" w:hAnsiTheme="minorHAnsi"/>
        </w:rPr>
        <w:t>počítačovém systému nebo na nosiči, aby tato data uchovala po přikázanou dobu (nejdéle 90 dní), případně aby zamezila přístupu jiných osob k</w:t>
      </w:r>
      <w:r w:rsidR="005940F3">
        <w:rPr>
          <w:rFonts w:asciiTheme="minorHAnsi" w:hAnsiTheme="minorHAnsi"/>
        </w:rPr>
        <w:t> </w:t>
      </w:r>
      <w:r>
        <w:rPr>
          <w:rFonts w:asciiTheme="minorHAnsi" w:hAnsiTheme="minorHAnsi"/>
        </w:rPr>
        <w:t>těmto datům. Toto ustanovení je zamýšlenou implementací čl. 16 Úmluvy Rady Evropy o</w:t>
      </w:r>
      <w:r w:rsidR="005940F3">
        <w:rPr>
          <w:rFonts w:asciiTheme="minorHAnsi" w:hAnsiTheme="minorHAnsi"/>
        </w:rPr>
        <w:t> </w:t>
      </w:r>
      <w:r>
        <w:rPr>
          <w:rFonts w:asciiTheme="minorHAnsi" w:hAnsiTheme="minorHAnsi"/>
        </w:rPr>
        <w:t>počítačové kriminalitě.</w:t>
      </w:r>
    </w:p>
    <w:p w14:paraId="3E5BB680" w14:textId="3E6157F9" w:rsidR="005148F5" w:rsidRDefault="001F118A" w:rsidP="001F118A">
      <w:pPr>
        <w:jc w:val="both"/>
        <w:rPr>
          <w:rFonts w:asciiTheme="minorHAnsi" w:hAnsiTheme="minorHAnsi"/>
        </w:rPr>
      </w:pPr>
      <w:r>
        <w:rPr>
          <w:rFonts w:asciiTheme="minorHAnsi" w:hAnsiTheme="minorHAnsi"/>
        </w:rPr>
        <w:t xml:space="preserve">V případě problematiky upravené </w:t>
      </w:r>
      <w:r w:rsidRPr="006619F6">
        <w:rPr>
          <w:rFonts w:asciiTheme="minorHAnsi" w:hAnsiTheme="minorHAnsi"/>
          <w:b/>
        </w:rPr>
        <w:t>směrnicí 2011/92/EU o</w:t>
      </w:r>
      <w:r w:rsidR="005940F3">
        <w:rPr>
          <w:rFonts w:asciiTheme="minorHAnsi" w:hAnsiTheme="minorHAnsi"/>
          <w:b/>
        </w:rPr>
        <w:t> </w:t>
      </w:r>
      <w:r w:rsidRPr="006619F6">
        <w:rPr>
          <w:rFonts w:asciiTheme="minorHAnsi" w:hAnsiTheme="minorHAnsi"/>
          <w:b/>
        </w:rPr>
        <w:t>boji proti pohlavnímu zneužívání a</w:t>
      </w:r>
      <w:r w:rsidR="005940F3">
        <w:rPr>
          <w:rFonts w:asciiTheme="minorHAnsi" w:hAnsiTheme="minorHAnsi"/>
          <w:b/>
        </w:rPr>
        <w:t> </w:t>
      </w:r>
      <w:r w:rsidRPr="006619F6">
        <w:rPr>
          <w:rFonts w:asciiTheme="minorHAnsi" w:hAnsiTheme="minorHAnsi"/>
          <w:b/>
        </w:rPr>
        <w:t>vykořisťování dětí a</w:t>
      </w:r>
      <w:r w:rsidR="005940F3">
        <w:rPr>
          <w:rFonts w:asciiTheme="minorHAnsi" w:hAnsiTheme="minorHAnsi"/>
          <w:b/>
        </w:rPr>
        <w:t> </w:t>
      </w:r>
      <w:r w:rsidRPr="006619F6">
        <w:rPr>
          <w:rFonts w:asciiTheme="minorHAnsi" w:hAnsiTheme="minorHAnsi"/>
          <w:b/>
        </w:rPr>
        <w:t>proti dětské pornografii</w:t>
      </w:r>
      <w:r>
        <w:rPr>
          <w:rFonts w:asciiTheme="minorHAnsi" w:hAnsiTheme="minorHAnsi"/>
        </w:rPr>
        <w:t>, která členské státy mj. zavazuje přijmout odpovídající opatření k</w:t>
      </w:r>
      <w:r w:rsidR="005940F3">
        <w:rPr>
          <w:rFonts w:asciiTheme="minorHAnsi" w:hAnsiTheme="minorHAnsi"/>
        </w:rPr>
        <w:t> </w:t>
      </w:r>
      <w:r>
        <w:rPr>
          <w:rFonts w:asciiTheme="minorHAnsi" w:hAnsiTheme="minorHAnsi"/>
        </w:rPr>
        <w:t>potírání úmyslného trestného počínání v</w:t>
      </w:r>
      <w:r w:rsidR="005940F3">
        <w:rPr>
          <w:rFonts w:asciiTheme="minorHAnsi" w:hAnsiTheme="minorHAnsi"/>
        </w:rPr>
        <w:t> </w:t>
      </w:r>
      <w:r>
        <w:rPr>
          <w:rFonts w:asciiTheme="minorHAnsi" w:hAnsiTheme="minorHAnsi"/>
        </w:rPr>
        <w:t xml:space="preserve">této oblasti, včetně opatření proti internetovým stránkám obsahujícím nebo šířícím dětskou pornografii, nepodporuje ČR </w:t>
      </w:r>
      <w:r w:rsidR="006C7E87">
        <w:rPr>
          <w:rFonts w:asciiTheme="minorHAnsi" w:hAnsiTheme="minorHAnsi"/>
        </w:rPr>
        <w:t>další prohlubování harmonizace. P</w:t>
      </w:r>
      <w:r>
        <w:rPr>
          <w:rFonts w:asciiTheme="minorHAnsi" w:hAnsiTheme="minorHAnsi"/>
        </w:rPr>
        <w:t>rávní rámec nastavený tímto předpisem a</w:t>
      </w:r>
      <w:r w:rsidR="005940F3">
        <w:rPr>
          <w:rFonts w:asciiTheme="minorHAnsi" w:hAnsiTheme="minorHAnsi"/>
        </w:rPr>
        <w:t> </w:t>
      </w:r>
      <w:r>
        <w:rPr>
          <w:rFonts w:asciiTheme="minorHAnsi" w:hAnsiTheme="minorHAnsi"/>
        </w:rPr>
        <w:t>doplněný nelegislativními iniciativami</w:t>
      </w:r>
      <w:r w:rsidR="0056357D">
        <w:rPr>
          <w:rFonts w:asciiTheme="minorHAnsi" w:hAnsiTheme="minorHAnsi"/>
        </w:rPr>
        <w:t xml:space="preserve"> (</w:t>
      </w:r>
      <w:r w:rsidR="0005131E">
        <w:rPr>
          <w:rFonts w:asciiTheme="minorHAnsi" w:hAnsiTheme="minorHAnsi"/>
        </w:rPr>
        <w:t>E</w:t>
      </w:r>
      <w:r w:rsidR="0056357D" w:rsidRPr="0056357D">
        <w:rPr>
          <w:rFonts w:asciiTheme="minorHAnsi" w:hAnsiTheme="minorHAnsi"/>
        </w:rPr>
        <w:t>vropsk</w:t>
      </w:r>
      <w:r w:rsidR="00416D4B">
        <w:rPr>
          <w:rFonts w:asciiTheme="minorHAnsi" w:hAnsiTheme="minorHAnsi"/>
        </w:rPr>
        <w:t>á strategie</w:t>
      </w:r>
      <w:r w:rsidR="0005131E">
        <w:rPr>
          <w:rFonts w:asciiTheme="minorHAnsi" w:hAnsiTheme="minorHAnsi"/>
        </w:rPr>
        <w:t xml:space="preserve"> pro i</w:t>
      </w:r>
      <w:r w:rsidR="0056357D" w:rsidRPr="0056357D">
        <w:rPr>
          <w:rFonts w:asciiTheme="minorHAnsi" w:hAnsiTheme="minorHAnsi"/>
        </w:rPr>
        <w:t>nternet lépe uzpůsobený dětem</w:t>
      </w:r>
      <w:r w:rsidR="005F4A6D" w:rsidRPr="005F4A6D">
        <w:rPr>
          <w:rFonts w:asciiTheme="minorHAnsi" w:hAnsiTheme="minorHAnsi"/>
          <w:vertAlign w:val="superscript"/>
        </w:rPr>
        <w:t>1</w:t>
      </w:r>
      <w:r w:rsidR="00AD7398">
        <w:rPr>
          <w:rFonts w:asciiTheme="minorHAnsi" w:hAnsiTheme="minorHAnsi"/>
          <w:vertAlign w:val="superscript"/>
        </w:rPr>
        <w:t>7</w:t>
      </w:r>
      <w:r w:rsidR="0005131E">
        <w:rPr>
          <w:rFonts w:asciiTheme="minorHAnsi" w:hAnsiTheme="minorHAnsi"/>
        </w:rPr>
        <w:t xml:space="preserve"> podněcující k</w:t>
      </w:r>
      <w:r w:rsidR="005940F3">
        <w:rPr>
          <w:rFonts w:asciiTheme="minorHAnsi" w:hAnsiTheme="minorHAnsi"/>
        </w:rPr>
        <w:t> </w:t>
      </w:r>
      <w:r w:rsidR="00416D4B">
        <w:rPr>
          <w:rFonts w:asciiTheme="minorHAnsi" w:hAnsiTheme="minorHAnsi"/>
        </w:rPr>
        <w:t>vlastním samoregulačním aktivitám podniků</w:t>
      </w:r>
      <w:r w:rsidR="006C7E87">
        <w:rPr>
          <w:rFonts w:asciiTheme="minorHAnsi" w:hAnsiTheme="minorHAnsi"/>
        </w:rPr>
        <w:t xml:space="preserve"> nebo spoluprací v</w:t>
      </w:r>
      <w:r w:rsidR="005940F3">
        <w:rPr>
          <w:rFonts w:asciiTheme="minorHAnsi" w:hAnsiTheme="minorHAnsi"/>
        </w:rPr>
        <w:t> </w:t>
      </w:r>
      <w:r w:rsidR="006C7E87">
        <w:rPr>
          <w:rFonts w:asciiTheme="minorHAnsi" w:hAnsiTheme="minorHAnsi"/>
        </w:rPr>
        <w:t>rámci sítě INHOPE</w:t>
      </w:r>
      <w:r w:rsidR="0056357D">
        <w:rPr>
          <w:rFonts w:asciiTheme="minorHAnsi" w:hAnsiTheme="minorHAnsi"/>
        </w:rPr>
        <w:t>)</w:t>
      </w:r>
      <w:r w:rsidR="0056357D" w:rsidRPr="0056357D">
        <w:rPr>
          <w:rFonts w:asciiTheme="minorHAnsi" w:hAnsiTheme="minorHAnsi"/>
        </w:rPr>
        <w:t xml:space="preserve"> </w:t>
      </w:r>
      <w:r w:rsidR="004B652F">
        <w:rPr>
          <w:rFonts w:asciiTheme="minorHAnsi" w:hAnsiTheme="minorHAnsi"/>
        </w:rPr>
        <w:t>prokázal, že umožňuje</w:t>
      </w:r>
      <w:r>
        <w:rPr>
          <w:rFonts w:asciiTheme="minorHAnsi" w:hAnsiTheme="minorHAnsi"/>
        </w:rPr>
        <w:t xml:space="preserve"> přijetí nástrojů, které umožňují vhodným způsobem bojovat proti dětské pornografii i</w:t>
      </w:r>
      <w:r w:rsidR="005940F3">
        <w:rPr>
          <w:rFonts w:asciiTheme="minorHAnsi" w:hAnsiTheme="minorHAnsi"/>
        </w:rPr>
        <w:t> </w:t>
      </w:r>
      <w:r>
        <w:rPr>
          <w:rFonts w:asciiTheme="minorHAnsi" w:hAnsiTheme="minorHAnsi"/>
        </w:rPr>
        <w:t>poh</w:t>
      </w:r>
      <w:r w:rsidR="006C7E87">
        <w:rPr>
          <w:rFonts w:asciiTheme="minorHAnsi" w:hAnsiTheme="minorHAnsi"/>
        </w:rPr>
        <w:t>lavnímu zneužívání dětí online, v</w:t>
      </w:r>
      <w:r w:rsidR="005940F3">
        <w:rPr>
          <w:rFonts w:asciiTheme="minorHAnsi" w:hAnsiTheme="minorHAnsi"/>
        </w:rPr>
        <w:t> </w:t>
      </w:r>
      <w:r w:rsidR="006C7E87">
        <w:rPr>
          <w:rFonts w:asciiTheme="minorHAnsi" w:hAnsiTheme="minorHAnsi"/>
        </w:rPr>
        <w:t>jehož rámci je potřeba nastavit nanejvýš efektivní spolupráci s</w:t>
      </w:r>
      <w:r w:rsidR="005940F3">
        <w:rPr>
          <w:rFonts w:asciiTheme="minorHAnsi" w:hAnsiTheme="minorHAnsi"/>
        </w:rPr>
        <w:t> </w:t>
      </w:r>
      <w:r w:rsidR="006C7E87">
        <w:rPr>
          <w:rFonts w:asciiTheme="minorHAnsi" w:hAnsiTheme="minorHAnsi"/>
        </w:rPr>
        <w:t>orgány činnými v</w:t>
      </w:r>
      <w:r w:rsidR="005940F3">
        <w:rPr>
          <w:rFonts w:asciiTheme="minorHAnsi" w:hAnsiTheme="minorHAnsi"/>
        </w:rPr>
        <w:t> </w:t>
      </w:r>
      <w:r w:rsidR="006C7E87">
        <w:rPr>
          <w:rFonts w:asciiTheme="minorHAnsi" w:hAnsiTheme="minorHAnsi"/>
        </w:rPr>
        <w:t>trestném řízení tak, aby v</w:t>
      </w:r>
      <w:r w:rsidR="005940F3">
        <w:rPr>
          <w:rFonts w:asciiTheme="minorHAnsi" w:hAnsiTheme="minorHAnsi"/>
        </w:rPr>
        <w:t> </w:t>
      </w:r>
      <w:r w:rsidR="006C7E87">
        <w:rPr>
          <w:rFonts w:asciiTheme="minorHAnsi" w:hAnsiTheme="minorHAnsi"/>
        </w:rPr>
        <w:t>žádném případě nedocházelo pouze k</w:t>
      </w:r>
      <w:r w:rsidR="005940F3">
        <w:rPr>
          <w:rFonts w:asciiTheme="minorHAnsi" w:hAnsiTheme="minorHAnsi"/>
        </w:rPr>
        <w:t> </w:t>
      </w:r>
      <w:r w:rsidR="006C7E87">
        <w:rPr>
          <w:rFonts w:asciiTheme="minorHAnsi" w:hAnsiTheme="minorHAnsi"/>
        </w:rPr>
        <w:t>odstraňování obsahu, ale rovněž k</w:t>
      </w:r>
      <w:r w:rsidR="005940F3">
        <w:rPr>
          <w:rFonts w:asciiTheme="minorHAnsi" w:hAnsiTheme="minorHAnsi"/>
        </w:rPr>
        <w:t> </w:t>
      </w:r>
      <w:r w:rsidR="006C7E87">
        <w:rPr>
          <w:rFonts w:asciiTheme="minorHAnsi" w:hAnsiTheme="minorHAnsi"/>
        </w:rPr>
        <w:t>efektivnímu vyšetřování spáchaného zločinu. Česká republika v</w:t>
      </w:r>
      <w:r w:rsidR="005940F3">
        <w:rPr>
          <w:rFonts w:asciiTheme="minorHAnsi" w:hAnsiTheme="minorHAnsi"/>
        </w:rPr>
        <w:t> </w:t>
      </w:r>
      <w:r w:rsidR="006C7E87">
        <w:rPr>
          <w:rFonts w:asciiTheme="minorHAnsi" w:hAnsiTheme="minorHAnsi"/>
        </w:rPr>
        <w:t>tomto ohledu podporuje zapojení nestátního sektoru a</w:t>
      </w:r>
      <w:r w:rsidR="005940F3">
        <w:rPr>
          <w:rFonts w:asciiTheme="minorHAnsi" w:hAnsiTheme="minorHAnsi"/>
        </w:rPr>
        <w:t> </w:t>
      </w:r>
      <w:r w:rsidR="006C7E87">
        <w:rPr>
          <w:rFonts w:asciiTheme="minorHAnsi" w:hAnsiTheme="minorHAnsi"/>
        </w:rPr>
        <w:t>další fungování aktivit zaměřených na ochranu dětí</w:t>
      </w:r>
      <w:r w:rsidR="006C7E87" w:rsidRPr="006C7E87">
        <w:rPr>
          <w:rFonts w:asciiTheme="minorHAnsi" w:hAnsiTheme="minorHAnsi"/>
        </w:rPr>
        <w:t xml:space="preserve"> </w:t>
      </w:r>
      <w:r w:rsidR="006C7E87">
        <w:rPr>
          <w:rFonts w:asciiTheme="minorHAnsi" w:hAnsiTheme="minorHAnsi"/>
        </w:rPr>
        <w:t>v</w:t>
      </w:r>
      <w:r w:rsidR="005940F3">
        <w:rPr>
          <w:rFonts w:asciiTheme="minorHAnsi" w:hAnsiTheme="minorHAnsi"/>
        </w:rPr>
        <w:t> </w:t>
      </w:r>
      <w:r w:rsidR="006C7E87">
        <w:rPr>
          <w:rFonts w:asciiTheme="minorHAnsi" w:hAnsiTheme="minorHAnsi"/>
        </w:rPr>
        <w:t>online prostředí, kterou by Evropská komise měla podporovat i</w:t>
      </w:r>
      <w:r w:rsidR="005940F3">
        <w:rPr>
          <w:rFonts w:asciiTheme="minorHAnsi" w:hAnsiTheme="minorHAnsi"/>
        </w:rPr>
        <w:t> </w:t>
      </w:r>
      <w:r w:rsidR="006C7E87">
        <w:rPr>
          <w:rFonts w:asciiTheme="minorHAnsi" w:hAnsiTheme="minorHAnsi"/>
        </w:rPr>
        <w:t>v následujícím období.</w:t>
      </w:r>
    </w:p>
    <w:p w14:paraId="561FB24C" w14:textId="41EE0F5C" w:rsidR="005F5ADF" w:rsidRDefault="005F5ADF" w:rsidP="001F118A">
      <w:pPr>
        <w:jc w:val="both"/>
        <w:rPr>
          <w:rFonts w:asciiTheme="minorHAnsi" w:hAnsiTheme="minorHAnsi"/>
        </w:rPr>
      </w:pPr>
      <w:r>
        <w:rPr>
          <w:rFonts w:asciiTheme="minorHAnsi" w:hAnsiTheme="minorHAnsi"/>
        </w:rPr>
        <w:t>Pokud jde o</w:t>
      </w:r>
      <w:r w:rsidR="005940F3">
        <w:rPr>
          <w:rFonts w:asciiTheme="minorHAnsi" w:hAnsiTheme="minorHAnsi"/>
        </w:rPr>
        <w:t> </w:t>
      </w:r>
      <w:r w:rsidRPr="00E97724">
        <w:rPr>
          <w:rFonts w:asciiTheme="minorHAnsi" w:hAnsiTheme="minorHAnsi"/>
        </w:rPr>
        <w:t>předpisy, které jsou aktuálně v</w:t>
      </w:r>
      <w:r w:rsidR="005940F3">
        <w:rPr>
          <w:rFonts w:asciiTheme="minorHAnsi" w:hAnsiTheme="minorHAnsi"/>
        </w:rPr>
        <w:t> </w:t>
      </w:r>
      <w:r w:rsidRPr="00E97724">
        <w:rPr>
          <w:rFonts w:asciiTheme="minorHAnsi" w:hAnsiTheme="minorHAnsi"/>
        </w:rPr>
        <w:t>různé fázi projednávání</w:t>
      </w:r>
      <w:r>
        <w:rPr>
          <w:rFonts w:asciiTheme="minorHAnsi" w:hAnsiTheme="minorHAnsi"/>
        </w:rPr>
        <w:t xml:space="preserve"> a</w:t>
      </w:r>
      <w:r w:rsidR="005940F3">
        <w:rPr>
          <w:rFonts w:asciiTheme="minorHAnsi" w:hAnsiTheme="minorHAnsi"/>
        </w:rPr>
        <w:t> </w:t>
      </w:r>
      <w:r>
        <w:rPr>
          <w:rFonts w:asciiTheme="minorHAnsi" w:hAnsiTheme="minorHAnsi"/>
        </w:rPr>
        <w:t>mají přímou souvislost</w:t>
      </w:r>
    </w:p>
    <w:p w14:paraId="1907FD55" w14:textId="1BC5331A" w:rsidR="005F5ADF" w:rsidRDefault="005F5ADF" w:rsidP="001F118A">
      <w:pPr>
        <w:jc w:val="both"/>
        <w:rPr>
          <w:rFonts w:asciiTheme="minorHAnsi" w:hAnsiTheme="minorHAnsi"/>
        </w:rPr>
      </w:pPr>
      <w:r>
        <w:rPr>
          <w:rFonts w:asciiTheme="minorHAnsi" w:hAnsiTheme="minorHAnsi"/>
        </w:rPr>
        <w:t>s nezákonným obsahem na</w:t>
      </w:r>
      <w:r w:rsidRPr="00E97724">
        <w:rPr>
          <w:rFonts w:asciiTheme="minorHAnsi" w:hAnsiTheme="minorHAnsi"/>
        </w:rPr>
        <w:t xml:space="preserve"> </w:t>
      </w:r>
      <w:r>
        <w:rPr>
          <w:rFonts w:asciiTheme="minorHAnsi" w:hAnsiTheme="minorHAnsi"/>
        </w:rPr>
        <w:t xml:space="preserve">internetu </w:t>
      </w:r>
      <w:r w:rsidRPr="00E97724">
        <w:rPr>
          <w:rFonts w:asciiTheme="minorHAnsi" w:hAnsiTheme="minorHAnsi"/>
        </w:rPr>
        <w:t>(</w:t>
      </w:r>
      <w:r w:rsidRPr="006619F6">
        <w:rPr>
          <w:rFonts w:asciiTheme="minorHAnsi" w:hAnsiTheme="minorHAnsi"/>
          <w:b/>
        </w:rPr>
        <w:t>novelizace směrnice o</w:t>
      </w:r>
      <w:r w:rsidR="005940F3">
        <w:rPr>
          <w:rFonts w:asciiTheme="minorHAnsi" w:hAnsiTheme="minorHAnsi"/>
          <w:b/>
        </w:rPr>
        <w:t> </w:t>
      </w:r>
      <w:r w:rsidRPr="006619F6">
        <w:rPr>
          <w:rFonts w:asciiTheme="minorHAnsi" w:hAnsiTheme="minorHAnsi"/>
          <w:b/>
        </w:rPr>
        <w:t>audiovizuálních mediálních službách</w:t>
      </w:r>
    </w:p>
    <w:p w14:paraId="592854CE" w14:textId="57184339" w:rsidR="005F5ADF" w:rsidRDefault="005F5ADF" w:rsidP="005F5ADF">
      <w:pPr>
        <w:jc w:val="both"/>
        <w:rPr>
          <w:rFonts w:asciiTheme="minorHAnsi" w:hAnsiTheme="minorHAnsi"/>
        </w:rPr>
      </w:pPr>
      <w:r>
        <w:rPr>
          <w:rFonts w:asciiTheme="minorHAnsi" w:hAnsiTheme="minorHAnsi"/>
        </w:rPr>
        <w:t>a </w:t>
      </w:r>
      <w:r w:rsidRPr="006619F6">
        <w:rPr>
          <w:rFonts w:asciiTheme="minorHAnsi" w:hAnsiTheme="minorHAnsi"/>
          <w:b/>
        </w:rPr>
        <w:t>návrh směrnice o</w:t>
      </w:r>
      <w:r w:rsidR="005940F3">
        <w:rPr>
          <w:rFonts w:asciiTheme="minorHAnsi" w:hAnsiTheme="minorHAnsi"/>
          <w:b/>
        </w:rPr>
        <w:t> </w:t>
      </w:r>
      <w:r w:rsidRPr="006619F6">
        <w:rPr>
          <w:rFonts w:asciiTheme="minorHAnsi" w:hAnsiTheme="minorHAnsi"/>
          <w:b/>
        </w:rPr>
        <w:t>autorském právu na jednotném digitálním trhu</w:t>
      </w:r>
      <w:r>
        <w:rPr>
          <w:rFonts w:asciiTheme="minorHAnsi" w:hAnsiTheme="minorHAnsi"/>
        </w:rPr>
        <w:t>), vzhledem k</w:t>
      </w:r>
      <w:r w:rsidR="005940F3">
        <w:rPr>
          <w:rFonts w:asciiTheme="minorHAnsi" w:hAnsiTheme="minorHAnsi"/>
        </w:rPr>
        <w:t> </w:t>
      </w:r>
      <w:r>
        <w:rPr>
          <w:rFonts w:asciiTheme="minorHAnsi" w:hAnsiTheme="minorHAnsi"/>
        </w:rPr>
        <w:t>tomu, že v</w:t>
      </w:r>
      <w:r w:rsidR="005940F3">
        <w:rPr>
          <w:rFonts w:asciiTheme="minorHAnsi" w:hAnsiTheme="minorHAnsi"/>
        </w:rPr>
        <w:t> </w:t>
      </w:r>
      <w:r>
        <w:rPr>
          <w:rFonts w:asciiTheme="minorHAnsi" w:hAnsiTheme="minorHAnsi"/>
        </w:rPr>
        <w:t xml:space="preserve">době </w:t>
      </w:r>
    </w:p>
    <w:p w14:paraId="628E52AF" w14:textId="77777777" w:rsidR="005F5ADF" w:rsidRDefault="005F5ADF" w:rsidP="001F118A">
      <w:pPr>
        <w:jc w:val="both"/>
        <w:rPr>
          <w:rFonts w:asciiTheme="minorHAnsi" w:hAnsiTheme="minorHAnsi"/>
        </w:rPr>
      </w:pPr>
    </w:p>
    <w:p w14:paraId="50131F73" w14:textId="77777777" w:rsidR="005F5ADF" w:rsidRPr="00AD7398" w:rsidRDefault="005F5ADF" w:rsidP="005F5ADF">
      <w:pPr>
        <w:pBdr>
          <w:top w:val="single" w:sz="4" w:space="1" w:color="auto"/>
        </w:pBdr>
        <w:jc w:val="both"/>
        <w:rPr>
          <w:rFonts w:asciiTheme="minorHAnsi" w:hAnsiTheme="minorHAnsi"/>
          <w:sz w:val="20"/>
          <w:szCs w:val="20"/>
        </w:rPr>
      </w:pPr>
      <w:r w:rsidRPr="00AD7398">
        <w:rPr>
          <w:rStyle w:val="Znakapoznpodarou"/>
          <w:rFonts w:asciiTheme="minorHAnsi" w:hAnsiTheme="minorHAnsi"/>
          <w:sz w:val="20"/>
          <w:szCs w:val="20"/>
        </w:rPr>
        <w:t>16</w:t>
      </w:r>
      <w:r w:rsidRPr="00AD7398">
        <w:rPr>
          <w:rFonts w:asciiTheme="minorHAnsi" w:hAnsiTheme="minorHAnsi"/>
          <w:sz w:val="20"/>
          <w:szCs w:val="20"/>
        </w:rPr>
        <w:t xml:space="preserve"> </w:t>
      </w:r>
      <w:r w:rsidRPr="00AD7398">
        <w:rPr>
          <w:sz w:val="20"/>
          <w:szCs w:val="20"/>
        </w:rPr>
        <w:t>P</w:t>
      </w:r>
      <w:r w:rsidRPr="00AD7398">
        <w:rPr>
          <w:rFonts w:asciiTheme="minorHAnsi" w:hAnsiTheme="minorHAnsi"/>
          <w:sz w:val="20"/>
          <w:szCs w:val="20"/>
        </w:rPr>
        <w:t xml:space="preserve">řípad Belkacem v. Belgie (číslo žádost 34367/14), dostupný na tomto odkazu: </w:t>
      </w:r>
      <w:hyperlink r:id="rId11" w:anchor="{&quot;itemid&quot;:[&quot;003-5795519-7372789&quot;]}" w:history="1">
        <w:r w:rsidRPr="00AD7398">
          <w:rPr>
            <w:rStyle w:val="Hypertextovodkaz"/>
            <w:rFonts w:asciiTheme="minorHAnsi" w:hAnsiTheme="minorHAnsi"/>
            <w:sz w:val="20"/>
            <w:szCs w:val="20"/>
          </w:rPr>
          <w:t>https://hudoc.echr.coe.int/eng-press#{"itemid":["003-5795519-7372789"]}</w:t>
        </w:r>
      </w:hyperlink>
      <w:r w:rsidRPr="00AD7398">
        <w:rPr>
          <w:rFonts w:asciiTheme="minorHAnsi" w:hAnsiTheme="minorHAnsi"/>
          <w:sz w:val="20"/>
          <w:szCs w:val="20"/>
        </w:rPr>
        <w:t xml:space="preserve"> .</w:t>
      </w:r>
    </w:p>
    <w:p w14:paraId="08AA4E6E" w14:textId="77777777" w:rsidR="005F5ADF" w:rsidRPr="005F4A6D" w:rsidRDefault="005F5ADF" w:rsidP="005F5ADF">
      <w:pPr>
        <w:pBdr>
          <w:top w:val="single" w:sz="4" w:space="1" w:color="auto"/>
        </w:pBdr>
        <w:jc w:val="both"/>
        <w:rPr>
          <w:rFonts w:asciiTheme="minorHAnsi" w:hAnsiTheme="minorHAnsi"/>
          <w:sz w:val="20"/>
          <w:szCs w:val="20"/>
        </w:rPr>
      </w:pPr>
      <w:r w:rsidRPr="005F4A6D">
        <w:rPr>
          <w:rStyle w:val="Znakapoznpodarou"/>
          <w:rFonts w:asciiTheme="minorHAnsi" w:hAnsiTheme="minorHAnsi"/>
          <w:sz w:val="20"/>
          <w:szCs w:val="20"/>
        </w:rPr>
        <w:t>1</w:t>
      </w:r>
      <w:r>
        <w:rPr>
          <w:rStyle w:val="Znakapoznpodarou"/>
          <w:rFonts w:asciiTheme="minorHAnsi" w:hAnsiTheme="minorHAnsi"/>
          <w:sz w:val="20"/>
          <w:szCs w:val="20"/>
        </w:rPr>
        <w:t>7</w:t>
      </w:r>
      <w:r w:rsidRPr="005F4A6D">
        <w:rPr>
          <w:rFonts w:asciiTheme="minorHAnsi" w:hAnsiTheme="minorHAnsi"/>
          <w:sz w:val="20"/>
          <w:szCs w:val="20"/>
        </w:rPr>
        <w:t xml:space="preserve"> COM (2012) 196.</w:t>
      </w:r>
    </w:p>
    <w:p w14:paraId="0B1683AE" w14:textId="7D2EC793" w:rsidR="00AD7398" w:rsidRDefault="00BB4D01" w:rsidP="001F118A">
      <w:pPr>
        <w:jc w:val="both"/>
        <w:rPr>
          <w:rFonts w:asciiTheme="minorHAnsi" w:hAnsiTheme="minorHAnsi"/>
        </w:rPr>
      </w:pPr>
      <w:r>
        <w:rPr>
          <w:rFonts w:asciiTheme="minorHAnsi" w:hAnsiTheme="minorHAnsi"/>
        </w:rPr>
        <w:lastRenderedPageBreak/>
        <w:t xml:space="preserve">přípravy této rámcové pozice není jasná konečná podoba těchto předpisů, </w:t>
      </w:r>
      <w:r w:rsidR="001F118A">
        <w:rPr>
          <w:rFonts w:asciiTheme="minorHAnsi" w:hAnsiTheme="minorHAnsi"/>
        </w:rPr>
        <w:t xml:space="preserve">bude </w:t>
      </w:r>
      <w:r w:rsidR="00D73D98">
        <w:rPr>
          <w:rFonts w:asciiTheme="minorHAnsi" w:hAnsiTheme="minorHAnsi"/>
        </w:rPr>
        <w:t xml:space="preserve">se ČR </w:t>
      </w:r>
      <w:r w:rsidR="001F118A">
        <w:rPr>
          <w:rFonts w:asciiTheme="minorHAnsi" w:hAnsiTheme="minorHAnsi"/>
        </w:rPr>
        <w:t>v</w:t>
      </w:r>
      <w:r w:rsidR="005940F3">
        <w:rPr>
          <w:rFonts w:asciiTheme="minorHAnsi" w:hAnsiTheme="minorHAnsi"/>
        </w:rPr>
        <w:t> </w:t>
      </w:r>
      <w:r w:rsidR="001F118A">
        <w:rPr>
          <w:rFonts w:asciiTheme="minorHAnsi" w:hAnsiTheme="minorHAnsi"/>
        </w:rPr>
        <w:t>dalších fázích projednávání zasazovat o</w:t>
      </w:r>
      <w:r w:rsidR="005940F3">
        <w:rPr>
          <w:rFonts w:asciiTheme="minorHAnsi" w:hAnsiTheme="minorHAnsi"/>
        </w:rPr>
        <w:t> </w:t>
      </w:r>
      <w:r w:rsidR="001F118A">
        <w:rPr>
          <w:rFonts w:asciiTheme="minorHAnsi" w:hAnsiTheme="minorHAnsi"/>
        </w:rPr>
        <w:t>to, aby i</w:t>
      </w:r>
      <w:r w:rsidR="005940F3">
        <w:rPr>
          <w:rFonts w:asciiTheme="minorHAnsi" w:hAnsiTheme="minorHAnsi"/>
        </w:rPr>
        <w:t> </w:t>
      </w:r>
      <w:r w:rsidR="001F118A">
        <w:rPr>
          <w:rFonts w:asciiTheme="minorHAnsi" w:hAnsiTheme="minorHAnsi"/>
        </w:rPr>
        <w:t>tyto předpisy byly přijaty v</w:t>
      </w:r>
      <w:r w:rsidR="005940F3">
        <w:rPr>
          <w:rFonts w:asciiTheme="minorHAnsi" w:hAnsiTheme="minorHAnsi"/>
        </w:rPr>
        <w:t> </w:t>
      </w:r>
      <w:r w:rsidR="001F118A">
        <w:rPr>
          <w:rFonts w:asciiTheme="minorHAnsi" w:hAnsiTheme="minorHAnsi"/>
        </w:rPr>
        <w:t xml:space="preserve">takovém znění, které přispěje </w:t>
      </w:r>
    </w:p>
    <w:p w14:paraId="48A647E8" w14:textId="4D4B4209" w:rsidR="00563F09" w:rsidRDefault="001F118A" w:rsidP="00151BC7">
      <w:pPr>
        <w:jc w:val="both"/>
        <w:rPr>
          <w:rFonts w:asciiTheme="minorHAnsi" w:hAnsiTheme="minorHAnsi"/>
        </w:rPr>
      </w:pPr>
      <w:r>
        <w:rPr>
          <w:rFonts w:asciiTheme="minorHAnsi" w:hAnsiTheme="minorHAnsi"/>
        </w:rPr>
        <w:t>k</w:t>
      </w:r>
      <w:r w:rsidR="00851E80">
        <w:rPr>
          <w:rFonts w:asciiTheme="minorHAnsi" w:hAnsiTheme="minorHAnsi"/>
        </w:rPr>
        <w:t> </w:t>
      </w:r>
      <w:r>
        <w:rPr>
          <w:rFonts w:asciiTheme="minorHAnsi" w:hAnsiTheme="minorHAnsi"/>
        </w:rPr>
        <w:t>nastavení spravedlivé rovnováhy mezi dotčenými právy</w:t>
      </w:r>
      <w:r w:rsidR="000C6EDF">
        <w:rPr>
          <w:rFonts w:asciiTheme="minorHAnsi" w:hAnsiTheme="minorHAnsi"/>
        </w:rPr>
        <w:t>, a</w:t>
      </w:r>
      <w:r w:rsidR="005940F3">
        <w:rPr>
          <w:rFonts w:asciiTheme="minorHAnsi" w:hAnsiTheme="minorHAnsi"/>
        </w:rPr>
        <w:t> </w:t>
      </w:r>
      <w:r w:rsidR="000C6EDF">
        <w:rPr>
          <w:rFonts w:asciiTheme="minorHAnsi" w:hAnsiTheme="minorHAnsi"/>
        </w:rPr>
        <w:t>současně bude postaveno na jisto vzájemné postavení těchto předpisů v</w:t>
      </w:r>
      <w:r w:rsidR="005940F3">
        <w:rPr>
          <w:rFonts w:asciiTheme="minorHAnsi" w:hAnsiTheme="minorHAnsi"/>
        </w:rPr>
        <w:t> </w:t>
      </w:r>
      <w:r w:rsidR="000C6EDF">
        <w:rPr>
          <w:rFonts w:asciiTheme="minorHAnsi" w:hAnsiTheme="minorHAnsi"/>
        </w:rPr>
        <w:t>kontextu dosavadní legislativy</w:t>
      </w:r>
      <w:r>
        <w:rPr>
          <w:rFonts w:asciiTheme="minorHAnsi" w:hAnsiTheme="minorHAnsi"/>
        </w:rPr>
        <w:t xml:space="preserve">. </w:t>
      </w:r>
      <w:r w:rsidRPr="0076268B">
        <w:rPr>
          <w:rFonts w:asciiTheme="minorHAnsi" w:hAnsiTheme="minorHAnsi"/>
        </w:rPr>
        <w:t>Návrh směrnice o</w:t>
      </w:r>
      <w:r w:rsidR="005940F3">
        <w:rPr>
          <w:rFonts w:asciiTheme="minorHAnsi" w:hAnsiTheme="minorHAnsi"/>
        </w:rPr>
        <w:t> </w:t>
      </w:r>
      <w:r w:rsidRPr="0076268B">
        <w:rPr>
          <w:rFonts w:asciiTheme="minorHAnsi" w:hAnsiTheme="minorHAnsi"/>
        </w:rPr>
        <w:t>autorském právu na</w:t>
      </w:r>
      <w:r w:rsidR="000C6EDF">
        <w:rPr>
          <w:rFonts w:asciiTheme="minorHAnsi" w:hAnsiTheme="minorHAnsi"/>
        </w:rPr>
        <w:t xml:space="preserve"> </w:t>
      </w:r>
      <w:r w:rsidRPr="0076268B">
        <w:rPr>
          <w:rFonts w:asciiTheme="minorHAnsi" w:hAnsiTheme="minorHAnsi"/>
        </w:rPr>
        <w:t>jednotném digitálním trhu</w:t>
      </w:r>
      <w:r>
        <w:rPr>
          <w:rFonts w:asciiTheme="minorHAnsi" w:hAnsiTheme="minorHAnsi"/>
        </w:rPr>
        <w:t>, konkrétně jeho čl. 13, považuje ČR za svoji prioritu mezi aktuálně projednávanými předpisy v</w:t>
      </w:r>
      <w:r w:rsidR="005940F3">
        <w:rPr>
          <w:rFonts w:asciiTheme="minorHAnsi" w:hAnsiTheme="minorHAnsi"/>
        </w:rPr>
        <w:t> </w:t>
      </w:r>
      <w:r>
        <w:rPr>
          <w:rFonts w:asciiTheme="minorHAnsi" w:hAnsiTheme="minorHAnsi"/>
        </w:rPr>
        <w:t xml:space="preserve">rámci jednotného digitálního trhu. </w:t>
      </w:r>
      <w:r w:rsidR="003B3C3D">
        <w:rPr>
          <w:rFonts w:asciiTheme="minorHAnsi" w:hAnsiTheme="minorHAnsi"/>
        </w:rPr>
        <w:t>V</w:t>
      </w:r>
      <w:r w:rsidR="005940F3">
        <w:rPr>
          <w:rFonts w:asciiTheme="minorHAnsi" w:hAnsiTheme="minorHAnsi"/>
        </w:rPr>
        <w:t> </w:t>
      </w:r>
      <w:r w:rsidR="003B3C3D">
        <w:rPr>
          <w:rFonts w:asciiTheme="minorHAnsi" w:hAnsiTheme="minorHAnsi"/>
        </w:rPr>
        <w:t>současné době pokračují intenzivní vnitrostátní konzultace s</w:t>
      </w:r>
      <w:r w:rsidR="005940F3">
        <w:rPr>
          <w:rFonts w:asciiTheme="minorHAnsi" w:hAnsiTheme="minorHAnsi"/>
        </w:rPr>
        <w:t> </w:t>
      </w:r>
      <w:r w:rsidR="003B3C3D">
        <w:rPr>
          <w:rFonts w:asciiTheme="minorHAnsi" w:hAnsiTheme="minorHAnsi"/>
        </w:rPr>
        <w:t>dotčenými subjekty k</w:t>
      </w:r>
      <w:r w:rsidR="005940F3">
        <w:rPr>
          <w:rFonts w:asciiTheme="minorHAnsi" w:hAnsiTheme="minorHAnsi"/>
        </w:rPr>
        <w:t> </w:t>
      </w:r>
      <w:r w:rsidR="003B3C3D">
        <w:rPr>
          <w:rFonts w:asciiTheme="minorHAnsi" w:hAnsiTheme="minorHAnsi"/>
        </w:rPr>
        <w:t>postupně předkládaným revidovaným návrhům, zpracovávaným předsednictvím Rady EU a</w:t>
      </w:r>
      <w:r w:rsidR="005940F3">
        <w:rPr>
          <w:rFonts w:asciiTheme="minorHAnsi" w:hAnsiTheme="minorHAnsi"/>
        </w:rPr>
        <w:t> </w:t>
      </w:r>
      <w:r w:rsidR="003B3C3D">
        <w:rPr>
          <w:rFonts w:asciiTheme="minorHAnsi" w:hAnsiTheme="minorHAnsi"/>
        </w:rPr>
        <w:t>projednávaným stále na expertní úrovni pracovní skupiny pro autorské právo Rady EU.  Čl. 13 by měl doplňovat (aniž by ji jakkoli měnil) stávající úpravu ve směrnici o</w:t>
      </w:r>
      <w:r w:rsidR="005940F3">
        <w:rPr>
          <w:rFonts w:asciiTheme="minorHAnsi" w:hAnsiTheme="minorHAnsi"/>
        </w:rPr>
        <w:t> </w:t>
      </w:r>
      <w:r w:rsidR="003B3C3D">
        <w:rPr>
          <w:rFonts w:asciiTheme="minorHAnsi" w:hAnsiTheme="minorHAnsi"/>
        </w:rPr>
        <w:t>elektronickém obchodu, a</w:t>
      </w:r>
      <w:r w:rsidR="005940F3">
        <w:rPr>
          <w:rFonts w:asciiTheme="minorHAnsi" w:hAnsiTheme="minorHAnsi"/>
        </w:rPr>
        <w:t> </w:t>
      </w:r>
      <w:r w:rsidR="003B3C3D">
        <w:rPr>
          <w:rFonts w:asciiTheme="minorHAnsi" w:hAnsiTheme="minorHAnsi"/>
        </w:rPr>
        <w:t xml:space="preserve">to </w:t>
      </w:r>
      <w:r w:rsidR="00563F09">
        <w:rPr>
          <w:rFonts w:asciiTheme="minorHAnsi" w:hAnsiTheme="minorHAnsi"/>
        </w:rPr>
        <w:t>o</w:t>
      </w:r>
      <w:r w:rsidR="005940F3">
        <w:rPr>
          <w:rFonts w:asciiTheme="minorHAnsi" w:hAnsiTheme="minorHAnsi"/>
        </w:rPr>
        <w:t> </w:t>
      </w:r>
      <w:r w:rsidR="00563F09">
        <w:rPr>
          <w:rFonts w:asciiTheme="minorHAnsi" w:hAnsiTheme="minorHAnsi"/>
        </w:rPr>
        <w:t>úpravu opatření, která</w:t>
      </w:r>
      <w:r w:rsidR="003B3C3D">
        <w:rPr>
          <w:rFonts w:asciiTheme="minorHAnsi" w:hAnsiTheme="minorHAnsi"/>
        </w:rPr>
        <w:t xml:space="preserve">, zjednodušeně řečeno, by měli </w:t>
      </w:r>
      <w:r w:rsidR="00BD5C39">
        <w:rPr>
          <w:rFonts w:asciiTheme="minorHAnsi" w:hAnsiTheme="minorHAnsi"/>
        </w:rPr>
        <w:t>zprostředkovatelé</w:t>
      </w:r>
      <w:r w:rsidR="00563F09">
        <w:rPr>
          <w:rFonts w:asciiTheme="minorHAnsi" w:hAnsiTheme="minorHAnsi"/>
        </w:rPr>
        <w:t xml:space="preserve"> služeb informační společnosti </w:t>
      </w:r>
      <w:r w:rsidR="003B3C3D">
        <w:rPr>
          <w:rFonts w:asciiTheme="minorHAnsi" w:hAnsiTheme="minorHAnsi"/>
        </w:rPr>
        <w:t>spočívají</w:t>
      </w:r>
      <w:r w:rsidR="005A01DF">
        <w:rPr>
          <w:rFonts w:asciiTheme="minorHAnsi" w:hAnsiTheme="minorHAnsi"/>
        </w:rPr>
        <w:t>cí</w:t>
      </w:r>
      <w:r w:rsidR="003B3C3D">
        <w:rPr>
          <w:rFonts w:asciiTheme="minorHAnsi" w:hAnsiTheme="minorHAnsi"/>
        </w:rPr>
        <w:t xml:space="preserve"> v</w:t>
      </w:r>
      <w:r w:rsidR="005940F3">
        <w:rPr>
          <w:rFonts w:asciiTheme="minorHAnsi" w:hAnsiTheme="minorHAnsi"/>
        </w:rPr>
        <w:t> </w:t>
      </w:r>
      <w:r w:rsidR="003B3C3D">
        <w:rPr>
          <w:rFonts w:asciiTheme="minorHAnsi" w:hAnsiTheme="minorHAnsi"/>
        </w:rPr>
        <w:t>umožnění nahrávání autorskoprávně chráněného obsa</w:t>
      </w:r>
      <w:r w:rsidR="005A01DF">
        <w:rPr>
          <w:rFonts w:asciiTheme="minorHAnsi" w:hAnsiTheme="minorHAnsi"/>
        </w:rPr>
        <w:t>hu spotřebiteli (tzv. uložiště)</w:t>
      </w:r>
      <w:r w:rsidR="003B3C3D">
        <w:rPr>
          <w:rFonts w:asciiTheme="minorHAnsi" w:hAnsiTheme="minorHAnsi"/>
        </w:rPr>
        <w:t xml:space="preserve"> přijímat s</w:t>
      </w:r>
      <w:r w:rsidR="005940F3">
        <w:rPr>
          <w:rFonts w:asciiTheme="minorHAnsi" w:hAnsiTheme="minorHAnsi"/>
        </w:rPr>
        <w:t> </w:t>
      </w:r>
      <w:r w:rsidR="003B3C3D">
        <w:rPr>
          <w:rFonts w:asciiTheme="minorHAnsi" w:hAnsiTheme="minorHAnsi"/>
        </w:rPr>
        <w:t>cílem odstraňovat na základě oznámení nositelů práv neoprávněně nahraný obsah</w:t>
      </w:r>
      <w:r w:rsidR="00563F09">
        <w:rPr>
          <w:rFonts w:asciiTheme="minorHAnsi" w:hAnsiTheme="minorHAnsi"/>
        </w:rPr>
        <w:t xml:space="preserve">. </w:t>
      </w:r>
      <w:r w:rsidR="00100971">
        <w:rPr>
          <w:rFonts w:asciiTheme="minorHAnsi" w:hAnsiTheme="minorHAnsi"/>
        </w:rPr>
        <w:t xml:space="preserve">Současně čl. 13 upravuje uzavírání licenčních dohod mezi </w:t>
      </w:r>
      <w:r w:rsidR="00BD5C39">
        <w:rPr>
          <w:rFonts w:asciiTheme="minorHAnsi" w:hAnsiTheme="minorHAnsi"/>
        </w:rPr>
        <w:t>zprostředkovateli</w:t>
      </w:r>
      <w:r w:rsidR="00100971">
        <w:rPr>
          <w:rFonts w:asciiTheme="minorHAnsi" w:hAnsiTheme="minorHAnsi"/>
        </w:rPr>
        <w:t xml:space="preserve"> online služeb a</w:t>
      </w:r>
      <w:r w:rsidR="005940F3">
        <w:rPr>
          <w:rFonts w:asciiTheme="minorHAnsi" w:hAnsiTheme="minorHAnsi"/>
        </w:rPr>
        <w:t> </w:t>
      </w:r>
      <w:r w:rsidR="00336D21">
        <w:rPr>
          <w:rFonts w:asciiTheme="minorHAnsi" w:hAnsiTheme="minorHAnsi"/>
        </w:rPr>
        <w:t>nosi</w:t>
      </w:r>
      <w:r w:rsidR="00100971">
        <w:rPr>
          <w:rFonts w:asciiTheme="minorHAnsi" w:hAnsiTheme="minorHAnsi"/>
        </w:rPr>
        <w:t xml:space="preserve">teli autorských práv, případně jejich zástupci. </w:t>
      </w:r>
      <w:r w:rsidR="005A01DF">
        <w:rPr>
          <w:rFonts w:asciiTheme="minorHAnsi" w:hAnsiTheme="minorHAnsi"/>
        </w:rPr>
        <w:t>Toto opatření nesmí spočívat v</w:t>
      </w:r>
      <w:r w:rsidR="005940F3">
        <w:rPr>
          <w:rFonts w:asciiTheme="minorHAnsi" w:hAnsiTheme="minorHAnsi"/>
        </w:rPr>
        <w:t> </w:t>
      </w:r>
      <w:r w:rsidR="005A01DF">
        <w:rPr>
          <w:rFonts w:asciiTheme="minorHAnsi" w:hAnsiTheme="minorHAnsi"/>
        </w:rPr>
        <w:t>obecném monitorování obsahu (čl. 15 směrnice o</w:t>
      </w:r>
      <w:r w:rsidR="005940F3">
        <w:rPr>
          <w:rFonts w:asciiTheme="minorHAnsi" w:hAnsiTheme="minorHAnsi"/>
        </w:rPr>
        <w:t> </w:t>
      </w:r>
      <w:r w:rsidR="005A01DF">
        <w:rPr>
          <w:rFonts w:asciiTheme="minorHAnsi" w:hAnsiTheme="minorHAnsi"/>
        </w:rPr>
        <w:t xml:space="preserve">elektronickém obchodu). </w:t>
      </w:r>
      <w:r w:rsidR="003363EC">
        <w:rPr>
          <w:rFonts w:asciiTheme="minorHAnsi" w:hAnsiTheme="minorHAnsi"/>
        </w:rPr>
        <w:t>Celkově by měl být vztah s</w:t>
      </w:r>
      <w:r w:rsidR="005940F3">
        <w:rPr>
          <w:rFonts w:asciiTheme="minorHAnsi" w:hAnsiTheme="minorHAnsi"/>
        </w:rPr>
        <w:t> </w:t>
      </w:r>
      <w:r w:rsidR="003363EC">
        <w:rPr>
          <w:rFonts w:asciiTheme="minorHAnsi" w:hAnsiTheme="minorHAnsi"/>
        </w:rPr>
        <w:t>dosavadní úpravou v</w:t>
      </w:r>
      <w:r w:rsidR="005940F3">
        <w:rPr>
          <w:rFonts w:asciiTheme="minorHAnsi" w:hAnsiTheme="minorHAnsi"/>
        </w:rPr>
        <w:t> </w:t>
      </w:r>
      <w:r w:rsidR="003363EC">
        <w:rPr>
          <w:rFonts w:asciiTheme="minorHAnsi" w:hAnsiTheme="minorHAnsi"/>
        </w:rPr>
        <w:t>navrhované směrnici výslovně vyhodnocen, aby mohla proběhnout plnohodnotná diskuze nad dopady navrhované úpravy.</w:t>
      </w:r>
    </w:p>
    <w:p w14:paraId="2E583440" w14:textId="4858F777" w:rsidR="00151BC7" w:rsidRPr="00151BC7" w:rsidRDefault="001F118A" w:rsidP="00151BC7">
      <w:pPr>
        <w:jc w:val="both"/>
        <w:rPr>
          <w:rFonts w:asciiTheme="minorHAnsi" w:hAnsiTheme="minorHAnsi"/>
          <w:bCs/>
        </w:rPr>
      </w:pPr>
      <w:r>
        <w:rPr>
          <w:rFonts w:asciiTheme="minorHAnsi" w:hAnsiTheme="minorHAnsi"/>
        </w:rPr>
        <w:t>Jde-li o</w:t>
      </w:r>
      <w:r w:rsidR="005940F3">
        <w:rPr>
          <w:rFonts w:asciiTheme="minorHAnsi" w:hAnsiTheme="minorHAnsi"/>
        </w:rPr>
        <w:t> </w:t>
      </w:r>
      <w:r>
        <w:rPr>
          <w:rFonts w:asciiTheme="minorHAnsi" w:hAnsiTheme="minorHAnsi"/>
        </w:rPr>
        <w:t>spolupráci státu, institucí EU a</w:t>
      </w:r>
      <w:r w:rsidR="005940F3">
        <w:rPr>
          <w:rFonts w:asciiTheme="minorHAnsi" w:hAnsiTheme="minorHAnsi"/>
        </w:rPr>
        <w:t> </w:t>
      </w:r>
      <w:r>
        <w:rPr>
          <w:rFonts w:asciiTheme="minorHAnsi" w:hAnsiTheme="minorHAnsi"/>
        </w:rPr>
        <w:t>soukromých subjektů, ČR hodnotí kladně</w:t>
      </w:r>
      <w:r w:rsidRPr="00265A03">
        <w:rPr>
          <w:rFonts w:asciiTheme="minorHAnsi" w:hAnsiTheme="minorHAnsi"/>
        </w:rPr>
        <w:t xml:space="preserve"> přijetí </w:t>
      </w:r>
      <w:r w:rsidR="00D73B33">
        <w:rPr>
          <w:rFonts w:asciiTheme="minorHAnsi" w:hAnsiTheme="minorHAnsi"/>
          <w:b/>
        </w:rPr>
        <w:t>k</w:t>
      </w:r>
      <w:r w:rsidR="00E62B45">
        <w:rPr>
          <w:rFonts w:asciiTheme="minorHAnsi" w:hAnsiTheme="minorHAnsi"/>
          <w:b/>
        </w:rPr>
        <w:t>odexu chování</w:t>
      </w:r>
      <w:r w:rsidRPr="006619F6">
        <w:rPr>
          <w:rFonts w:asciiTheme="minorHAnsi" w:hAnsiTheme="minorHAnsi"/>
          <w:b/>
          <w:sz w:val="20"/>
          <w:szCs w:val="20"/>
        </w:rPr>
        <w:t xml:space="preserve"> </w:t>
      </w:r>
      <w:r w:rsidRPr="006619F6">
        <w:rPr>
          <w:rFonts w:asciiTheme="minorHAnsi" w:hAnsiTheme="minorHAnsi"/>
          <w:b/>
        </w:rPr>
        <w:t>pro boj proti nezákonným projevům nenávisti online</w:t>
      </w:r>
      <w:r>
        <w:rPr>
          <w:rFonts w:asciiTheme="minorHAnsi" w:hAnsiTheme="minorHAnsi"/>
        </w:rPr>
        <w:t>. Orgány činné v</w:t>
      </w:r>
      <w:r w:rsidR="005940F3">
        <w:rPr>
          <w:rFonts w:asciiTheme="minorHAnsi" w:hAnsiTheme="minorHAnsi"/>
        </w:rPr>
        <w:t> </w:t>
      </w:r>
      <w:r>
        <w:rPr>
          <w:rFonts w:asciiTheme="minorHAnsi" w:hAnsiTheme="minorHAnsi"/>
        </w:rPr>
        <w:t>trestním řízení po jeho přijetí</w:t>
      </w:r>
      <w:r w:rsidRPr="00265A03">
        <w:rPr>
          <w:rFonts w:asciiTheme="minorHAnsi" w:hAnsiTheme="minorHAnsi"/>
        </w:rPr>
        <w:t xml:space="preserve"> pozoruj</w:t>
      </w:r>
      <w:r>
        <w:rPr>
          <w:rFonts w:asciiTheme="minorHAnsi" w:hAnsiTheme="minorHAnsi"/>
        </w:rPr>
        <w:t>í</w:t>
      </w:r>
      <w:r w:rsidRPr="00265A03">
        <w:rPr>
          <w:rFonts w:asciiTheme="minorHAnsi" w:hAnsiTheme="minorHAnsi"/>
        </w:rPr>
        <w:t xml:space="preserve"> jednoznačně konkrétní pozitivní efekt ve spolupráci s</w:t>
      </w:r>
      <w:r w:rsidR="005940F3">
        <w:rPr>
          <w:rFonts w:asciiTheme="minorHAnsi" w:hAnsiTheme="minorHAnsi"/>
        </w:rPr>
        <w:t> </w:t>
      </w:r>
      <w:r w:rsidRPr="00265A03">
        <w:rPr>
          <w:rFonts w:asciiTheme="minorHAnsi" w:hAnsiTheme="minorHAnsi"/>
        </w:rPr>
        <w:t>větš</w:t>
      </w:r>
      <w:r>
        <w:rPr>
          <w:rFonts w:asciiTheme="minorHAnsi" w:hAnsiTheme="minorHAnsi"/>
        </w:rPr>
        <w:t>inou provozovatelů digitálních služeb</w:t>
      </w:r>
      <w:r w:rsidRPr="00265A03">
        <w:rPr>
          <w:rFonts w:asciiTheme="minorHAnsi" w:hAnsiTheme="minorHAnsi"/>
        </w:rPr>
        <w:t xml:space="preserve">, jako jsou sociální sítě. Tyto společnosti </w:t>
      </w:r>
      <w:r>
        <w:rPr>
          <w:rFonts w:asciiTheme="minorHAnsi" w:hAnsiTheme="minorHAnsi"/>
        </w:rPr>
        <w:t>mnohem</w:t>
      </w:r>
      <w:r w:rsidRPr="00265A03">
        <w:rPr>
          <w:rFonts w:asciiTheme="minorHAnsi" w:hAnsiTheme="minorHAnsi"/>
        </w:rPr>
        <w:t xml:space="preserve"> lépe reagují na žádosti o</w:t>
      </w:r>
      <w:r w:rsidR="005940F3">
        <w:rPr>
          <w:rFonts w:asciiTheme="minorHAnsi" w:hAnsiTheme="minorHAnsi"/>
        </w:rPr>
        <w:t> </w:t>
      </w:r>
      <w:r w:rsidRPr="00265A03">
        <w:rPr>
          <w:rFonts w:asciiTheme="minorHAnsi" w:hAnsiTheme="minorHAnsi"/>
        </w:rPr>
        <w:t>poskytnutí konkrétních dat k</w:t>
      </w:r>
      <w:r w:rsidR="005940F3">
        <w:rPr>
          <w:rFonts w:asciiTheme="minorHAnsi" w:hAnsiTheme="minorHAnsi"/>
        </w:rPr>
        <w:t> </w:t>
      </w:r>
      <w:r w:rsidRPr="00265A03">
        <w:rPr>
          <w:rFonts w:asciiTheme="minorHAnsi" w:hAnsiTheme="minorHAnsi"/>
        </w:rPr>
        <w:t>zájmovým účtům. Rovněž lze u</w:t>
      </w:r>
      <w:r w:rsidR="005940F3">
        <w:rPr>
          <w:rFonts w:asciiTheme="minorHAnsi" w:hAnsiTheme="minorHAnsi"/>
        </w:rPr>
        <w:t> </w:t>
      </w:r>
      <w:r w:rsidRPr="00265A03">
        <w:rPr>
          <w:rFonts w:asciiTheme="minorHAnsi" w:hAnsiTheme="minorHAnsi"/>
        </w:rPr>
        <w:t xml:space="preserve">většiny těchto provozovatelů </w:t>
      </w:r>
      <w:r>
        <w:rPr>
          <w:rFonts w:asciiTheme="minorHAnsi" w:hAnsiTheme="minorHAnsi"/>
        </w:rPr>
        <w:t>spatřova</w:t>
      </w:r>
      <w:r w:rsidRPr="00265A03">
        <w:rPr>
          <w:rFonts w:asciiTheme="minorHAnsi" w:hAnsiTheme="minorHAnsi"/>
        </w:rPr>
        <w:t>t zlepšení v</w:t>
      </w:r>
      <w:r w:rsidR="005940F3">
        <w:rPr>
          <w:rFonts w:asciiTheme="minorHAnsi" w:hAnsiTheme="minorHAnsi"/>
        </w:rPr>
        <w:t> </w:t>
      </w:r>
      <w:r w:rsidRPr="00265A03">
        <w:rPr>
          <w:rFonts w:asciiTheme="minorHAnsi" w:hAnsiTheme="minorHAnsi"/>
        </w:rPr>
        <w:t>přístupu k</w:t>
      </w:r>
      <w:r w:rsidR="005940F3">
        <w:rPr>
          <w:rFonts w:asciiTheme="minorHAnsi" w:hAnsiTheme="minorHAnsi"/>
        </w:rPr>
        <w:t> </w:t>
      </w:r>
      <w:r w:rsidRPr="00265A03">
        <w:rPr>
          <w:rFonts w:asciiTheme="minorHAnsi" w:hAnsiTheme="minorHAnsi"/>
        </w:rPr>
        <w:t>odstraňo</w:t>
      </w:r>
      <w:r w:rsidR="008540CB">
        <w:rPr>
          <w:rFonts w:asciiTheme="minorHAnsi" w:hAnsiTheme="minorHAnsi"/>
        </w:rPr>
        <w:t>vání závadn</w:t>
      </w:r>
      <w:r w:rsidRPr="00265A03">
        <w:rPr>
          <w:rFonts w:asciiTheme="minorHAnsi" w:hAnsiTheme="minorHAnsi"/>
        </w:rPr>
        <w:t xml:space="preserve">ého obsahu, který je nahlášen jak </w:t>
      </w:r>
      <w:r>
        <w:rPr>
          <w:rFonts w:asciiTheme="minorHAnsi" w:hAnsiTheme="minorHAnsi"/>
        </w:rPr>
        <w:t>orgány vymáhajícími právo, tak </w:t>
      </w:r>
      <w:r w:rsidRPr="00265A03">
        <w:rPr>
          <w:rFonts w:asciiTheme="minorHAnsi" w:hAnsiTheme="minorHAnsi"/>
        </w:rPr>
        <w:t xml:space="preserve">občany. </w:t>
      </w:r>
      <w:r>
        <w:rPr>
          <w:rFonts w:asciiTheme="minorHAnsi" w:hAnsiTheme="minorHAnsi"/>
        </w:rPr>
        <w:t>Tento pokrok mo</w:t>
      </w:r>
      <w:r w:rsidR="008540CB">
        <w:rPr>
          <w:rFonts w:asciiTheme="minorHAnsi" w:hAnsiTheme="minorHAnsi"/>
        </w:rPr>
        <w:t xml:space="preserve">nitoruje rovněž </w:t>
      </w:r>
      <w:r w:rsidR="00AD7398">
        <w:rPr>
          <w:rFonts w:asciiTheme="minorHAnsi" w:hAnsiTheme="minorHAnsi"/>
        </w:rPr>
        <w:t>K</w:t>
      </w:r>
      <w:r w:rsidR="00D73B33">
        <w:rPr>
          <w:rFonts w:asciiTheme="minorHAnsi" w:hAnsiTheme="minorHAnsi"/>
        </w:rPr>
        <w:t>omise</w:t>
      </w:r>
      <w:r w:rsidR="008540CB">
        <w:rPr>
          <w:rFonts w:asciiTheme="minorHAnsi" w:hAnsiTheme="minorHAnsi"/>
        </w:rPr>
        <w:t xml:space="preserve">, podle </w:t>
      </w:r>
      <w:r w:rsidR="00D73B33">
        <w:rPr>
          <w:rFonts w:asciiTheme="minorHAnsi" w:hAnsiTheme="minorHAnsi"/>
        </w:rPr>
        <w:t>jejíchž</w:t>
      </w:r>
      <w:r>
        <w:rPr>
          <w:rFonts w:asciiTheme="minorHAnsi" w:hAnsiTheme="minorHAnsi"/>
        </w:rPr>
        <w:t xml:space="preserve"> dat bylo za poslední sledované období odstraněno v</w:t>
      </w:r>
      <w:r w:rsidR="005940F3">
        <w:rPr>
          <w:rFonts w:asciiTheme="minorHAnsi" w:hAnsiTheme="minorHAnsi"/>
        </w:rPr>
        <w:t> </w:t>
      </w:r>
      <w:r>
        <w:rPr>
          <w:rFonts w:asciiTheme="minorHAnsi" w:hAnsiTheme="minorHAnsi"/>
        </w:rPr>
        <w:t>průměru 70 % oznámeného obsahu. S</w:t>
      </w:r>
      <w:r w:rsidR="005940F3">
        <w:rPr>
          <w:rFonts w:asciiTheme="minorHAnsi" w:hAnsiTheme="minorHAnsi"/>
        </w:rPr>
        <w:t> </w:t>
      </w:r>
      <w:r>
        <w:rPr>
          <w:rFonts w:asciiTheme="minorHAnsi" w:hAnsiTheme="minorHAnsi"/>
        </w:rPr>
        <w:t>některými významnými společnostmi bude</w:t>
      </w:r>
      <w:r w:rsidRPr="00265A03">
        <w:rPr>
          <w:rFonts w:asciiTheme="minorHAnsi" w:hAnsiTheme="minorHAnsi"/>
        </w:rPr>
        <w:t xml:space="preserve"> nicméně </w:t>
      </w:r>
      <w:r>
        <w:rPr>
          <w:rFonts w:asciiTheme="minorHAnsi" w:hAnsiTheme="minorHAnsi"/>
        </w:rPr>
        <w:t>nezbytné spolupráci nastavit lépe, zejména pokud jde o</w:t>
      </w:r>
      <w:r w:rsidR="005940F3">
        <w:rPr>
          <w:rFonts w:asciiTheme="minorHAnsi" w:hAnsiTheme="minorHAnsi"/>
        </w:rPr>
        <w:t> </w:t>
      </w:r>
      <w:r>
        <w:rPr>
          <w:rFonts w:asciiTheme="minorHAnsi" w:hAnsiTheme="minorHAnsi"/>
        </w:rPr>
        <w:t xml:space="preserve">některé </w:t>
      </w:r>
      <w:r w:rsidR="00BD5C39">
        <w:rPr>
          <w:rFonts w:asciiTheme="minorHAnsi" w:hAnsiTheme="minorHAnsi"/>
        </w:rPr>
        <w:t xml:space="preserve">zprostředkovatele </w:t>
      </w:r>
      <w:r>
        <w:rPr>
          <w:rFonts w:asciiTheme="minorHAnsi" w:hAnsiTheme="minorHAnsi"/>
        </w:rPr>
        <w:t>služeb umožňující nahrání audiovizuálního obsahu online uživatelem. Uvedené údaje podle ČR nicméně prokazují, že i</w:t>
      </w:r>
      <w:r w:rsidR="005940F3">
        <w:rPr>
          <w:rFonts w:asciiTheme="minorHAnsi" w:hAnsiTheme="minorHAnsi"/>
        </w:rPr>
        <w:t> </w:t>
      </w:r>
      <w:r>
        <w:rPr>
          <w:rFonts w:asciiTheme="minorHAnsi" w:hAnsiTheme="minorHAnsi"/>
        </w:rPr>
        <w:t>měkká opatření mohou vést k</w:t>
      </w:r>
      <w:r w:rsidR="005940F3">
        <w:rPr>
          <w:rFonts w:asciiTheme="minorHAnsi" w:hAnsiTheme="minorHAnsi"/>
        </w:rPr>
        <w:t> </w:t>
      </w:r>
      <w:r>
        <w:rPr>
          <w:rFonts w:asciiTheme="minorHAnsi" w:hAnsiTheme="minorHAnsi"/>
        </w:rPr>
        <w:t>dobrým výsledkům, zejména pokud jsou spojena s</w:t>
      </w:r>
      <w:r w:rsidR="005940F3">
        <w:rPr>
          <w:rFonts w:asciiTheme="minorHAnsi" w:hAnsiTheme="minorHAnsi"/>
        </w:rPr>
        <w:t> </w:t>
      </w:r>
      <w:r>
        <w:rPr>
          <w:rFonts w:asciiTheme="minorHAnsi" w:hAnsiTheme="minorHAnsi"/>
        </w:rPr>
        <w:t>opatřeními usnadňujícími spolupráci mezi všemi dotčenými stranami.</w:t>
      </w:r>
      <w:r w:rsidR="00D26FD7">
        <w:rPr>
          <w:rFonts w:asciiTheme="minorHAnsi" w:hAnsiTheme="minorHAnsi"/>
        </w:rPr>
        <w:t xml:space="preserve"> </w:t>
      </w:r>
      <w:r w:rsidR="00151BC7" w:rsidRPr="00151BC7">
        <w:rPr>
          <w:rFonts w:asciiTheme="minorHAnsi" w:hAnsiTheme="minorHAnsi"/>
          <w:bCs/>
        </w:rPr>
        <w:t xml:space="preserve">Lze konstatovat, že </w:t>
      </w:r>
      <w:r w:rsidR="00151BC7">
        <w:rPr>
          <w:rFonts w:asciiTheme="minorHAnsi" w:hAnsiTheme="minorHAnsi"/>
          <w:bCs/>
        </w:rPr>
        <w:t xml:space="preserve">po přijetí výše jmenovaného kodexu chování </w:t>
      </w:r>
      <w:r w:rsidR="00151BC7" w:rsidRPr="00151BC7">
        <w:rPr>
          <w:rFonts w:asciiTheme="minorHAnsi" w:hAnsiTheme="minorHAnsi"/>
          <w:bCs/>
        </w:rPr>
        <w:t xml:space="preserve">je patrný </w:t>
      </w:r>
      <w:r w:rsidR="00151BC7">
        <w:rPr>
          <w:rFonts w:asciiTheme="minorHAnsi" w:hAnsiTheme="minorHAnsi"/>
          <w:bCs/>
        </w:rPr>
        <w:t>aktivní přístup</w:t>
      </w:r>
      <w:r w:rsidR="00151BC7" w:rsidRPr="00151BC7">
        <w:rPr>
          <w:rFonts w:asciiTheme="minorHAnsi" w:hAnsiTheme="minorHAnsi"/>
          <w:bCs/>
        </w:rPr>
        <w:t xml:space="preserve"> </w:t>
      </w:r>
      <w:r w:rsidR="00151BC7">
        <w:rPr>
          <w:rFonts w:asciiTheme="minorHAnsi" w:hAnsiTheme="minorHAnsi"/>
          <w:bCs/>
        </w:rPr>
        <w:t>ze strany</w:t>
      </w:r>
      <w:r w:rsidR="00151BC7" w:rsidRPr="00151BC7">
        <w:rPr>
          <w:rFonts w:asciiTheme="minorHAnsi" w:hAnsiTheme="minorHAnsi"/>
          <w:bCs/>
        </w:rPr>
        <w:t xml:space="preserve"> některých velkých, českých i</w:t>
      </w:r>
      <w:r w:rsidR="005940F3">
        <w:rPr>
          <w:rFonts w:asciiTheme="minorHAnsi" w:hAnsiTheme="minorHAnsi"/>
          <w:bCs/>
        </w:rPr>
        <w:t> </w:t>
      </w:r>
      <w:r w:rsidR="00151BC7" w:rsidRPr="00151BC7">
        <w:rPr>
          <w:rFonts w:asciiTheme="minorHAnsi" w:hAnsiTheme="minorHAnsi"/>
          <w:bCs/>
        </w:rPr>
        <w:t>zahraničních společností, pokud jde o</w:t>
      </w:r>
      <w:r w:rsidR="005940F3">
        <w:rPr>
          <w:rFonts w:asciiTheme="minorHAnsi" w:hAnsiTheme="minorHAnsi"/>
          <w:bCs/>
        </w:rPr>
        <w:t> </w:t>
      </w:r>
      <w:r w:rsidR="00151BC7" w:rsidRPr="00151BC7">
        <w:rPr>
          <w:rFonts w:asciiTheme="minorHAnsi" w:hAnsiTheme="minorHAnsi"/>
          <w:bCs/>
        </w:rPr>
        <w:t>samoregulaci a</w:t>
      </w:r>
      <w:r w:rsidR="005940F3">
        <w:rPr>
          <w:rFonts w:asciiTheme="minorHAnsi" w:hAnsiTheme="minorHAnsi"/>
          <w:bCs/>
        </w:rPr>
        <w:t> </w:t>
      </w:r>
      <w:r w:rsidR="00151BC7" w:rsidRPr="00151BC7">
        <w:rPr>
          <w:rFonts w:asciiTheme="minorHAnsi" w:hAnsiTheme="minorHAnsi"/>
          <w:bCs/>
        </w:rPr>
        <w:t>odstraňování tohoto obsahu v</w:t>
      </w:r>
      <w:r w:rsidR="005940F3">
        <w:rPr>
          <w:rFonts w:asciiTheme="minorHAnsi" w:hAnsiTheme="minorHAnsi"/>
          <w:bCs/>
        </w:rPr>
        <w:t> </w:t>
      </w:r>
      <w:r w:rsidR="00151BC7" w:rsidRPr="00151BC7">
        <w:rPr>
          <w:rFonts w:asciiTheme="minorHAnsi" w:hAnsiTheme="minorHAnsi"/>
          <w:bCs/>
        </w:rPr>
        <w:t>případě, kdy je zjištěno porušení podmínek zprostředkování služeb těchto společností.</w:t>
      </w:r>
      <w:r w:rsidR="00151BC7">
        <w:rPr>
          <w:rFonts w:asciiTheme="minorHAnsi" w:hAnsiTheme="minorHAnsi"/>
          <w:bCs/>
        </w:rPr>
        <w:t xml:space="preserve"> </w:t>
      </w:r>
      <w:r w:rsidR="00151BC7" w:rsidRPr="00151BC7">
        <w:rPr>
          <w:rFonts w:asciiTheme="minorHAnsi" w:hAnsiTheme="minorHAnsi"/>
          <w:bCs/>
        </w:rPr>
        <w:t>Z</w:t>
      </w:r>
      <w:r w:rsidR="005940F3">
        <w:rPr>
          <w:rFonts w:asciiTheme="minorHAnsi" w:hAnsiTheme="minorHAnsi"/>
          <w:bCs/>
        </w:rPr>
        <w:t> </w:t>
      </w:r>
      <w:r w:rsidR="00151BC7" w:rsidRPr="00151BC7">
        <w:rPr>
          <w:rFonts w:asciiTheme="minorHAnsi" w:hAnsiTheme="minorHAnsi"/>
          <w:bCs/>
        </w:rPr>
        <w:t>pohledu orgánu činných v</w:t>
      </w:r>
      <w:r w:rsidR="005940F3">
        <w:rPr>
          <w:rFonts w:asciiTheme="minorHAnsi" w:hAnsiTheme="minorHAnsi"/>
          <w:bCs/>
        </w:rPr>
        <w:t> </w:t>
      </w:r>
      <w:r w:rsidR="00151BC7" w:rsidRPr="00151BC7">
        <w:rPr>
          <w:rFonts w:asciiTheme="minorHAnsi" w:hAnsiTheme="minorHAnsi"/>
          <w:bCs/>
        </w:rPr>
        <w:t>trestním řízení je obecně problematické především posuzování obsahu s</w:t>
      </w:r>
      <w:r w:rsidR="005940F3">
        <w:rPr>
          <w:rFonts w:asciiTheme="minorHAnsi" w:hAnsiTheme="minorHAnsi"/>
          <w:bCs/>
        </w:rPr>
        <w:t> </w:t>
      </w:r>
      <w:r w:rsidR="00151BC7" w:rsidRPr="00151BC7">
        <w:rPr>
          <w:rFonts w:asciiTheme="minorHAnsi" w:hAnsiTheme="minorHAnsi"/>
          <w:bCs/>
        </w:rPr>
        <w:t>nenávistným nebo xenofobním sdělením. Za účelem zlepšení a</w:t>
      </w:r>
      <w:r w:rsidR="005940F3">
        <w:rPr>
          <w:rFonts w:asciiTheme="minorHAnsi" w:hAnsiTheme="minorHAnsi"/>
          <w:bCs/>
        </w:rPr>
        <w:t> </w:t>
      </w:r>
      <w:r w:rsidR="00151BC7" w:rsidRPr="00151BC7">
        <w:rPr>
          <w:rFonts w:asciiTheme="minorHAnsi" w:hAnsiTheme="minorHAnsi"/>
          <w:bCs/>
        </w:rPr>
        <w:t xml:space="preserve">zjednodušení oznamování nenávistné trestné činnosti se připravuje inovace tzv. policejní internetové hotline. </w:t>
      </w:r>
    </w:p>
    <w:p w14:paraId="1D249447" w14:textId="55973A65" w:rsidR="006D77AF" w:rsidRDefault="002170E1" w:rsidP="00151BC7">
      <w:pPr>
        <w:jc w:val="both"/>
        <w:rPr>
          <w:rFonts w:asciiTheme="minorHAnsi" w:hAnsiTheme="minorHAnsi"/>
        </w:rPr>
      </w:pPr>
      <w:r>
        <w:rPr>
          <w:rFonts w:asciiTheme="minorHAnsi" w:hAnsiTheme="minorHAnsi"/>
        </w:rPr>
        <w:t xml:space="preserve">Kroky proti teroristickému obsahu online podniká rovněž </w:t>
      </w:r>
      <w:r w:rsidRPr="00151BC7">
        <w:rPr>
          <w:rFonts w:asciiTheme="minorHAnsi" w:hAnsiTheme="minorHAnsi"/>
          <w:b/>
        </w:rPr>
        <w:t xml:space="preserve">Internetové fórum EU </w:t>
      </w:r>
      <w:r w:rsidR="00B76F10">
        <w:rPr>
          <w:rFonts w:asciiTheme="minorHAnsi" w:hAnsiTheme="minorHAnsi"/>
        </w:rPr>
        <w:t>zřízené Evropskou komisí, které</w:t>
      </w:r>
      <w:r>
        <w:rPr>
          <w:rFonts w:asciiTheme="minorHAnsi" w:hAnsiTheme="minorHAnsi"/>
        </w:rPr>
        <w:t xml:space="preserve"> </w:t>
      </w:r>
      <w:r w:rsidR="00B76F10">
        <w:rPr>
          <w:rFonts w:asciiTheme="minorHAnsi" w:hAnsiTheme="minorHAnsi"/>
        </w:rPr>
        <w:t>pro daný účel vypracovalo akční plán a</w:t>
      </w:r>
      <w:r w:rsidR="005940F3">
        <w:rPr>
          <w:rFonts w:asciiTheme="minorHAnsi" w:hAnsiTheme="minorHAnsi"/>
        </w:rPr>
        <w:t> </w:t>
      </w:r>
      <w:r w:rsidR="00B76F10">
        <w:rPr>
          <w:rFonts w:asciiTheme="minorHAnsi" w:hAnsiTheme="minorHAnsi"/>
        </w:rPr>
        <w:t xml:space="preserve">tabulku indikátorů plnění úkolů. </w:t>
      </w:r>
      <w:r>
        <w:rPr>
          <w:rFonts w:asciiTheme="minorHAnsi" w:hAnsiTheme="minorHAnsi"/>
        </w:rPr>
        <w:t>Členy jsou členské státy EU, Europol a</w:t>
      </w:r>
      <w:r w:rsidR="005940F3">
        <w:rPr>
          <w:rFonts w:asciiTheme="minorHAnsi" w:hAnsiTheme="minorHAnsi"/>
        </w:rPr>
        <w:t> </w:t>
      </w:r>
      <w:r>
        <w:rPr>
          <w:rFonts w:asciiTheme="minorHAnsi" w:hAnsiTheme="minorHAnsi"/>
        </w:rPr>
        <w:t>Internetové konsorcium v</w:t>
      </w:r>
      <w:r w:rsidR="005940F3">
        <w:rPr>
          <w:rFonts w:asciiTheme="minorHAnsi" w:hAnsiTheme="minorHAnsi"/>
        </w:rPr>
        <w:t> </w:t>
      </w:r>
      <w:r>
        <w:rPr>
          <w:rFonts w:asciiTheme="minorHAnsi" w:hAnsiTheme="minorHAnsi"/>
        </w:rPr>
        <w:t>současnosti tvořené 12 internetovými společnostmi. V</w:t>
      </w:r>
      <w:r w:rsidR="005940F3">
        <w:rPr>
          <w:rFonts w:asciiTheme="minorHAnsi" w:hAnsiTheme="minorHAnsi"/>
        </w:rPr>
        <w:t> </w:t>
      </w:r>
      <w:r>
        <w:rPr>
          <w:rFonts w:asciiTheme="minorHAnsi" w:hAnsiTheme="minorHAnsi"/>
        </w:rPr>
        <w:t>roce 2018 dojde k</w:t>
      </w:r>
      <w:r w:rsidR="005940F3">
        <w:rPr>
          <w:rFonts w:asciiTheme="minorHAnsi" w:hAnsiTheme="minorHAnsi"/>
        </w:rPr>
        <w:t> </w:t>
      </w:r>
      <w:r>
        <w:rPr>
          <w:rFonts w:asciiTheme="minorHAnsi" w:hAnsiTheme="minorHAnsi"/>
        </w:rPr>
        <w:t>vyhodnocení přijatých kroků, které tvoří automatizace vyhledávání a</w:t>
      </w:r>
      <w:r w:rsidR="005940F3">
        <w:rPr>
          <w:rFonts w:asciiTheme="minorHAnsi" w:hAnsiTheme="minorHAnsi"/>
        </w:rPr>
        <w:t> </w:t>
      </w:r>
      <w:r>
        <w:rPr>
          <w:rFonts w:asciiTheme="minorHAnsi" w:hAnsiTheme="minorHAnsi"/>
        </w:rPr>
        <w:t>databáze hashů vyvíjená Internetovým konsorciem</w:t>
      </w:r>
      <w:r w:rsidR="00B76F10">
        <w:rPr>
          <w:rFonts w:asciiTheme="minorHAnsi" w:hAnsiTheme="minorHAnsi"/>
        </w:rPr>
        <w:t xml:space="preserve"> nebo</w:t>
      </w:r>
      <w:r>
        <w:rPr>
          <w:rFonts w:asciiTheme="minorHAnsi" w:hAnsiTheme="minorHAnsi"/>
        </w:rPr>
        <w:t xml:space="preserve"> práce národních referenčních jednotek (tzv. </w:t>
      </w:r>
      <w:r w:rsidRPr="00CF3454">
        <w:rPr>
          <w:rFonts w:asciiTheme="minorHAnsi" w:hAnsiTheme="minorHAnsi"/>
          <w:i/>
        </w:rPr>
        <w:t xml:space="preserve">Internet </w:t>
      </w:r>
      <w:r w:rsidR="00B76F10" w:rsidRPr="00CF3454">
        <w:rPr>
          <w:rFonts w:asciiTheme="minorHAnsi" w:hAnsiTheme="minorHAnsi"/>
          <w:i/>
        </w:rPr>
        <w:t>Referral</w:t>
      </w:r>
      <w:r w:rsidRPr="00CF3454">
        <w:rPr>
          <w:rFonts w:asciiTheme="minorHAnsi" w:hAnsiTheme="minorHAnsi"/>
          <w:i/>
        </w:rPr>
        <w:t xml:space="preserve"> Units</w:t>
      </w:r>
      <w:r>
        <w:rPr>
          <w:rFonts w:asciiTheme="minorHAnsi" w:hAnsiTheme="minorHAnsi"/>
        </w:rPr>
        <w:t>). V</w:t>
      </w:r>
      <w:r w:rsidR="005940F3">
        <w:rPr>
          <w:rFonts w:asciiTheme="minorHAnsi" w:hAnsiTheme="minorHAnsi"/>
        </w:rPr>
        <w:t> </w:t>
      </w:r>
      <w:r>
        <w:rPr>
          <w:rFonts w:asciiTheme="minorHAnsi" w:hAnsiTheme="minorHAnsi"/>
        </w:rPr>
        <w:t xml:space="preserve">ČR je </w:t>
      </w:r>
      <w:r w:rsidR="006D77AF">
        <w:rPr>
          <w:rFonts w:asciiTheme="minorHAnsi" w:hAnsiTheme="minorHAnsi"/>
        </w:rPr>
        <w:t>tato jednotka</w:t>
      </w:r>
      <w:r>
        <w:rPr>
          <w:rFonts w:asciiTheme="minorHAnsi" w:hAnsiTheme="minorHAnsi"/>
        </w:rPr>
        <w:t xml:space="preserve"> zřízen</w:t>
      </w:r>
      <w:r w:rsidR="006D77AF">
        <w:rPr>
          <w:rFonts w:asciiTheme="minorHAnsi" w:hAnsiTheme="minorHAnsi"/>
        </w:rPr>
        <w:t>a</w:t>
      </w:r>
      <w:r>
        <w:rPr>
          <w:rFonts w:asciiTheme="minorHAnsi" w:hAnsiTheme="minorHAnsi"/>
        </w:rPr>
        <w:t xml:space="preserve"> pod N</w:t>
      </w:r>
      <w:r w:rsidR="00B76F10">
        <w:rPr>
          <w:rFonts w:asciiTheme="minorHAnsi" w:hAnsiTheme="minorHAnsi"/>
        </w:rPr>
        <w:t>árodním kontaktním bodem pro terorismus.</w:t>
      </w:r>
      <w:r w:rsidR="006D77AF">
        <w:rPr>
          <w:rFonts w:asciiTheme="minorHAnsi" w:hAnsiTheme="minorHAnsi"/>
        </w:rPr>
        <w:t xml:space="preserve">    </w:t>
      </w:r>
    </w:p>
    <w:p w14:paraId="2633C216" w14:textId="62729A57" w:rsidR="001F118A" w:rsidRDefault="001F118A" w:rsidP="001F118A">
      <w:pPr>
        <w:jc w:val="both"/>
        <w:rPr>
          <w:rFonts w:asciiTheme="minorHAnsi" w:hAnsiTheme="minorHAnsi"/>
        </w:rPr>
      </w:pPr>
      <w:r>
        <w:rPr>
          <w:rFonts w:asciiTheme="minorHAnsi" w:hAnsiTheme="minorHAnsi"/>
        </w:rPr>
        <w:t xml:space="preserve">ČR </w:t>
      </w:r>
      <w:r w:rsidRPr="00E97724">
        <w:rPr>
          <w:rFonts w:asciiTheme="minorHAnsi" w:hAnsiTheme="minorHAnsi"/>
        </w:rPr>
        <w:t xml:space="preserve">dlouhodobě podporuje </w:t>
      </w:r>
      <w:r>
        <w:rPr>
          <w:rFonts w:asciiTheme="minorHAnsi" w:hAnsiTheme="minorHAnsi"/>
        </w:rPr>
        <w:t xml:space="preserve">rovněž </w:t>
      </w:r>
      <w:r w:rsidRPr="006619F6">
        <w:rPr>
          <w:rFonts w:asciiTheme="minorHAnsi" w:hAnsiTheme="minorHAnsi"/>
          <w:b/>
        </w:rPr>
        <w:t>spolupráci soudních instancí a</w:t>
      </w:r>
      <w:r w:rsidR="005940F3">
        <w:rPr>
          <w:rFonts w:asciiTheme="minorHAnsi" w:hAnsiTheme="minorHAnsi"/>
          <w:b/>
        </w:rPr>
        <w:t> </w:t>
      </w:r>
      <w:r w:rsidRPr="006619F6">
        <w:rPr>
          <w:rFonts w:asciiTheme="minorHAnsi" w:hAnsiTheme="minorHAnsi"/>
          <w:b/>
        </w:rPr>
        <w:t>kompetentních státních orgánů</w:t>
      </w:r>
      <w:r w:rsidRPr="00E97724">
        <w:rPr>
          <w:rFonts w:asciiTheme="minorHAnsi" w:hAnsiTheme="minorHAnsi"/>
        </w:rPr>
        <w:t>, pokud jde o</w:t>
      </w:r>
      <w:r w:rsidR="005940F3">
        <w:rPr>
          <w:rFonts w:asciiTheme="minorHAnsi" w:hAnsiTheme="minorHAnsi"/>
        </w:rPr>
        <w:t> </w:t>
      </w:r>
      <w:r w:rsidRPr="00E97724">
        <w:rPr>
          <w:rFonts w:asciiTheme="minorHAnsi" w:hAnsiTheme="minorHAnsi"/>
        </w:rPr>
        <w:t>sdílení dobré praxe v</w:t>
      </w:r>
      <w:r w:rsidR="005940F3">
        <w:rPr>
          <w:rFonts w:asciiTheme="minorHAnsi" w:hAnsiTheme="minorHAnsi"/>
        </w:rPr>
        <w:t> </w:t>
      </w:r>
      <w:r>
        <w:rPr>
          <w:rFonts w:asciiTheme="minorHAnsi" w:hAnsiTheme="minorHAnsi"/>
        </w:rPr>
        <w:t xml:space="preserve">této oblasti, jejíž rámec je již částečně upraven </w:t>
      </w:r>
      <w:r w:rsidRPr="00E97724">
        <w:rPr>
          <w:rFonts w:asciiTheme="minorHAnsi" w:hAnsiTheme="minorHAnsi"/>
        </w:rPr>
        <w:t>čl. 19 směrnice 2000/31/ES</w:t>
      </w:r>
      <w:r>
        <w:rPr>
          <w:rFonts w:asciiTheme="minorHAnsi" w:hAnsiTheme="minorHAnsi"/>
        </w:rPr>
        <w:t xml:space="preserve"> i</w:t>
      </w:r>
      <w:r w:rsidR="005940F3">
        <w:rPr>
          <w:rFonts w:asciiTheme="minorHAnsi" w:hAnsiTheme="minorHAnsi"/>
        </w:rPr>
        <w:t> </w:t>
      </w:r>
      <w:r>
        <w:rPr>
          <w:rFonts w:asciiTheme="minorHAnsi" w:hAnsiTheme="minorHAnsi"/>
        </w:rPr>
        <w:t>prostřednictvím dalších opatření legislativní i</w:t>
      </w:r>
      <w:r w:rsidR="005940F3">
        <w:rPr>
          <w:rFonts w:asciiTheme="minorHAnsi" w:hAnsiTheme="minorHAnsi"/>
        </w:rPr>
        <w:t> </w:t>
      </w:r>
      <w:r>
        <w:rPr>
          <w:rFonts w:asciiTheme="minorHAnsi" w:hAnsiTheme="minorHAnsi"/>
        </w:rPr>
        <w:t>nelegislativní povahy</w:t>
      </w:r>
      <w:r w:rsidRPr="00E97724">
        <w:rPr>
          <w:rFonts w:asciiTheme="minorHAnsi" w:hAnsiTheme="minorHAnsi"/>
        </w:rPr>
        <w:t>.</w:t>
      </w:r>
      <w:r>
        <w:rPr>
          <w:rFonts w:asciiTheme="minorHAnsi" w:hAnsiTheme="minorHAnsi"/>
        </w:rPr>
        <w:t xml:space="preserve"> Na národní úrovni ČR prostřednictvím gesčně příslušných úřadů státní správy na základě dohod s</w:t>
      </w:r>
      <w:r w:rsidR="00BD5C39">
        <w:rPr>
          <w:rFonts w:asciiTheme="minorHAnsi" w:hAnsiTheme="minorHAnsi"/>
        </w:rPr>
        <w:t>e</w:t>
      </w:r>
      <w:r w:rsidR="00851E80">
        <w:rPr>
          <w:rFonts w:asciiTheme="minorHAnsi" w:hAnsiTheme="minorHAnsi"/>
        </w:rPr>
        <w:t> </w:t>
      </w:r>
      <w:r w:rsidR="00BD5C39">
        <w:rPr>
          <w:rFonts w:asciiTheme="minorHAnsi" w:hAnsiTheme="minorHAnsi"/>
        </w:rPr>
        <w:t>zprostředkovateli</w:t>
      </w:r>
      <w:r>
        <w:rPr>
          <w:rFonts w:asciiTheme="minorHAnsi" w:hAnsiTheme="minorHAnsi"/>
        </w:rPr>
        <w:t xml:space="preserve"> služeb informační společnosti systematicky udržuje spolupráci s</w:t>
      </w:r>
      <w:r w:rsidR="005940F3">
        <w:rPr>
          <w:rFonts w:asciiTheme="minorHAnsi" w:hAnsiTheme="minorHAnsi"/>
        </w:rPr>
        <w:t> </w:t>
      </w:r>
      <w:r>
        <w:rPr>
          <w:rFonts w:asciiTheme="minorHAnsi" w:hAnsiTheme="minorHAnsi"/>
        </w:rPr>
        <w:t>příslušnými orgány, vč. orgánů činných v</w:t>
      </w:r>
      <w:r w:rsidR="005940F3">
        <w:rPr>
          <w:rFonts w:asciiTheme="minorHAnsi" w:hAnsiTheme="minorHAnsi"/>
        </w:rPr>
        <w:t> </w:t>
      </w:r>
      <w:r>
        <w:rPr>
          <w:rFonts w:asciiTheme="minorHAnsi" w:hAnsiTheme="minorHAnsi"/>
        </w:rPr>
        <w:t xml:space="preserve">trestním řízení.   </w:t>
      </w:r>
      <w:r w:rsidRPr="00E97724">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t xml:space="preserve">                    </w:t>
      </w:r>
    </w:p>
    <w:p w14:paraId="2AA99F3C" w14:textId="6160524E" w:rsidR="001F118A" w:rsidRPr="009D448C" w:rsidRDefault="001F118A" w:rsidP="001F118A">
      <w:pPr>
        <w:jc w:val="both"/>
        <w:rPr>
          <w:rFonts w:asciiTheme="minorHAnsi" w:hAnsiTheme="minorHAnsi"/>
        </w:rPr>
      </w:pPr>
      <w:r>
        <w:rPr>
          <w:rFonts w:asciiTheme="minorHAnsi" w:hAnsiTheme="minorHAnsi"/>
        </w:rPr>
        <w:lastRenderedPageBreak/>
        <w:t xml:space="preserve">Jako velmi zajímavý vnímá ČR koncept </w:t>
      </w:r>
      <w:r w:rsidRPr="00A100F9">
        <w:rPr>
          <w:rFonts w:asciiTheme="minorHAnsi" w:hAnsiTheme="minorHAnsi"/>
          <w:b/>
        </w:rPr>
        <w:t>důvěryhodných oznamovatelů</w:t>
      </w:r>
      <w:r>
        <w:rPr>
          <w:rFonts w:asciiTheme="minorHAnsi" w:hAnsiTheme="minorHAnsi"/>
        </w:rPr>
        <w:t xml:space="preserve">. </w:t>
      </w:r>
      <w:r w:rsidRPr="009D448C">
        <w:rPr>
          <w:rFonts w:asciiTheme="minorHAnsi" w:hAnsiTheme="minorHAnsi"/>
        </w:rPr>
        <w:t>Vzhledem k</w:t>
      </w:r>
      <w:r w:rsidR="005940F3">
        <w:rPr>
          <w:rFonts w:asciiTheme="minorHAnsi" w:hAnsiTheme="minorHAnsi"/>
        </w:rPr>
        <w:t> </w:t>
      </w:r>
      <w:r w:rsidRPr="009D448C">
        <w:rPr>
          <w:rFonts w:asciiTheme="minorHAnsi" w:hAnsiTheme="minorHAnsi"/>
        </w:rPr>
        <w:t>odlišnosti právních úprav v</w:t>
      </w:r>
      <w:r w:rsidR="005940F3">
        <w:rPr>
          <w:rFonts w:asciiTheme="minorHAnsi" w:hAnsiTheme="minorHAnsi"/>
        </w:rPr>
        <w:t> </w:t>
      </w:r>
      <w:r w:rsidRPr="009D448C">
        <w:rPr>
          <w:rFonts w:asciiTheme="minorHAnsi" w:hAnsiTheme="minorHAnsi"/>
        </w:rPr>
        <w:t>jednotli</w:t>
      </w:r>
      <w:r>
        <w:rPr>
          <w:rFonts w:asciiTheme="minorHAnsi" w:hAnsiTheme="minorHAnsi"/>
        </w:rPr>
        <w:t xml:space="preserve">vých členských </w:t>
      </w:r>
      <w:r w:rsidR="008540CB">
        <w:rPr>
          <w:rFonts w:asciiTheme="minorHAnsi" w:hAnsiTheme="minorHAnsi"/>
        </w:rPr>
        <w:t>státech</w:t>
      </w:r>
      <w:r>
        <w:rPr>
          <w:rFonts w:asciiTheme="minorHAnsi" w:hAnsiTheme="minorHAnsi"/>
        </w:rPr>
        <w:t xml:space="preserve"> by tento institut mohl</w:t>
      </w:r>
      <w:r w:rsidRPr="009D448C">
        <w:rPr>
          <w:rFonts w:asciiTheme="minorHAnsi" w:hAnsiTheme="minorHAnsi"/>
        </w:rPr>
        <w:t xml:space="preserve"> pomoci </w:t>
      </w:r>
      <w:r>
        <w:rPr>
          <w:rFonts w:asciiTheme="minorHAnsi" w:hAnsiTheme="minorHAnsi"/>
        </w:rPr>
        <w:t xml:space="preserve">službám informační společnosti </w:t>
      </w:r>
      <w:r w:rsidRPr="009D448C">
        <w:rPr>
          <w:rFonts w:asciiTheme="minorHAnsi" w:hAnsiTheme="minorHAnsi"/>
        </w:rPr>
        <w:t>identifikovat z</w:t>
      </w:r>
      <w:r>
        <w:rPr>
          <w:rFonts w:asciiTheme="minorHAnsi" w:hAnsiTheme="minorHAnsi"/>
        </w:rPr>
        <w:t>ávadný</w:t>
      </w:r>
      <w:r w:rsidRPr="009D448C">
        <w:rPr>
          <w:rFonts w:asciiTheme="minorHAnsi" w:hAnsiTheme="minorHAnsi"/>
        </w:rPr>
        <w:t xml:space="preserve"> obsah, citlivý pro jednotlivé </w:t>
      </w:r>
      <w:r>
        <w:rPr>
          <w:rFonts w:asciiTheme="minorHAnsi" w:hAnsiTheme="minorHAnsi"/>
        </w:rPr>
        <w:t>členské státy,</w:t>
      </w:r>
      <w:r w:rsidRPr="009D448C">
        <w:rPr>
          <w:rFonts w:asciiTheme="minorHAnsi" w:hAnsiTheme="minorHAnsi"/>
        </w:rPr>
        <w:t xml:space="preserve"> a</w:t>
      </w:r>
      <w:r w:rsidR="005940F3">
        <w:rPr>
          <w:rFonts w:asciiTheme="minorHAnsi" w:hAnsiTheme="minorHAnsi"/>
        </w:rPr>
        <w:t> </w:t>
      </w:r>
      <w:r w:rsidRPr="009D448C">
        <w:rPr>
          <w:rFonts w:asciiTheme="minorHAnsi" w:hAnsiTheme="minorHAnsi"/>
        </w:rPr>
        <w:t xml:space="preserve">usnadnit tak </w:t>
      </w:r>
      <w:r>
        <w:rPr>
          <w:rFonts w:asciiTheme="minorHAnsi" w:hAnsiTheme="minorHAnsi"/>
        </w:rPr>
        <w:t xml:space="preserve">těmto službám </w:t>
      </w:r>
      <w:r w:rsidRPr="009D448C">
        <w:rPr>
          <w:rFonts w:asciiTheme="minorHAnsi" w:hAnsiTheme="minorHAnsi"/>
        </w:rPr>
        <w:t>působení na trhu EU.</w:t>
      </w:r>
      <w:r>
        <w:rPr>
          <w:rFonts w:asciiTheme="minorHAnsi" w:hAnsiTheme="minorHAnsi"/>
        </w:rPr>
        <w:t xml:space="preserve"> Současně by bylo nezbytné pečlivě zvážit výběr důvěryhodného oznamovatele</w:t>
      </w:r>
      <w:r w:rsidR="0020781B">
        <w:rPr>
          <w:rFonts w:asciiTheme="minorHAnsi" w:hAnsiTheme="minorHAnsi"/>
        </w:rPr>
        <w:t>, včetně předcházení konfliktu zájmů a</w:t>
      </w:r>
      <w:r w:rsidR="005940F3">
        <w:rPr>
          <w:rFonts w:asciiTheme="minorHAnsi" w:hAnsiTheme="minorHAnsi"/>
        </w:rPr>
        <w:t> </w:t>
      </w:r>
      <w:r w:rsidR="0020781B">
        <w:rPr>
          <w:rFonts w:asciiTheme="minorHAnsi" w:hAnsiTheme="minorHAnsi"/>
        </w:rPr>
        <w:t>upřesnění odpovědnosti takových oznamovatelů</w:t>
      </w:r>
      <w:r>
        <w:rPr>
          <w:rFonts w:asciiTheme="minorHAnsi" w:hAnsiTheme="minorHAnsi"/>
        </w:rPr>
        <w:t>.</w:t>
      </w:r>
      <w:r w:rsidR="0056357D">
        <w:rPr>
          <w:rFonts w:asciiTheme="minorHAnsi" w:hAnsiTheme="minorHAnsi"/>
        </w:rPr>
        <w:t xml:space="preserve"> </w:t>
      </w:r>
      <w:r w:rsidR="004B56B7">
        <w:rPr>
          <w:rFonts w:asciiTheme="minorHAnsi" w:hAnsiTheme="minorHAnsi"/>
        </w:rPr>
        <w:t>V</w:t>
      </w:r>
      <w:r w:rsidR="005940F3">
        <w:rPr>
          <w:rFonts w:asciiTheme="minorHAnsi" w:hAnsiTheme="minorHAnsi"/>
        </w:rPr>
        <w:t> </w:t>
      </w:r>
      <w:r w:rsidR="004B56B7">
        <w:rPr>
          <w:rFonts w:asciiTheme="minorHAnsi" w:hAnsiTheme="minorHAnsi"/>
        </w:rPr>
        <w:t xml:space="preserve">době přípravy této rámcové pozice není zřejmé, zda </w:t>
      </w:r>
      <w:r w:rsidR="0056357D">
        <w:rPr>
          <w:rFonts w:asciiTheme="minorHAnsi" w:hAnsiTheme="minorHAnsi"/>
        </w:rPr>
        <w:t>by byl v</w:t>
      </w:r>
      <w:r w:rsidR="005940F3">
        <w:rPr>
          <w:rFonts w:asciiTheme="minorHAnsi" w:hAnsiTheme="minorHAnsi"/>
        </w:rPr>
        <w:t> </w:t>
      </w:r>
      <w:r w:rsidR="0056357D">
        <w:rPr>
          <w:rFonts w:asciiTheme="minorHAnsi" w:hAnsiTheme="minorHAnsi"/>
        </w:rPr>
        <w:t>případě zveřejnění návrhu o</w:t>
      </w:r>
      <w:r w:rsidR="005940F3">
        <w:rPr>
          <w:rFonts w:asciiTheme="minorHAnsi" w:hAnsiTheme="minorHAnsi"/>
        </w:rPr>
        <w:t> </w:t>
      </w:r>
      <w:r w:rsidR="0056357D">
        <w:rPr>
          <w:rFonts w:asciiTheme="minorHAnsi" w:hAnsiTheme="minorHAnsi"/>
        </w:rPr>
        <w:t>odstraňování nelegálního obsahu v</w:t>
      </w:r>
      <w:r w:rsidR="005940F3">
        <w:rPr>
          <w:rFonts w:asciiTheme="minorHAnsi" w:hAnsiTheme="minorHAnsi"/>
        </w:rPr>
        <w:t> </w:t>
      </w:r>
      <w:r w:rsidR="0056357D">
        <w:rPr>
          <w:rFonts w:asciiTheme="minorHAnsi" w:hAnsiTheme="minorHAnsi"/>
        </w:rPr>
        <w:t xml:space="preserve">online prostředí </w:t>
      </w:r>
      <w:r w:rsidR="004B56B7">
        <w:rPr>
          <w:rFonts w:asciiTheme="minorHAnsi" w:hAnsiTheme="minorHAnsi"/>
        </w:rPr>
        <w:t>institut</w:t>
      </w:r>
      <w:r w:rsidR="0056357D">
        <w:rPr>
          <w:rFonts w:asciiTheme="minorHAnsi" w:hAnsiTheme="minorHAnsi"/>
        </w:rPr>
        <w:t xml:space="preserve"> důvěryhodného oznamovatele povinný</w:t>
      </w:r>
      <w:r w:rsidR="004246DE">
        <w:rPr>
          <w:rFonts w:asciiTheme="minorHAnsi" w:hAnsiTheme="minorHAnsi"/>
        </w:rPr>
        <w:t xml:space="preserve"> nebo volitelný.</w:t>
      </w:r>
      <w:r w:rsidR="0056357D">
        <w:rPr>
          <w:rFonts w:asciiTheme="minorHAnsi" w:hAnsiTheme="minorHAnsi"/>
        </w:rPr>
        <w:t xml:space="preserve"> </w:t>
      </w:r>
      <w:r w:rsidR="004246DE">
        <w:rPr>
          <w:rFonts w:asciiTheme="minorHAnsi" w:hAnsiTheme="minorHAnsi"/>
        </w:rPr>
        <w:t xml:space="preserve">Pro ČR by bylo </w:t>
      </w:r>
      <w:r w:rsidR="0056357D">
        <w:rPr>
          <w:rFonts w:asciiTheme="minorHAnsi" w:hAnsiTheme="minorHAnsi"/>
        </w:rPr>
        <w:t>klíčové</w:t>
      </w:r>
      <w:r w:rsidR="004246DE">
        <w:rPr>
          <w:rFonts w:asciiTheme="minorHAnsi" w:hAnsiTheme="minorHAnsi"/>
        </w:rPr>
        <w:t>, aby kodifikace tohoto subjektu umožňovala flexibilní přístup, který umožní přizpůsobení se národním specifikům</w:t>
      </w:r>
      <w:r>
        <w:rPr>
          <w:rFonts w:asciiTheme="minorHAnsi" w:hAnsiTheme="minorHAnsi"/>
        </w:rPr>
        <w:t>. V</w:t>
      </w:r>
      <w:r w:rsidR="005940F3">
        <w:rPr>
          <w:rFonts w:asciiTheme="minorHAnsi" w:hAnsiTheme="minorHAnsi"/>
        </w:rPr>
        <w:t> </w:t>
      </w:r>
      <w:r>
        <w:rPr>
          <w:rFonts w:asciiTheme="minorHAnsi" w:hAnsiTheme="minorHAnsi"/>
        </w:rPr>
        <w:t xml:space="preserve">ČR zatím nebyl identifikován nebo vytvořen konkrétní subjekt, </w:t>
      </w:r>
      <w:r w:rsidR="0088181D">
        <w:rPr>
          <w:rFonts w:asciiTheme="minorHAnsi" w:hAnsiTheme="minorHAnsi"/>
        </w:rPr>
        <w:t xml:space="preserve">ať na straně státní správy nebo například neziskové organizace, </w:t>
      </w:r>
      <w:r>
        <w:rPr>
          <w:rFonts w:asciiTheme="minorHAnsi" w:hAnsiTheme="minorHAnsi"/>
        </w:rPr>
        <w:t>který by bylo možn</w:t>
      </w:r>
      <w:r w:rsidR="0088181D">
        <w:rPr>
          <w:rFonts w:asciiTheme="minorHAnsi" w:hAnsiTheme="minorHAnsi"/>
        </w:rPr>
        <w:t>é označit za natolik nestranný,</w:t>
      </w:r>
      <w:r w:rsidR="00851E80">
        <w:rPr>
          <w:rFonts w:asciiTheme="minorHAnsi" w:hAnsiTheme="minorHAnsi"/>
        </w:rPr>
        <w:t> </w:t>
      </w:r>
      <w:r w:rsidR="0088181D">
        <w:rPr>
          <w:rFonts w:asciiTheme="minorHAnsi" w:hAnsiTheme="minorHAnsi"/>
        </w:rPr>
        <w:t>důvěryhodný a</w:t>
      </w:r>
      <w:r w:rsidR="005940F3">
        <w:rPr>
          <w:rFonts w:asciiTheme="minorHAnsi" w:hAnsiTheme="minorHAnsi"/>
        </w:rPr>
        <w:t> </w:t>
      </w:r>
      <w:r w:rsidR="0088181D">
        <w:rPr>
          <w:rFonts w:asciiTheme="minorHAnsi" w:hAnsiTheme="minorHAnsi"/>
        </w:rPr>
        <w:t xml:space="preserve">disponující požadovanou </w:t>
      </w:r>
      <w:r w:rsidR="0020781B">
        <w:rPr>
          <w:rFonts w:asciiTheme="minorHAnsi" w:hAnsiTheme="minorHAnsi"/>
        </w:rPr>
        <w:t>expertízou</w:t>
      </w:r>
      <w:r w:rsidR="0088181D">
        <w:rPr>
          <w:rFonts w:asciiTheme="minorHAnsi" w:hAnsiTheme="minorHAnsi"/>
        </w:rPr>
        <w:t>,</w:t>
      </w:r>
      <w:r>
        <w:rPr>
          <w:rFonts w:asciiTheme="minorHAnsi" w:hAnsiTheme="minorHAnsi"/>
        </w:rPr>
        <w:t xml:space="preserve"> aby mu role oznamovatele byla svěřena. </w:t>
      </w:r>
    </w:p>
    <w:p w14:paraId="484E8116" w14:textId="16DBB7FD" w:rsidR="001F118A" w:rsidRDefault="001F118A" w:rsidP="001F118A">
      <w:pPr>
        <w:jc w:val="both"/>
        <w:rPr>
          <w:rFonts w:asciiTheme="minorHAnsi" w:hAnsiTheme="minorHAnsi"/>
        </w:rPr>
      </w:pPr>
      <w:r>
        <w:rPr>
          <w:rFonts w:asciiTheme="minorHAnsi" w:hAnsiTheme="minorHAnsi"/>
        </w:rPr>
        <w:t>Na základě provedených konzultací nebyla</w:t>
      </w:r>
      <w:r w:rsidRPr="00D8026B">
        <w:rPr>
          <w:rFonts w:asciiTheme="minorHAnsi" w:hAnsiTheme="minorHAnsi"/>
        </w:rPr>
        <w:t xml:space="preserve"> </w:t>
      </w:r>
      <w:r>
        <w:rPr>
          <w:rFonts w:asciiTheme="minorHAnsi" w:hAnsiTheme="minorHAnsi"/>
        </w:rPr>
        <w:t>v</w:t>
      </w:r>
      <w:r w:rsidR="005940F3">
        <w:rPr>
          <w:rFonts w:asciiTheme="minorHAnsi" w:hAnsiTheme="minorHAnsi"/>
        </w:rPr>
        <w:t> </w:t>
      </w:r>
      <w:r>
        <w:rPr>
          <w:rFonts w:asciiTheme="minorHAnsi" w:hAnsiTheme="minorHAnsi"/>
        </w:rPr>
        <w:t>ČR shledána potřeba legislativně upřesnit nezbytné</w:t>
      </w:r>
      <w:r w:rsidRPr="006619F6">
        <w:rPr>
          <w:rFonts w:asciiTheme="minorHAnsi" w:hAnsiTheme="minorHAnsi"/>
          <w:b/>
        </w:rPr>
        <w:t xml:space="preserve"> údaje, které oznámení samotné musí pro identifikaci nezákonného obsahu online obsahovat</w:t>
      </w:r>
      <w:r>
        <w:rPr>
          <w:rFonts w:asciiTheme="minorHAnsi" w:hAnsiTheme="minorHAnsi"/>
        </w:rPr>
        <w:t>. Má se tedy za to, že oznámení v</w:t>
      </w:r>
      <w:r w:rsidR="005940F3">
        <w:rPr>
          <w:rFonts w:asciiTheme="minorHAnsi" w:hAnsiTheme="minorHAnsi"/>
        </w:rPr>
        <w:t> </w:t>
      </w:r>
      <w:r>
        <w:rPr>
          <w:rFonts w:asciiTheme="minorHAnsi" w:hAnsiTheme="minorHAnsi"/>
        </w:rPr>
        <w:t xml:space="preserve">obecné rovině obsahují informace, které </w:t>
      </w:r>
      <w:r w:rsidR="00BD5C39">
        <w:rPr>
          <w:rFonts w:asciiTheme="minorHAnsi" w:hAnsiTheme="minorHAnsi"/>
        </w:rPr>
        <w:t>zprostředkovatelé</w:t>
      </w:r>
      <w:r>
        <w:rPr>
          <w:rFonts w:asciiTheme="minorHAnsi" w:hAnsiTheme="minorHAnsi"/>
        </w:rPr>
        <w:t xml:space="preserve"> služeb potřebují k</w:t>
      </w:r>
      <w:r w:rsidR="005940F3">
        <w:rPr>
          <w:rFonts w:asciiTheme="minorHAnsi" w:hAnsiTheme="minorHAnsi"/>
        </w:rPr>
        <w:t> </w:t>
      </w:r>
      <w:r>
        <w:rPr>
          <w:rFonts w:asciiTheme="minorHAnsi" w:hAnsiTheme="minorHAnsi"/>
        </w:rPr>
        <w:t xml:space="preserve">identifikaci </w:t>
      </w:r>
      <w:r w:rsidR="00AD7398">
        <w:rPr>
          <w:rFonts w:asciiTheme="minorHAnsi" w:hAnsiTheme="minorHAnsi"/>
        </w:rPr>
        <w:t>nezákonné</w:t>
      </w:r>
      <w:r>
        <w:rPr>
          <w:rFonts w:asciiTheme="minorHAnsi" w:hAnsiTheme="minorHAnsi"/>
        </w:rPr>
        <w:t xml:space="preserve">ho obsahu. </w:t>
      </w:r>
      <w:r w:rsidR="00BD5C39">
        <w:rPr>
          <w:rFonts w:asciiTheme="minorHAnsi" w:hAnsiTheme="minorHAnsi"/>
        </w:rPr>
        <w:t>Zprostředkovatelé</w:t>
      </w:r>
      <w:r>
        <w:rPr>
          <w:rFonts w:asciiTheme="minorHAnsi" w:hAnsiTheme="minorHAnsi"/>
        </w:rPr>
        <w:t xml:space="preserve"> služeb informační společnosti nicméně mohou sami dobrovolně upřesnit, které aspekty jsou pro efektivní vyřešení oznámení nezbytné. Tato specifikace by následně měla být umístěna na stránkách poskytujících danou službu. Současně ponechává ČR jako většina členských států všem zájmovým s</w:t>
      </w:r>
      <w:r w:rsidR="009019C7">
        <w:rPr>
          <w:rFonts w:asciiTheme="minorHAnsi" w:hAnsiTheme="minorHAnsi"/>
        </w:rPr>
        <w:t xml:space="preserve">tranám možnost oznámení zasílat </w:t>
      </w:r>
      <w:r>
        <w:rPr>
          <w:rFonts w:asciiTheme="minorHAnsi" w:hAnsiTheme="minorHAnsi"/>
        </w:rPr>
        <w:t>(</w:t>
      </w:r>
      <w:r w:rsidR="009019C7">
        <w:rPr>
          <w:rFonts w:asciiTheme="minorHAnsi" w:hAnsiTheme="minorHAnsi"/>
        </w:rPr>
        <w:t xml:space="preserve">jednotliví </w:t>
      </w:r>
      <w:r w:rsidR="00BD5C39">
        <w:rPr>
          <w:rFonts w:asciiTheme="minorHAnsi" w:hAnsiTheme="minorHAnsi"/>
        </w:rPr>
        <w:t>zprostředkovatelé</w:t>
      </w:r>
      <w:r w:rsidR="009019C7">
        <w:rPr>
          <w:rFonts w:asciiTheme="minorHAnsi" w:hAnsiTheme="minorHAnsi"/>
        </w:rPr>
        <w:t xml:space="preserve"> služeb informační společnosti zprostředkovávají k</w:t>
      </w:r>
      <w:r w:rsidR="005940F3">
        <w:rPr>
          <w:rFonts w:asciiTheme="minorHAnsi" w:hAnsiTheme="minorHAnsi"/>
        </w:rPr>
        <w:t> </w:t>
      </w:r>
      <w:r w:rsidR="009019C7">
        <w:rPr>
          <w:rFonts w:asciiTheme="minorHAnsi" w:hAnsiTheme="minorHAnsi"/>
        </w:rPr>
        <w:t>tomuto účelu určené kontaktní formuláře). P</w:t>
      </w:r>
      <w:r>
        <w:rPr>
          <w:rFonts w:asciiTheme="minorHAnsi" w:hAnsiTheme="minorHAnsi"/>
        </w:rPr>
        <w:t xml:space="preserve">okud některý členský stát tyto subjekty reguluje, pak jsou většinou vyloučeni koncoví uživatelé; naopak je to legislativně umožněno např. </w:t>
      </w:r>
      <w:r w:rsidR="008A1BDA">
        <w:rPr>
          <w:rFonts w:asciiTheme="minorHAnsi" w:hAnsiTheme="minorHAnsi"/>
        </w:rPr>
        <w:t>nositelům</w:t>
      </w:r>
      <w:r>
        <w:rPr>
          <w:rFonts w:asciiTheme="minorHAnsi" w:hAnsiTheme="minorHAnsi"/>
        </w:rPr>
        <w:t xml:space="preserve"> práv, jejich zástupcům nebo speci</w:t>
      </w:r>
      <w:r w:rsidR="00C16D5E">
        <w:rPr>
          <w:rFonts w:asciiTheme="minorHAnsi" w:hAnsiTheme="minorHAnsi"/>
        </w:rPr>
        <w:t xml:space="preserve">alizovaným institucím, vč. </w:t>
      </w:r>
      <w:r w:rsidR="009019C7">
        <w:rPr>
          <w:rFonts w:asciiTheme="minorHAnsi" w:hAnsiTheme="minorHAnsi"/>
        </w:rPr>
        <w:t>důvěryhodných oznamovatelů</w:t>
      </w:r>
      <w:r>
        <w:rPr>
          <w:rFonts w:asciiTheme="minorHAnsi" w:hAnsiTheme="minorHAnsi"/>
        </w:rPr>
        <w:t xml:space="preserve">. </w:t>
      </w:r>
      <w:r>
        <w:rPr>
          <w:rFonts w:asciiTheme="minorHAnsi" w:hAnsiTheme="minorHAnsi"/>
        </w:rPr>
        <w:tab/>
      </w:r>
      <w:r w:rsidR="00BD5C39">
        <w:rPr>
          <w:rFonts w:asciiTheme="minorHAnsi" w:hAnsiTheme="minorHAnsi"/>
        </w:rPr>
        <w:t xml:space="preserve"> </w:t>
      </w:r>
      <w:r w:rsidR="00BD5C39">
        <w:rPr>
          <w:rFonts w:asciiTheme="minorHAnsi" w:hAnsiTheme="minorHAnsi"/>
        </w:rPr>
        <w:tab/>
        <w:t xml:space="preserve"> </w:t>
      </w:r>
      <w:r w:rsidRPr="00342EAB">
        <w:rPr>
          <w:rFonts w:asciiTheme="minorHAnsi" w:hAnsiTheme="minorHAnsi"/>
        </w:rPr>
        <w:t>Rozhodnutí</w:t>
      </w:r>
      <w:r w:rsidR="0056357D">
        <w:rPr>
          <w:rFonts w:asciiTheme="minorHAnsi" w:hAnsiTheme="minorHAnsi"/>
        </w:rPr>
        <w:t xml:space="preserve"> SD</w:t>
      </w:r>
      <w:r w:rsidRPr="00342EAB">
        <w:rPr>
          <w:rFonts w:asciiTheme="minorHAnsi" w:hAnsiTheme="minorHAnsi"/>
        </w:rPr>
        <w:t xml:space="preserve"> EU v</w:t>
      </w:r>
      <w:r w:rsidR="005940F3">
        <w:rPr>
          <w:rFonts w:asciiTheme="minorHAnsi" w:hAnsiTheme="minorHAnsi"/>
        </w:rPr>
        <w:t> </w:t>
      </w:r>
      <w:r w:rsidRPr="00342EAB">
        <w:rPr>
          <w:rFonts w:asciiTheme="minorHAnsi" w:hAnsiTheme="minorHAnsi"/>
        </w:rPr>
        <w:t xml:space="preserve">případu </w:t>
      </w:r>
      <w:r w:rsidRPr="00A100F9">
        <w:rPr>
          <w:rFonts w:asciiTheme="minorHAnsi" w:hAnsiTheme="minorHAnsi"/>
          <w:b/>
        </w:rPr>
        <w:t xml:space="preserve">C-324/09 L'Oréal v. eBay </w:t>
      </w:r>
      <w:r w:rsidRPr="00342EAB">
        <w:rPr>
          <w:rFonts w:asciiTheme="minorHAnsi" w:hAnsiTheme="minorHAnsi"/>
        </w:rPr>
        <w:t>klíčovým způsobem doplnilo výklad čl. 14 směrnice o</w:t>
      </w:r>
      <w:r w:rsidR="005940F3">
        <w:rPr>
          <w:rFonts w:asciiTheme="minorHAnsi" w:hAnsiTheme="minorHAnsi"/>
        </w:rPr>
        <w:t> </w:t>
      </w:r>
      <w:r w:rsidRPr="00342EAB">
        <w:rPr>
          <w:rFonts w:asciiTheme="minorHAnsi" w:hAnsiTheme="minorHAnsi"/>
        </w:rPr>
        <w:t>elektronickém obchodu. SD EU v</w:t>
      </w:r>
      <w:r w:rsidR="005940F3">
        <w:rPr>
          <w:rFonts w:asciiTheme="minorHAnsi" w:hAnsiTheme="minorHAnsi"/>
        </w:rPr>
        <w:t> </w:t>
      </w:r>
      <w:r w:rsidRPr="00342EAB">
        <w:rPr>
          <w:rFonts w:asciiTheme="minorHAnsi" w:hAnsiTheme="minorHAnsi"/>
        </w:rPr>
        <w:t xml:space="preserve">tomto případu rozhodl, že </w:t>
      </w:r>
      <w:r w:rsidR="002D18C9">
        <w:rPr>
          <w:rFonts w:asciiTheme="minorHAnsi" w:hAnsiTheme="minorHAnsi"/>
        </w:rPr>
        <w:t xml:space="preserve">zprostředkovatelé </w:t>
      </w:r>
      <w:r w:rsidRPr="00342EAB">
        <w:rPr>
          <w:rFonts w:asciiTheme="minorHAnsi" w:hAnsiTheme="minorHAnsi"/>
        </w:rPr>
        <w:t xml:space="preserve">služby </w:t>
      </w:r>
      <w:r w:rsidR="002D18C9">
        <w:rPr>
          <w:rFonts w:asciiTheme="minorHAnsi" w:hAnsiTheme="minorHAnsi"/>
        </w:rPr>
        <w:t xml:space="preserve">informační společnosti </w:t>
      </w:r>
      <w:r w:rsidRPr="00342EAB">
        <w:rPr>
          <w:rFonts w:asciiTheme="minorHAnsi" w:hAnsiTheme="minorHAnsi"/>
        </w:rPr>
        <w:t>hrající aktivní úlohu ve zpřístupňování obsahu veřejnosti, tj. takové služby, která nezajišťuje pouze prostý přenos obsahu nebo informací, je odpovědný za obsah, který přenáší mj. proto, že v</w:t>
      </w:r>
      <w:r w:rsidR="005940F3">
        <w:rPr>
          <w:rFonts w:asciiTheme="minorHAnsi" w:hAnsiTheme="minorHAnsi"/>
        </w:rPr>
        <w:t> </w:t>
      </w:r>
      <w:r w:rsidRPr="00342EAB">
        <w:rPr>
          <w:rFonts w:asciiTheme="minorHAnsi" w:hAnsiTheme="minorHAnsi"/>
        </w:rPr>
        <w:t xml:space="preserve">případě přítomnosti </w:t>
      </w:r>
      <w:r w:rsidR="00933366">
        <w:rPr>
          <w:rFonts w:asciiTheme="minorHAnsi" w:hAnsiTheme="minorHAnsi"/>
        </w:rPr>
        <w:t>nezákonné</w:t>
      </w:r>
      <w:r w:rsidRPr="00342EAB">
        <w:rPr>
          <w:rFonts w:asciiTheme="minorHAnsi" w:hAnsiTheme="minorHAnsi"/>
        </w:rPr>
        <w:t>ho obsahu musel být o</w:t>
      </w:r>
      <w:r w:rsidR="005940F3">
        <w:rPr>
          <w:rFonts w:asciiTheme="minorHAnsi" w:hAnsiTheme="minorHAnsi"/>
        </w:rPr>
        <w:t> </w:t>
      </w:r>
      <w:r w:rsidRPr="00342EAB">
        <w:rPr>
          <w:rFonts w:asciiTheme="minorHAnsi" w:hAnsiTheme="minorHAnsi"/>
        </w:rPr>
        <w:t>této skutečnosti spraven, neboť tento obsah aktivně zpřístupnil (optimalizoval) uživatelům. Jakkoliv ČR není v</w:t>
      </w:r>
      <w:r w:rsidR="005940F3">
        <w:rPr>
          <w:rFonts w:asciiTheme="minorHAnsi" w:hAnsiTheme="minorHAnsi"/>
        </w:rPr>
        <w:t> </w:t>
      </w:r>
      <w:r w:rsidRPr="00342EAB">
        <w:rPr>
          <w:rFonts w:asciiTheme="minorHAnsi" w:hAnsiTheme="minorHAnsi"/>
        </w:rPr>
        <w:t>pozici, kdy může právně závazné rozhodnutí SD EU zpochybnit, v</w:t>
      </w:r>
      <w:r w:rsidR="005940F3">
        <w:rPr>
          <w:rFonts w:asciiTheme="minorHAnsi" w:hAnsiTheme="minorHAnsi"/>
        </w:rPr>
        <w:t> </w:t>
      </w:r>
      <w:r w:rsidRPr="00342EAB">
        <w:rPr>
          <w:rFonts w:asciiTheme="minorHAnsi" w:hAnsiTheme="minorHAnsi"/>
        </w:rPr>
        <w:t xml:space="preserve">této souvislosti podotýká, že využití pojmu optimalizace </w:t>
      </w:r>
      <w:r w:rsidR="002667BA">
        <w:rPr>
          <w:rFonts w:asciiTheme="minorHAnsi" w:hAnsiTheme="minorHAnsi"/>
        </w:rPr>
        <w:t>je citlivé s</w:t>
      </w:r>
      <w:r w:rsidR="005940F3">
        <w:rPr>
          <w:rFonts w:asciiTheme="minorHAnsi" w:hAnsiTheme="minorHAnsi"/>
        </w:rPr>
        <w:t> </w:t>
      </w:r>
      <w:r w:rsidR="002667BA">
        <w:rPr>
          <w:rFonts w:asciiTheme="minorHAnsi" w:hAnsiTheme="minorHAnsi"/>
        </w:rPr>
        <w:t>ohledem na skutečnost, kdy</w:t>
      </w:r>
      <w:r w:rsidRPr="00342EAB">
        <w:rPr>
          <w:rFonts w:asciiTheme="minorHAnsi" w:hAnsiTheme="minorHAnsi"/>
        </w:rPr>
        <w:t xml:space="preserve"> optimalizaci provádí v</w:t>
      </w:r>
      <w:r w:rsidR="005940F3">
        <w:rPr>
          <w:rFonts w:asciiTheme="minorHAnsi" w:hAnsiTheme="minorHAnsi"/>
        </w:rPr>
        <w:t> </w:t>
      </w:r>
      <w:r w:rsidRPr="00342EAB">
        <w:rPr>
          <w:rFonts w:asciiTheme="minorHAnsi" w:hAnsiTheme="minorHAnsi"/>
        </w:rPr>
        <w:t xml:space="preserve">určitém ohledu naprostá většina </w:t>
      </w:r>
      <w:r w:rsidR="002D18C9">
        <w:rPr>
          <w:rFonts w:asciiTheme="minorHAnsi" w:hAnsiTheme="minorHAnsi"/>
        </w:rPr>
        <w:t>zprostředkovatelů</w:t>
      </w:r>
      <w:r w:rsidRPr="00342EAB">
        <w:rPr>
          <w:rFonts w:asciiTheme="minorHAnsi" w:hAnsiTheme="minorHAnsi"/>
        </w:rPr>
        <w:t xml:space="preserve"> hostingových služeb. </w:t>
      </w:r>
      <w:r w:rsidRPr="002667BA">
        <w:rPr>
          <w:rFonts w:asciiTheme="minorHAnsi" w:hAnsiTheme="minorHAnsi"/>
          <w:b/>
        </w:rPr>
        <w:t xml:space="preserve">Při výkladové praxi proto bude nezbytné </w:t>
      </w:r>
      <w:r w:rsidR="002667BA">
        <w:rPr>
          <w:rFonts w:asciiTheme="minorHAnsi" w:hAnsiTheme="minorHAnsi"/>
          <w:b/>
        </w:rPr>
        <w:t xml:space="preserve">všechny </w:t>
      </w:r>
      <w:r w:rsidRPr="002667BA">
        <w:rPr>
          <w:rFonts w:asciiTheme="minorHAnsi" w:hAnsiTheme="minorHAnsi"/>
          <w:b/>
        </w:rPr>
        <w:t>případy posuzovat vždy jednotlivě</w:t>
      </w:r>
      <w:r w:rsidRPr="00342EAB">
        <w:rPr>
          <w:rFonts w:asciiTheme="minorHAnsi" w:hAnsiTheme="minorHAnsi"/>
        </w:rPr>
        <w:t>, jak to předpokládá např. návrh směrnice o</w:t>
      </w:r>
      <w:r w:rsidR="005940F3">
        <w:rPr>
          <w:rFonts w:asciiTheme="minorHAnsi" w:hAnsiTheme="minorHAnsi"/>
        </w:rPr>
        <w:t> </w:t>
      </w:r>
      <w:r w:rsidRPr="00342EAB">
        <w:rPr>
          <w:rFonts w:asciiTheme="minorHAnsi" w:hAnsiTheme="minorHAnsi"/>
        </w:rPr>
        <w:t>autorském právu na jednotném digitálním trhu v</w:t>
      </w:r>
      <w:r w:rsidR="005940F3">
        <w:rPr>
          <w:rFonts w:asciiTheme="minorHAnsi" w:hAnsiTheme="minorHAnsi"/>
        </w:rPr>
        <w:t> </w:t>
      </w:r>
      <w:r w:rsidRPr="00342EAB">
        <w:rPr>
          <w:rFonts w:asciiTheme="minorHAnsi" w:hAnsiTheme="minorHAnsi"/>
        </w:rPr>
        <w:t>čl. 13 a</w:t>
      </w:r>
      <w:r w:rsidR="005940F3">
        <w:rPr>
          <w:rFonts w:asciiTheme="minorHAnsi" w:hAnsiTheme="minorHAnsi"/>
        </w:rPr>
        <w:t> </w:t>
      </w:r>
      <w:r w:rsidRPr="00342EAB">
        <w:rPr>
          <w:rFonts w:asciiTheme="minorHAnsi" w:hAnsiTheme="minorHAnsi"/>
        </w:rPr>
        <w:t>souvisejících recitálech.</w:t>
      </w:r>
      <w:r>
        <w:rPr>
          <w:rFonts w:asciiTheme="minorHAnsi" w:hAnsiTheme="minorHAnsi"/>
        </w:rPr>
        <w:tab/>
      </w:r>
      <w:r w:rsidRPr="00342EAB">
        <w:rPr>
          <w:rFonts w:asciiTheme="minorHAnsi" w:hAnsiTheme="minorHAnsi"/>
        </w:rPr>
        <w:t xml:space="preserve">  </w:t>
      </w:r>
      <w:r>
        <w:rPr>
          <w:rFonts w:asciiTheme="minorHAnsi" w:hAnsiTheme="minorHAnsi"/>
        </w:rPr>
        <w:t xml:space="preserve">                    </w:t>
      </w:r>
    </w:p>
    <w:p w14:paraId="06BAFCFE" w14:textId="5031D902" w:rsidR="001F118A" w:rsidRDefault="001F118A" w:rsidP="001F118A">
      <w:pPr>
        <w:jc w:val="both"/>
        <w:rPr>
          <w:rFonts w:asciiTheme="minorHAnsi" w:hAnsiTheme="minorHAnsi"/>
        </w:rPr>
      </w:pPr>
      <w:r w:rsidRPr="00F31FCF">
        <w:rPr>
          <w:rFonts w:asciiTheme="minorHAnsi" w:hAnsiTheme="minorHAnsi"/>
        </w:rPr>
        <w:t xml:space="preserve">Používání </w:t>
      </w:r>
      <w:r w:rsidRPr="00A100F9">
        <w:rPr>
          <w:rFonts w:asciiTheme="minorHAnsi" w:hAnsiTheme="minorHAnsi"/>
          <w:b/>
        </w:rPr>
        <w:t>technologických řešení</w:t>
      </w:r>
      <w:r w:rsidRPr="00F31FCF">
        <w:rPr>
          <w:rFonts w:asciiTheme="minorHAnsi" w:hAnsiTheme="minorHAnsi"/>
        </w:rPr>
        <w:t xml:space="preserve"> k</w:t>
      </w:r>
      <w:r w:rsidR="005940F3">
        <w:rPr>
          <w:rFonts w:asciiTheme="minorHAnsi" w:hAnsiTheme="minorHAnsi"/>
        </w:rPr>
        <w:t> </w:t>
      </w:r>
      <w:r w:rsidRPr="00F31FCF">
        <w:rPr>
          <w:rFonts w:asciiTheme="minorHAnsi" w:hAnsiTheme="minorHAnsi"/>
        </w:rPr>
        <w:t xml:space="preserve">odhalování </w:t>
      </w:r>
      <w:r>
        <w:rPr>
          <w:rFonts w:asciiTheme="minorHAnsi" w:hAnsiTheme="minorHAnsi"/>
        </w:rPr>
        <w:t>a</w:t>
      </w:r>
      <w:r w:rsidR="005940F3">
        <w:rPr>
          <w:rFonts w:asciiTheme="minorHAnsi" w:hAnsiTheme="minorHAnsi"/>
        </w:rPr>
        <w:t> </w:t>
      </w:r>
      <w:r>
        <w:rPr>
          <w:rFonts w:asciiTheme="minorHAnsi" w:hAnsiTheme="minorHAnsi"/>
        </w:rPr>
        <w:t xml:space="preserve">odstraňování </w:t>
      </w:r>
      <w:r w:rsidRPr="00F31FCF">
        <w:rPr>
          <w:rFonts w:asciiTheme="minorHAnsi" w:hAnsiTheme="minorHAnsi"/>
        </w:rPr>
        <w:t>nezákonného obsahu má své klady i</w:t>
      </w:r>
      <w:r w:rsidR="005940F3">
        <w:rPr>
          <w:rFonts w:asciiTheme="minorHAnsi" w:hAnsiTheme="minorHAnsi"/>
        </w:rPr>
        <w:t> </w:t>
      </w:r>
      <w:r w:rsidRPr="00F31FCF">
        <w:rPr>
          <w:rFonts w:asciiTheme="minorHAnsi" w:hAnsiTheme="minorHAnsi"/>
        </w:rPr>
        <w:t>zápory. ČR podporuje dobrovolné využívání těchto technologických řešení, přičemž souhlasí s</w:t>
      </w:r>
      <w:r w:rsidR="005940F3">
        <w:rPr>
          <w:rFonts w:asciiTheme="minorHAnsi" w:hAnsiTheme="minorHAnsi"/>
        </w:rPr>
        <w:t> </w:t>
      </w:r>
      <w:r w:rsidRPr="00F31FCF">
        <w:rPr>
          <w:rFonts w:asciiTheme="minorHAnsi" w:hAnsiTheme="minorHAnsi"/>
        </w:rPr>
        <w:t>K</w:t>
      </w:r>
      <w:r w:rsidR="00D73B33">
        <w:rPr>
          <w:rFonts w:asciiTheme="minorHAnsi" w:hAnsiTheme="minorHAnsi"/>
        </w:rPr>
        <w:t>omisí</w:t>
      </w:r>
      <w:r w:rsidRPr="00F31FCF">
        <w:rPr>
          <w:rFonts w:asciiTheme="minorHAnsi" w:hAnsiTheme="minorHAnsi"/>
        </w:rPr>
        <w:t xml:space="preserve"> v</w:t>
      </w:r>
      <w:r w:rsidR="005940F3">
        <w:rPr>
          <w:rFonts w:asciiTheme="minorHAnsi" w:hAnsiTheme="minorHAnsi"/>
        </w:rPr>
        <w:t> </w:t>
      </w:r>
      <w:r w:rsidRPr="00F31FCF">
        <w:rPr>
          <w:rFonts w:asciiTheme="minorHAnsi" w:hAnsiTheme="minorHAnsi"/>
        </w:rPr>
        <w:t>tom, že výsledky zjištěné technologickými nástroji bude třeba i</w:t>
      </w:r>
      <w:r w:rsidR="005940F3">
        <w:rPr>
          <w:rFonts w:asciiTheme="minorHAnsi" w:hAnsiTheme="minorHAnsi"/>
        </w:rPr>
        <w:t> </w:t>
      </w:r>
      <w:r w:rsidRPr="00F31FCF">
        <w:rPr>
          <w:rFonts w:asciiTheme="minorHAnsi" w:hAnsiTheme="minorHAnsi"/>
        </w:rPr>
        <w:t>v následujících letech kontrolovat fyzickými osobami tak, aby byla zajištěna kontrola automatických nástrojů a</w:t>
      </w:r>
      <w:r w:rsidR="005940F3">
        <w:rPr>
          <w:rFonts w:asciiTheme="minorHAnsi" w:hAnsiTheme="minorHAnsi"/>
        </w:rPr>
        <w:t> </w:t>
      </w:r>
      <w:r w:rsidRPr="00F31FCF">
        <w:rPr>
          <w:rFonts w:asciiTheme="minorHAnsi" w:hAnsiTheme="minorHAnsi"/>
        </w:rPr>
        <w:t>spolehlivost celého procesu. Tento proces s</w:t>
      </w:r>
      <w:r w:rsidR="005940F3">
        <w:rPr>
          <w:rFonts w:asciiTheme="minorHAnsi" w:hAnsiTheme="minorHAnsi"/>
        </w:rPr>
        <w:t> </w:t>
      </w:r>
      <w:r w:rsidRPr="00F31FCF">
        <w:rPr>
          <w:rFonts w:asciiTheme="minorHAnsi" w:hAnsiTheme="minorHAnsi"/>
        </w:rPr>
        <w:t xml:space="preserve">sebou nese nezbytné náklady navíc, jejich vynaložení je však podle ČR nezbytné pro to, aby </w:t>
      </w:r>
      <w:r w:rsidR="008540CB">
        <w:rPr>
          <w:rFonts w:asciiTheme="minorHAnsi" w:hAnsiTheme="minorHAnsi"/>
        </w:rPr>
        <w:t>se předcházel</w:t>
      </w:r>
      <w:r w:rsidRPr="00F31FCF">
        <w:rPr>
          <w:rFonts w:asciiTheme="minorHAnsi" w:hAnsiTheme="minorHAnsi"/>
        </w:rPr>
        <w:t>o případům, kdy je odstraněn obsah,</w:t>
      </w:r>
      <w:r w:rsidR="00FA4B26">
        <w:rPr>
          <w:rFonts w:asciiTheme="minorHAnsi" w:hAnsiTheme="minorHAnsi"/>
        </w:rPr>
        <w:t xml:space="preserve"> který byl zpřístupněn legálně, jakož i</w:t>
      </w:r>
      <w:r w:rsidR="005940F3">
        <w:rPr>
          <w:rFonts w:asciiTheme="minorHAnsi" w:hAnsiTheme="minorHAnsi"/>
        </w:rPr>
        <w:t> </w:t>
      </w:r>
      <w:r w:rsidR="00FA4B26">
        <w:rPr>
          <w:rFonts w:asciiTheme="minorHAnsi" w:hAnsiTheme="minorHAnsi"/>
        </w:rPr>
        <w:t>případům, kdy bude dobrovolné nasazení takových technologických řešení naopak ke škodě příslušného provozovatele (např. dovozováním vyšší míry odpovědnosti) nebo kdy by bránilo v</w:t>
      </w:r>
      <w:r w:rsidR="005940F3">
        <w:rPr>
          <w:rFonts w:asciiTheme="minorHAnsi" w:hAnsiTheme="minorHAnsi"/>
        </w:rPr>
        <w:t> </w:t>
      </w:r>
      <w:r w:rsidR="00FA4B26">
        <w:rPr>
          <w:rFonts w:asciiTheme="minorHAnsi" w:hAnsiTheme="minorHAnsi"/>
        </w:rPr>
        <w:t>přístupu na trh či udržení se na trhu malým a</w:t>
      </w:r>
      <w:r w:rsidR="005940F3">
        <w:rPr>
          <w:rFonts w:asciiTheme="minorHAnsi" w:hAnsiTheme="minorHAnsi"/>
        </w:rPr>
        <w:t> </w:t>
      </w:r>
      <w:r w:rsidR="00FA4B26">
        <w:rPr>
          <w:rFonts w:asciiTheme="minorHAnsi" w:hAnsiTheme="minorHAnsi"/>
        </w:rPr>
        <w:t>středním podnikatelům</w:t>
      </w:r>
      <w:r w:rsidR="00FA4B26" w:rsidRPr="00F31FCF">
        <w:rPr>
          <w:rFonts w:asciiTheme="minorHAnsi" w:hAnsiTheme="minorHAnsi"/>
        </w:rPr>
        <w:t>.</w:t>
      </w:r>
      <w:r w:rsidR="00FA4B26">
        <w:rPr>
          <w:rFonts w:asciiTheme="minorHAnsi" w:hAnsiTheme="minorHAnsi"/>
        </w:rPr>
        <w:t xml:space="preserve"> Pro</w:t>
      </w:r>
      <w:r w:rsidR="00A258CD">
        <w:rPr>
          <w:rFonts w:asciiTheme="minorHAnsi" w:hAnsiTheme="minorHAnsi"/>
        </w:rPr>
        <w:t>to je nezbytné ponechat</w:t>
      </w:r>
      <w:r w:rsidR="00A258CD" w:rsidRPr="00A258CD">
        <w:rPr>
          <w:rFonts w:asciiTheme="minorHAnsi" w:hAnsiTheme="minorHAnsi"/>
        </w:rPr>
        <w:t xml:space="preserve"> </w:t>
      </w:r>
      <w:r w:rsidR="00A258CD">
        <w:rPr>
          <w:rFonts w:asciiTheme="minorHAnsi" w:hAnsiTheme="minorHAnsi"/>
        </w:rPr>
        <w:t>online platformám jistou flexibilitu, pokud jde o</w:t>
      </w:r>
      <w:r w:rsidR="005940F3">
        <w:rPr>
          <w:rFonts w:asciiTheme="minorHAnsi" w:hAnsiTheme="minorHAnsi"/>
        </w:rPr>
        <w:t> </w:t>
      </w:r>
      <w:r w:rsidR="00A258CD">
        <w:rPr>
          <w:rFonts w:asciiTheme="minorHAnsi" w:hAnsiTheme="minorHAnsi"/>
        </w:rPr>
        <w:t>podrobné posouzení obsahu.</w:t>
      </w:r>
      <w:r>
        <w:rPr>
          <w:rFonts w:asciiTheme="minorHAnsi" w:hAnsiTheme="minorHAnsi"/>
        </w:rPr>
        <w:t xml:space="preserve">                </w:t>
      </w:r>
    </w:p>
    <w:p w14:paraId="4E884123" w14:textId="0C7FA4A9" w:rsidR="001F118A" w:rsidRDefault="001F118A" w:rsidP="001F118A">
      <w:pPr>
        <w:jc w:val="both"/>
        <w:rPr>
          <w:rFonts w:asciiTheme="minorHAnsi" w:hAnsiTheme="minorHAnsi"/>
        </w:rPr>
      </w:pPr>
      <w:r>
        <w:rPr>
          <w:rFonts w:asciiTheme="minorHAnsi" w:hAnsiTheme="minorHAnsi"/>
        </w:rPr>
        <w:t>Jako velmi citlivé vnímá ČR případné</w:t>
      </w:r>
      <w:r w:rsidRPr="000A381C">
        <w:rPr>
          <w:rFonts w:asciiTheme="minorHAnsi" w:hAnsiTheme="minorHAnsi"/>
          <w:b/>
        </w:rPr>
        <w:t xml:space="preserve"> upřesnění lhůty</w:t>
      </w:r>
      <w:r>
        <w:rPr>
          <w:rFonts w:asciiTheme="minorHAnsi" w:hAnsiTheme="minorHAnsi"/>
        </w:rPr>
        <w:t xml:space="preserve">, do které je povinen </w:t>
      </w:r>
      <w:r w:rsidR="002D18C9">
        <w:rPr>
          <w:rFonts w:asciiTheme="minorHAnsi" w:hAnsiTheme="minorHAnsi"/>
        </w:rPr>
        <w:t xml:space="preserve">zprostředkovatel </w:t>
      </w:r>
      <w:r>
        <w:rPr>
          <w:rFonts w:asciiTheme="minorHAnsi" w:hAnsiTheme="minorHAnsi"/>
        </w:rPr>
        <w:t xml:space="preserve">služby </w:t>
      </w:r>
      <w:r w:rsidR="006A695C">
        <w:rPr>
          <w:rFonts w:asciiTheme="minorHAnsi" w:hAnsiTheme="minorHAnsi"/>
        </w:rPr>
        <w:t xml:space="preserve">informační společnosti </w:t>
      </w:r>
      <w:r>
        <w:rPr>
          <w:rFonts w:asciiTheme="minorHAnsi" w:hAnsiTheme="minorHAnsi"/>
        </w:rPr>
        <w:t>obsah, který byl označen jako nezákonný, odstranit. Termín „</w:t>
      </w:r>
      <w:r w:rsidR="00ED1A0D">
        <w:rPr>
          <w:rFonts w:asciiTheme="minorHAnsi" w:hAnsiTheme="minorHAnsi"/>
        </w:rPr>
        <w:t>jakmile</w:t>
      </w:r>
      <w:r>
        <w:rPr>
          <w:rFonts w:asciiTheme="minorHAnsi" w:hAnsiTheme="minorHAnsi"/>
        </w:rPr>
        <w:t>“, který je zakotven v</w:t>
      </w:r>
      <w:r w:rsidR="005940F3">
        <w:rPr>
          <w:rFonts w:asciiTheme="minorHAnsi" w:hAnsiTheme="minorHAnsi"/>
        </w:rPr>
        <w:t> </w:t>
      </w:r>
      <w:r>
        <w:rPr>
          <w:rFonts w:asciiTheme="minorHAnsi" w:hAnsiTheme="minorHAnsi"/>
        </w:rPr>
        <w:t>čl. 14 směrnice o</w:t>
      </w:r>
      <w:r w:rsidR="005940F3">
        <w:rPr>
          <w:rFonts w:asciiTheme="minorHAnsi" w:hAnsiTheme="minorHAnsi"/>
        </w:rPr>
        <w:t> </w:t>
      </w:r>
      <w:r>
        <w:rPr>
          <w:rFonts w:asciiTheme="minorHAnsi" w:hAnsiTheme="minorHAnsi"/>
        </w:rPr>
        <w:t xml:space="preserve">elektronickém obchodu, ponechává </w:t>
      </w:r>
      <w:r w:rsidR="002D18C9">
        <w:rPr>
          <w:rFonts w:asciiTheme="minorHAnsi" w:hAnsiTheme="minorHAnsi"/>
        </w:rPr>
        <w:t>zprostředkovatelům</w:t>
      </w:r>
      <w:r>
        <w:rPr>
          <w:rFonts w:asciiTheme="minorHAnsi" w:hAnsiTheme="minorHAnsi"/>
        </w:rPr>
        <w:t xml:space="preserve"> online </w:t>
      </w:r>
      <w:r w:rsidR="006A695C">
        <w:rPr>
          <w:rFonts w:asciiTheme="minorHAnsi" w:hAnsiTheme="minorHAnsi"/>
        </w:rPr>
        <w:t>platforem</w:t>
      </w:r>
      <w:r>
        <w:rPr>
          <w:rFonts w:asciiTheme="minorHAnsi" w:hAnsiTheme="minorHAnsi"/>
        </w:rPr>
        <w:t xml:space="preserve"> relativní flexibilitu, pokud jde</w:t>
      </w:r>
      <w:r w:rsidR="008540CB">
        <w:rPr>
          <w:rFonts w:asciiTheme="minorHAnsi" w:hAnsiTheme="minorHAnsi"/>
        </w:rPr>
        <w:t xml:space="preserve"> </w:t>
      </w:r>
      <w:r>
        <w:rPr>
          <w:rFonts w:asciiTheme="minorHAnsi" w:hAnsiTheme="minorHAnsi"/>
        </w:rPr>
        <w:t>o</w:t>
      </w:r>
      <w:r w:rsidR="005940F3">
        <w:rPr>
          <w:rFonts w:asciiTheme="minorHAnsi" w:hAnsiTheme="minorHAnsi"/>
        </w:rPr>
        <w:t> </w:t>
      </w:r>
      <w:r>
        <w:rPr>
          <w:rFonts w:asciiTheme="minorHAnsi" w:hAnsiTheme="minorHAnsi"/>
        </w:rPr>
        <w:t xml:space="preserve">pečlivé posouzení </w:t>
      </w:r>
      <w:r w:rsidR="00933366">
        <w:rPr>
          <w:rFonts w:asciiTheme="minorHAnsi" w:hAnsiTheme="minorHAnsi"/>
        </w:rPr>
        <w:t>nezákon</w:t>
      </w:r>
      <w:r>
        <w:rPr>
          <w:rFonts w:asciiTheme="minorHAnsi" w:hAnsiTheme="minorHAnsi"/>
        </w:rPr>
        <w:t>nosti obsahu (zejména v</w:t>
      </w:r>
      <w:r w:rsidR="005940F3">
        <w:rPr>
          <w:rFonts w:asciiTheme="minorHAnsi" w:hAnsiTheme="minorHAnsi"/>
        </w:rPr>
        <w:t> </w:t>
      </w:r>
      <w:r>
        <w:rPr>
          <w:rFonts w:asciiTheme="minorHAnsi" w:hAnsiTheme="minorHAnsi"/>
        </w:rPr>
        <w:t>případech, kdy je nahlášený obsah detekován softwarem a</w:t>
      </w:r>
      <w:r w:rsidR="005940F3">
        <w:rPr>
          <w:rFonts w:asciiTheme="minorHAnsi" w:hAnsiTheme="minorHAnsi"/>
        </w:rPr>
        <w:t> </w:t>
      </w:r>
      <w:r>
        <w:rPr>
          <w:rFonts w:asciiTheme="minorHAnsi" w:hAnsiTheme="minorHAnsi"/>
        </w:rPr>
        <w:t>je nezbytné jej fyzicky posoudit</w:t>
      </w:r>
      <w:r w:rsidR="00C40774">
        <w:rPr>
          <w:rFonts w:asciiTheme="minorHAnsi" w:hAnsiTheme="minorHAnsi"/>
        </w:rPr>
        <w:t xml:space="preserve"> nebo </w:t>
      </w:r>
      <w:r w:rsidR="00C40774">
        <w:rPr>
          <w:rFonts w:asciiTheme="minorHAnsi" w:hAnsiTheme="minorHAnsi"/>
        </w:rPr>
        <w:lastRenderedPageBreak/>
        <w:t>dokonce manuálně dohledat</w:t>
      </w:r>
      <w:r>
        <w:rPr>
          <w:rFonts w:asciiTheme="minorHAnsi" w:hAnsiTheme="minorHAnsi"/>
        </w:rPr>
        <w:t xml:space="preserve">); současně je </w:t>
      </w:r>
      <w:r w:rsidR="00457A19">
        <w:rPr>
          <w:rFonts w:asciiTheme="minorHAnsi" w:hAnsiTheme="minorHAnsi"/>
        </w:rPr>
        <w:t>t</w:t>
      </w:r>
      <w:r w:rsidR="00ED1A0D">
        <w:rPr>
          <w:rFonts w:asciiTheme="minorHAnsi" w:hAnsiTheme="minorHAnsi"/>
        </w:rPr>
        <w:t>ímto</w:t>
      </w:r>
      <w:r w:rsidR="00457A19">
        <w:rPr>
          <w:rFonts w:asciiTheme="minorHAnsi" w:hAnsiTheme="minorHAnsi"/>
        </w:rPr>
        <w:t xml:space="preserve"> </w:t>
      </w:r>
      <w:r>
        <w:rPr>
          <w:rFonts w:asciiTheme="minorHAnsi" w:hAnsiTheme="minorHAnsi"/>
        </w:rPr>
        <w:t>termín</w:t>
      </w:r>
      <w:r w:rsidR="00ED1A0D">
        <w:rPr>
          <w:rFonts w:asciiTheme="minorHAnsi" w:hAnsiTheme="minorHAnsi"/>
        </w:rPr>
        <w:t>em</w:t>
      </w:r>
      <w:r>
        <w:rPr>
          <w:rFonts w:asciiTheme="minorHAnsi" w:hAnsiTheme="minorHAnsi"/>
        </w:rPr>
        <w:t xml:space="preserve"> </w:t>
      </w:r>
      <w:r w:rsidR="00ED1A0D">
        <w:rPr>
          <w:rFonts w:asciiTheme="minorHAnsi" w:hAnsiTheme="minorHAnsi"/>
        </w:rPr>
        <w:t>zamýšleno</w:t>
      </w:r>
      <w:r w:rsidR="00457A19">
        <w:rPr>
          <w:rFonts w:asciiTheme="minorHAnsi" w:hAnsiTheme="minorHAnsi"/>
        </w:rPr>
        <w:t xml:space="preserve"> </w:t>
      </w:r>
      <w:r>
        <w:rPr>
          <w:rFonts w:asciiTheme="minorHAnsi" w:hAnsiTheme="minorHAnsi"/>
        </w:rPr>
        <w:t>„bez zbytečné</w:t>
      </w:r>
      <w:r w:rsidR="008540CB">
        <w:rPr>
          <w:rFonts w:asciiTheme="minorHAnsi" w:hAnsiTheme="minorHAnsi"/>
        </w:rPr>
        <w:t>ho</w:t>
      </w:r>
      <w:r>
        <w:rPr>
          <w:rFonts w:asciiTheme="minorHAnsi" w:hAnsiTheme="minorHAnsi"/>
        </w:rPr>
        <w:t xml:space="preserve"> prodlení“ – jedná se tedy o</w:t>
      </w:r>
      <w:r w:rsidR="005940F3">
        <w:rPr>
          <w:rFonts w:asciiTheme="minorHAnsi" w:hAnsiTheme="minorHAnsi"/>
        </w:rPr>
        <w:t> </w:t>
      </w:r>
      <w:r>
        <w:rPr>
          <w:rFonts w:asciiTheme="minorHAnsi" w:hAnsiTheme="minorHAnsi"/>
        </w:rPr>
        <w:t xml:space="preserve">nastavení určité rovnováhy. ČR </w:t>
      </w:r>
      <w:r w:rsidR="00671B75">
        <w:rPr>
          <w:rFonts w:asciiTheme="minorHAnsi" w:hAnsiTheme="minorHAnsi"/>
        </w:rPr>
        <w:t>uznává</w:t>
      </w:r>
      <w:r>
        <w:rPr>
          <w:rFonts w:asciiTheme="minorHAnsi" w:hAnsiTheme="minorHAnsi"/>
        </w:rPr>
        <w:t xml:space="preserve">, že stanovení </w:t>
      </w:r>
      <w:r w:rsidR="002703AB">
        <w:rPr>
          <w:rFonts w:asciiTheme="minorHAnsi" w:hAnsiTheme="minorHAnsi"/>
        </w:rPr>
        <w:t xml:space="preserve">fixní </w:t>
      </w:r>
      <w:r>
        <w:rPr>
          <w:rFonts w:asciiTheme="minorHAnsi" w:hAnsiTheme="minorHAnsi"/>
        </w:rPr>
        <w:t>lhůty pro odstranění nezákonného obsahu může být přínosné zejména pro některé typy obsahu (</w:t>
      </w:r>
      <w:r w:rsidR="00DD74D3">
        <w:rPr>
          <w:rFonts w:asciiTheme="minorHAnsi" w:hAnsiTheme="minorHAnsi"/>
        </w:rPr>
        <w:t>v případech, kdy je nu</w:t>
      </w:r>
      <w:r w:rsidR="00B02216">
        <w:rPr>
          <w:rFonts w:asciiTheme="minorHAnsi" w:hAnsiTheme="minorHAnsi"/>
        </w:rPr>
        <w:t>tné nezákonné zveřejnění podrobněji posoudit, což se týká především</w:t>
      </w:r>
      <w:r w:rsidR="0086190A">
        <w:rPr>
          <w:rFonts w:asciiTheme="minorHAnsi" w:hAnsiTheme="minorHAnsi"/>
        </w:rPr>
        <w:t xml:space="preserve"> </w:t>
      </w:r>
      <w:r>
        <w:rPr>
          <w:rFonts w:asciiTheme="minorHAnsi" w:hAnsiTheme="minorHAnsi"/>
        </w:rPr>
        <w:t>obsah</w:t>
      </w:r>
      <w:r w:rsidR="0086190A">
        <w:rPr>
          <w:rFonts w:asciiTheme="minorHAnsi" w:hAnsiTheme="minorHAnsi"/>
        </w:rPr>
        <w:t>u chráněného</w:t>
      </w:r>
      <w:r>
        <w:rPr>
          <w:rFonts w:asciiTheme="minorHAnsi" w:hAnsiTheme="minorHAnsi"/>
        </w:rPr>
        <w:t xml:space="preserve"> právem duševního vlastnictví nebo týkající</w:t>
      </w:r>
      <w:r w:rsidR="0086190A">
        <w:rPr>
          <w:rFonts w:asciiTheme="minorHAnsi" w:hAnsiTheme="minorHAnsi"/>
        </w:rPr>
        <w:t>ho</w:t>
      </w:r>
      <w:r>
        <w:rPr>
          <w:rFonts w:asciiTheme="minorHAnsi" w:hAnsiTheme="minorHAnsi"/>
        </w:rPr>
        <w:t xml:space="preserve"> se nekalých obchodních praktik).</w:t>
      </w:r>
      <w:r w:rsidR="00671B75">
        <w:rPr>
          <w:rFonts w:asciiTheme="minorHAnsi" w:hAnsiTheme="minorHAnsi"/>
        </w:rPr>
        <w:t xml:space="preserve"> Tato lhůta by měla být co nejkratší s</w:t>
      </w:r>
      <w:r w:rsidR="005940F3">
        <w:rPr>
          <w:rFonts w:asciiTheme="minorHAnsi" w:hAnsiTheme="minorHAnsi"/>
        </w:rPr>
        <w:t> </w:t>
      </w:r>
      <w:r w:rsidR="00671B75">
        <w:rPr>
          <w:rFonts w:asciiTheme="minorHAnsi" w:hAnsiTheme="minorHAnsi"/>
        </w:rPr>
        <w:t>přihlédnutím k</w:t>
      </w:r>
      <w:r w:rsidR="005940F3">
        <w:rPr>
          <w:rFonts w:asciiTheme="minorHAnsi" w:hAnsiTheme="minorHAnsi"/>
        </w:rPr>
        <w:t> </w:t>
      </w:r>
      <w:r w:rsidR="00671B75">
        <w:rPr>
          <w:rFonts w:asciiTheme="minorHAnsi" w:hAnsiTheme="minorHAnsi"/>
        </w:rPr>
        <w:t>časovému rámci, který je pro kvalifikované posouzení nezákonného zveřejnění obsahu</w:t>
      </w:r>
      <w:r w:rsidR="00350AB7">
        <w:rPr>
          <w:rFonts w:asciiTheme="minorHAnsi" w:hAnsiTheme="minorHAnsi"/>
        </w:rPr>
        <w:t xml:space="preserve"> online </w:t>
      </w:r>
      <w:r w:rsidR="00671B75">
        <w:rPr>
          <w:rFonts w:asciiTheme="minorHAnsi" w:hAnsiTheme="minorHAnsi"/>
        </w:rPr>
        <w:t>nezbytný.</w:t>
      </w:r>
    </w:p>
    <w:p w14:paraId="5C37C3A4" w14:textId="6D6C6138" w:rsidR="001F118A" w:rsidRDefault="002D18C9" w:rsidP="001F118A">
      <w:pPr>
        <w:jc w:val="both"/>
        <w:rPr>
          <w:rFonts w:asciiTheme="minorHAnsi" w:hAnsiTheme="minorHAnsi"/>
        </w:rPr>
      </w:pPr>
      <w:r>
        <w:rPr>
          <w:rFonts w:asciiTheme="minorHAnsi" w:hAnsiTheme="minorHAnsi"/>
        </w:rPr>
        <w:t>Zprostředkovatelé</w:t>
      </w:r>
      <w:r w:rsidR="006A695C">
        <w:rPr>
          <w:rFonts w:asciiTheme="minorHAnsi" w:hAnsiTheme="minorHAnsi"/>
        </w:rPr>
        <w:t xml:space="preserve"> služeb informační společnosti</w:t>
      </w:r>
      <w:r w:rsidR="001F118A">
        <w:rPr>
          <w:rFonts w:asciiTheme="minorHAnsi" w:hAnsiTheme="minorHAnsi"/>
        </w:rPr>
        <w:t xml:space="preserve">, kteří oznámení obdrží, </w:t>
      </w:r>
      <w:r w:rsidR="001F118A" w:rsidRPr="000A381C">
        <w:rPr>
          <w:rFonts w:asciiTheme="minorHAnsi" w:hAnsiTheme="minorHAnsi"/>
          <w:b/>
        </w:rPr>
        <w:t>nejsou v</w:t>
      </w:r>
      <w:r w:rsidR="005940F3">
        <w:rPr>
          <w:rFonts w:asciiTheme="minorHAnsi" w:hAnsiTheme="minorHAnsi"/>
          <w:b/>
        </w:rPr>
        <w:t> </w:t>
      </w:r>
      <w:r w:rsidR="001F118A" w:rsidRPr="000A381C">
        <w:rPr>
          <w:rFonts w:asciiTheme="minorHAnsi" w:hAnsiTheme="minorHAnsi"/>
          <w:b/>
        </w:rPr>
        <w:t>ČR</w:t>
      </w:r>
      <w:r w:rsidR="001F118A">
        <w:rPr>
          <w:rFonts w:asciiTheme="minorHAnsi" w:hAnsiTheme="minorHAnsi"/>
        </w:rPr>
        <w:t xml:space="preserve"> </w:t>
      </w:r>
      <w:r w:rsidR="001F118A" w:rsidRPr="000A381C">
        <w:rPr>
          <w:rFonts w:asciiTheme="minorHAnsi" w:hAnsiTheme="minorHAnsi"/>
          <w:b/>
        </w:rPr>
        <w:t>povinni odesílatele oznámení informovat o</w:t>
      </w:r>
      <w:r w:rsidR="005940F3">
        <w:rPr>
          <w:rFonts w:asciiTheme="minorHAnsi" w:hAnsiTheme="minorHAnsi"/>
          <w:b/>
        </w:rPr>
        <w:t> </w:t>
      </w:r>
      <w:r w:rsidR="001F118A" w:rsidRPr="000A381C">
        <w:rPr>
          <w:rFonts w:asciiTheme="minorHAnsi" w:hAnsiTheme="minorHAnsi"/>
          <w:b/>
        </w:rPr>
        <w:t>procesu odstranění či neodstranění obsahu</w:t>
      </w:r>
      <w:r w:rsidR="001F118A">
        <w:rPr>
          <w:rFonts w:asciiTheme="minorHAnsi" w:hAnsiTheme="minorHAnsi"/>
        </w:rPr>
        <w:t>; tato povinnost není aplikována ani v</w:t>
      </w:r>
      <w:r w:rsidR="005940F3">
        <w:rPr>
          <w:rFonts w:asciiTheme="minorHAnsi" w:hAnsiTheme="minorHAnsi"/>
        </w:rPr>
        <w:t> </w:t>
      </w:r>
      <w:r w:rsidR="001F118A">
        <w:rPr>
          <w:rFonts w:asciiTheme="minorHAnsi" w:hAnsiTheme="minorHAnsi"/>
        </w:rPr>
        <w:t xml:space="preserve">jiných členských státech EU. Tento aspekt je však možné ošetřit prostřednictvím dobrovolně přijatých opatření </w:t>
      </w:r>
      <w:r w:rsidR="001F118A" w:rsidRPr="00E97724">
        <w:rPr>
          <w:rFonts w:asciiTheme="minorHAnsi" w:hAnsiTheme="minorHAnsi"/>
        </w:rPr>
        <w:t>ze strany online platforem</w:t>
      </w:r>
      <w:r w:rsidR="001F118A">
        <w:rPr>
          <w:rFonts w:asciiTheme="minorHAnsi" w:hAnsiTheme="minorHAnsi"/>
        </w:rPr>
        <w:t>. ČR se domnívá, že tato</w:t>
      </w:r>
      <w:r w:rsidR="001F118A" w:rsidRPr="00E97724">
        <w:rPr>
          <w:rFonts w:asciiTheme="minorHAnsi" w:hAnsiTheme="minorHAnsi"/>
        </w:rPr>
        <w:t xml:space="preserve"> </w:t>
      </w:r>
      <w:r w:rsidR="001F118A">
        <w:rPr>
          <w:rFonts w:asciiTheme="minorHAnsi" w:hAnsiTheme="minorHAnsi"/>
        </w:rPr>
        <w:t xml:space="preserve">opatření </w:t>
      </w:r>
      <w:r w:rsidR="001F118A" w:rsidRPr="00E97724">
        <w:rPr>
          <w:rFonts w:asciiTheme="minorHAnsi" w:hAnsiTheme="minorHAnsi"/>
        </w:rPr>
        <w:t xml:space="preserve">by měla být uplatňována </w:t>
      </w:r>
      <w:r w:rsidR="001F118A">
        <w:rPr>
          <w:rFonts w:asciiTheme="minorHAnsi" w:hAnsiTheme="minorHAnsi"/>
        </w:rPr>
        <w:t>jako </w:t>
      </w:r>
      <w:r w:rsidR="001F118A" w:rsidRPr="00E97724">
        <w:rPr>
          <w:rFonts w:asciiTheme="minorHAnsi" w:hAnsiTheme="minorHAnsi"/>
        </w:rPr>
        <w:t>prv</w:t>
      </w:r>
      <w:r w:rsidR="001F118A">
        <w:rPr>
          <w:rFonts w:asciiTheme="minorHAnsi" w:hAnsiTheme="minorHAnsi"/>
        </w:rPr>
        <w:t xml:space="preserve">ořadá, neboť jejich prostřednictvím je </w:t>
      </w:r>
      <w:r>
        <w:rPr>
          <w:rFonts w:asciiTheme="minorHAnsi" w:hAnsiTheme="minorHAnsi"/>
        </w:rPr>
        <w:t>zprostředkovatelům</w:t>
      </w:r>
      <w:r w:rsidR="001F118A">
        <w:rPr>
          <w:rFonts w:asciiTheme="minorHAnsi" w:hAnsiTheme="minorHAnsi"/>
        </w:rPr>
        <w:t xml:space="preserve"> online </w:t>
      </w:r>
      <w:r w:rsidR="006A695C">
        <w:rPr>
          <w:rFonts w:asciiTheme="minorHAnsi" w:hAnsiTheme="minorHAnsi"/>
        </w:rPr>
        <w:t>platforem</w:t>
      </w:r>
      <w:r w:rsidR="001F118A">
        <w:rPr>
          <w:rFonts w:asciiTheme="minorHAnsi" w:hAnsiTheme="minorHAnsi"/>
        </w:rPr>
        <w:t xml:space="preserve"> zajištěna jistá flexibilita, pokud jde o</w:t>
      </w:r>
      <w:r w:rsidR="005940F3">
        <w:rPr>
          <w:rFonts w:asciiTheme="minorHAnsi" w:hAnsiTheme="minorHAnsi"/>
        </w:rPr>
        <w:t> </w:t>
      </w:r>
      <w:r w:rsidR="001F118A">
        <w:rPr>
          <w:rFonts w:asciiTheme="minorHAnsi" w:hAnsiTheme="minorHAnsi"/>
        </w:rPr>
        <w:t>přijetí konkrétních opatření k</w:t>
      </w:r>
      <w:r w:rsidR="005940F3">
        <w:rPr>
          <w:rFonts w:asciiTheme="minorHAnsi" w:hAnsiTheme="minorHAnsi"/>
        </w:rPr>
        <w:t> </w:t>
      </w:r>
      <w:r w:rsidR="001F118A">
        <w:rPr>
          <w:rFonts w:asciiTheme="minorHAnsi" w:hAnsiTheme="minorHAnsi"/>
        </w:rPr>
        <w:t>boji proti nezákonnému obsahu online, a</w:t>
      </w:r>
      <w:r w:rsidR="005940F3">
        <w:rPr>
          <w:rFonts w:asciiTheme="minorHAnsi" w:hAnsiTheme="minorHAnsi"/>
        </w:rPr>
        <w:t> </w:t>
      </w:r>
      <w:r w:rsidR="001F118A">
        <w:rPr>
          <w:rFonts w:asciiTheme="minorHAnsi" w:hAnsiTheme="minorHAnsi"/>
        </w:rPr>
        <w:t>jejich nastavení je připravena aktivně podpořit. Online platformy by měly být transparentní, pokud jde o</w:t>
      </w:r>
      <w:r w:rsidR="005940F3">
        <w:rPr>
          <w:rFonts w:asciiTheme="minorHAnsi" w:hAnsiTheme="minorHAnsi"/>
        </w:rPr>
        <w:t> </w:t>
      </w:r>
      <w:r w:rsidR="001F118A">
        <w:rPr>
          <w:rFonts w:asciiTheme="minorHAnsi" w:hAnsiTheme="minorHAnsi"/>
        </w:rPr>
        <w:t>postup, který následuje poté, co obdrží oznámení o</w:t>
      </w:r>
      <w:r w:rsidR="005940F3">
        <w:rPr>
          <w:rFonts w:asciiTheme="minorHAnsi" w:hAnsiTheme="minorHAnsi"/>
        </w:rPr>
        <w:t> </w:t>
      </w:r>
      <w:r w:rsidR="001F118A">
        <w:rPr>
          <w:rFonts w:asciiTheme="minorHAnsi" w:hAnsiTheme="minorHAnsi"/>
        </w:rPr>
        <w:t xml:space="preserve">přítomnosti </w:t>
      </w:r>
      <w:r w:rsidR="00933366">
        <w:rPr>
          <w:rFonts w:asciiTheme="minorHAnsi" w:hAnsiTheme="minorHAnsi"/>
        </w:rPr>
        <w:t>nezákonné</w:t>
      </w:r>
      <w:r w:rsidR="001F118A">
        <w:rPr>
          <w:rFonts w:asciiTheme="minorHAnsi" w:hAnsiTheme="minorHAnsi"/>
        </w:rPr>
        <w:t>ho obsahu. Tento postup může být upřesněn např. ve všeobecných podmínkách a</w:t>
      </w:r>
      <w:r w:rsidR="005940F3">
        <w:rPr>
          <w:rFonts w:asciiTheme="minorHAnsi" w:hAnsiTheme="minorHAnsi"/>
        </w:rPr>
        <w:t> </w:t>
      </w:r>
      <w:r w:rsidR="001F118A">
        <w:rPr>
          <w:rFonts w:asciiTheme="minorHAnsi" w:hAnsiTheme="minorHAnsi"/>
        </w:rPr>
        <w:t xml:space="preserve">měl být ze strany </w:t>
      </w:r>
      <w:r>
        <w:rPr>
          <w:rFonts w:asciiTheme="minorHAnsi" w:hAnsiTheme="minorHAnsi"/>
        </w:rPr>
        <w:t>zprostředkovatele</w:t>
      </w:r>
      <w:r w:rsidR="001F118A">
        <w:rPr>
          <w:rFonts w:asciiTheme="minorHAnsi" w:hAnsiTheme="minorHAnsi"/>
        </w:rPr>
        <w:t xml:space="preserve"> služby </w:t>
      </w:r>
      <w:r w:rsidR="006A695C">
        <w:rPr>
          <w:rFonts w:asciiTheme="minorHAnsi" w:hAnsiTheme="minorHAnsi"/>
        </w:rPr>
        <w:t xml:space="preserve">informační společnosti </w:t>
      </w:r>
      <w:r w:rsidR="001F118A">
        <w:rPr>
          <w:rFonts w:asciiTheme="minorHAnsi" w:hAnsiTheme="minorHAnsi"/>
        </w:rPr>
        <w:t>dodržován. V</w:t>
      </w:r>
      <w:r w:rsidR="005940F3">
        <w:rPr>
          <w:rFonts w:asciiTheme="minorHAnsi" w:hAnsiTheme="minorHAnsi"/>
        </w:rPr>
        <w:t> </w:t>
      </w:r>
      <w:r w:rsidR="001F118A">
        <w:rPr>
          <w:rFonts w:asciiTheme="minorHAnsi" w:hAnsiTheme="minorHAnsi"/>
        </w:rPr>
        <w:t xml:space="preserve">opačném případě se </w:t>
      </w:r>
      <w:r>
        <w:rPr>
          <w:rFonts w:asciiTheme="minorHAnsi" w:hAnsiTheme="minorHAnsi"/>
        </w:rPr>
        <w:t xml:space="preserve">zprostředkovatel </w:t>
      </w:r>
      <w:r w:rsidR="001F118A">
        <w:rPr>
          <w:rFonts w:asciiTheme="minorHAnsi" w:hAnsiTheme="minorHAnsi"/>
        </w:rPr>
        <w:t>stává přinejmenším ne</w:t>
      </w:r>
      <w:r w:rsidR="00C40774">
        <w:rPr>
          <w:rFonts w:asciiTheme="minorHAnsi" w:hAnsiTheme="minorHAnsi"/>
        </w:rPr>
        <w:t>transparentním</w:t>
      </w:r>
      <w:r w:rsidR="001F118A">
        <w:rPr>
          <w:rFonts w:asciiTheme="minorHAnsi" w:hAnsiTheme="minorHAnsi"/>
        </w:rPr>
        <w:t>. V</w:t>
      </w:r>
      <w:r w:rsidR="005940F3">
        <w:rPr>
          <w:rFonts w:asciiTheme="minorHAnsi" w:hAnsiTheme="minorHAnsi"/>
        </w:rPr>
        <w:t> </w:t>
      </w:r>
      <w:r w:rsidR="001F118A" w:rsidRPr="00E97724">
        <w:rPr>
          <w:rFonts w:asciiTheme="minorHAnsi" w:hAnsiTheme="minorHAnsi"/>
        </w:rPr>
        <w:t xml:space="preserve">případě potřeby </w:t>
      </w:r>
      <w:r w:rsidR="001F118A">
        <w:rPr>
          <w:rFonts w:asciiTheme="minorHAnsi" w:hAnsiTheme="minorHAnsi"/>
        </w:rPr>
        <w:t xml:space="preserve">mohou být tato samoregulační opatření důrazněji </w:t>
      </w:r>
      <w:r w:rsidR="001F118A" w:rsidRPr="00E97724">
        <w:rPr>
          <w:rFonts w:asciiTheme="minorHAnsi" w:hAnsiTheme="minorHAnsi"/>
        </w:rPr>
        <w:t xml:space="preserve">podpořena ze strany státu (např. vypracováním kodexu chování </w:t>
      </w:r>
      <w:r w:rsidR="001F118A">
        <w:rPr>
          <w:rFonts w:asciiTheme="minorHAnsi" w:hAnsiTheme="minorHAnsi"/>
        </w:rPr>
        <w:t xml:space="preserve">ve </w:t>
      </w:r>
      <w:r w:rsidR="001F118A" w:rsidRPr="00E97724">
        <w:rPr>
          <w:rFonts w:asciiTheme="minorHAnsi" w:hAnsiTheme="minorHAnsi"/>
        </w:rPr>
        <w:t>spolu</w:t>
      </w:r>
      <w:r w:rsidR="001F118A">
        <w:rPr>
          <w:rFonts w:asciiTheme="minorHAnsi" w:hAnsiTheme="minorHAnsi"/>
        </w:rPr>
        <w:t>práci</w:t>
      </w:r>
      <w:r w:rsidR="001F118A" w:rsidRPr="00E97724">
        <w:rPr>
          <w:rFonts w:asciiTheme="minorHAnsi" w:hAnsiTheme="minorHAnsi"/>
        </w:rPr>
        <w:t xml:space="preserve"> se zástupci zájmových stran)</w:t>
      </w:r>
      <w:r w:rsidR="001F118A">
        <w:rPr>
          <w:rFonts w:asciiTheme="minorHAnsi" w:hAnsiTheme="minorHAnsi"/>
        </w:rPr>
        <w:t>. Tato spolupráce státu a</w:t>
      </w:r>
      <w:r w:rsidR="005940F3">
        <w:rPr>
          <w:rFonts w:asciiTheme="minorHAnsi" w:hAnsiTheme="minorHAnsi"/>
        </w:rPr>
        <w:t> </w:t>
      </w:r>
      <w:r w:rsidR="001F118A">
        <w:rPr>
          <w:rFonts w:asciiTheme="minorHAnsi" w:hAnsiTheme="minorHAnsi"/>
        </w:rPr>
        <w:t>soukromých subjektů by vždy měla předcházet diskuzi</w:t>
      </w:r>
      <w:r w:rsidR="001F118A" w:rsidRPr="00E97724">
        <w:rPr>
          <w:rFonts w:asciiTheme="minorHAnsi" w:hAnsiTheme="minorHAnsi"/>
        </w:rPr>
        <w:t xml:space="preserve"> o</w:t>
      </w:r>
      <w:r w:rsidR="005940F3">
        <w:rPr>
          <w:rFonts w:asciiTheme="minorHAnsi" w:hAnsiTheme="minorHAnsi"/>
        </w:rPr>
        <w:t> </w:t>
      </w:r>
      <w:r w:rsidR="001F118A">
        <w:rPr>
          <w:rFonts w:asciiTheme="minorHAnsi" w:hAnsiTheme="minorHAnsi"/>
        </w:rPr>
        <w:t xml:space="preserve">případném přijetí </w:t>
      </w:r>
      <w:r w:rsidR="001F118A" w:rsidRPr="00E97724">
        <w:rPr>
          <w:rFonts w:asciiTheme="minorHAnsi" w:hAnsiTheme="minorHAnsi"/>
        </w:rPr>
        <w:t>nové</w:t>
      </w:r>
      <w:r w:rsidR="001F118A">
        <w:rPr>
          <w:rFonts w:asciiTheme="minorHAnsi" w:hAnsiTheme="minorHAnsi"/>
        </w:rPr>
        <w:t>ho</w:t>
      </w:r>
      <w:r w:rsidR="001F118A" w:rsidRPr="00E97724">
        <w:rPr>
          <w:rFonts w:asciiTheme="minorHAnsi" w:hAnsiTheme="minorHAnsi"/>
        </w:rPr>
        <w:t xml:space="preserve"> předpisu, který by </w:t>
      </w:r>
      <w:r w:rsidR="001F118A">
        <w:rPr>
          <w:rFonts w:asciiTheme="minorHAnsi" w:hAnsiTheme="minorHAnsi"/>
        </w:rPr>
        <w:t>označování</w:t>
      </w:r>
      <w:r w:rsidR="001F118A" w:rsidRPr="00E97724">
        <w:rPr>
          <w:rFonts w:asciiTheme="minorHAnsi" w:hAnsiTheme="minorHAnsi"/>
        </w:rPr>
        <w:t xml:space="preserve"> a</w:t>
      </w:r>
      <w:r w:rsidR="005940F3">
        <w:rPr>
          <w:rFonts w:asciiTheme="minorHAnsi" w:hAnsiTheme="minorHAnsi"/>
        </w:rPr>
        <w:t> </w:t>
      </w:r>
      <w:r w:rsidR="001F118A" w:rsidRPr="00E97724">
        <w:rPr>
          <w:rFonts w:asciiTheme="minorHAnsi" w:hAnsiTheme="minorHAnsi"/>
        </w:rPr>
        <w:t xml:space="preserve">odstraňování obsahu online upravoval. </w:t>
      </w:r>
      <w:r w:rsidR="00C509F8">
        <w:rPr>
          <w:rFonts w:asciiTheme="minorHAnsi" w:hAnsiTheme="minorHAnsi"/>
        </w:rPr>
        <w:tab/>
      </w:r>
      <w:r w:rsidR="00C509F8">
        <w:rPr>
          <w:rFonts w:asciiTheme="minorHAnsi" w:hAnsiTheme="minorHAnsi"/>
        </w:rPr>
        <w:tab/>
      </w:r>
      <w:r w:rsidR="00C509F8">
        <w:rPr>
          <w:rFonts w:asciiTheme="minorHAnsi" w:hAnsiTheme="minorHAnsi"/>
        </w:rPr>
        <w:tab/>
        <w:t xml:space="preserve">           </w:t>
      </w:r>
      <w:r>
        <w:rPr>
          <w:rFonts w:asciiTheme="minorHAnsi" w:hAnsiTheme="minorHAnsi"/>
        </w:rPr>
        <w:t>Zprostředkovatelé</w:t>
      </w:r>
      <w:r w:rsidR="001F118A">
        <w:rPr>
          <w:rFonts w:asciiTheme="minorHAnsi" w:hAnsiTheme="minorHAnsi"/>
        </w:rPr>
        <w:t xml:space="preserve"> služeb</w:t>
      </w:r>
      <w:r w:rsidR="0056357D">
        <w:rPr>
          <w:rFonts w:asciiTheme="minorHAnsi" w:hAnsiTheme="minorHAnsi"/>
        </w:rPr>
        <w:t xml:space="preserve"> </w:t>
      </w:r>
      <w:r>
        <w:rPr>
          <w:rFonts w:asciiTheme="minorHAnsi" w:hAnsiTheme="minorHAnsi"/>
        </w:rPr>
        <w:t xml:space="preserve">informační společnosti </w:t>
      </w:r>
      <w:r w:rsidR="0056357D">
        <w:rPr>
          <w:rFonts w:asciiTheme="minorHAnsi" w:hAnsiTheme="minorHAnsi"/>
        </w:rPr>
        <w:t>i</w:t>
      </w:r>
      <w:r w:rsidR="005940F3">
        <w:rPr>
          <w:rFonts w:asciiTheme="minorHAnsi" w:hAnsiTheme="minorHAnsi"/>
        </w:rPr>
        <w:t> </w:t>
      </w:r>
      <w:r w:rsidR="00C40774">
        <w:rPr>
          <w:rFonts w:asciiTheme="minorHAnsi" w:hAnsiTheme="minorHAnsi"/>
        </w:rPr>
        <w:t xml:space="preserve">dotčení </w:t>
      </w:r>
      <w:r w:rsidR="0056357D">
        <w:rPr>
          <w:rFonts w:asciiTheme="minorHAnsi" w:hAnsiTheme="minorHAnsi"/>
        </w:rPr>
        <w:t>uživatelé, kteří obsah poskytli,</w:t>
      </w:r>
      <w:r w:rsidR="001F118A">
        <w:rPr>
          <w:rFonts w:asciiTheme="minorHAnsi" w:hAnsiTheme="minorHAnsi"/>
        </w:rPr>
        <w:t xml:space="preserve"> mají </w:t>
      </w:r>
      <w:r w:rsidR="00C509F8">
        <w:rPr>
          <w:rFonts w:asciiTheme="minorHAnsi" w:hAnsiTheme="minorHAnsi"/>
        </w:rPr>
        <w:t xml:space="preserve">rovněž </w:t>
      </w:r>
      <w:r w:rsidR="0056357D">
        <w:rPr>
          <w:rFonts w:asciiTheme="minorHAnsi" w:hAnsiTheme="minorHAnsi"/>
        </w:rPr>
        <w:t xml:space="preserve">možnost </w:t>
      </w:r>
      <w:r w:rsidR="001F118A" w:rsidRPr="000A381C">
        <w:rPr>
          <w:rFonts w:asciiTheme="minorHAnsi" w:hAnsiTheme="minorHAnsi"/>
          <w:b/>
        </w:rPr>
        <w:t>uplatnit protioznámení</w:t>
      </w:r>
      <w:r w:rsidR="00457A19">
        <w:rPr>
          <w:rFonts w:asciiTheme="minorHAnsi" w:hAnsiTheme="minorHAnsi"/>
        </w:rPr>
        <w:t>.</w:t>
      </w:r>
      <w:r w:rsidR="001F118A">
        <w:rPr>
          <w:rFonts w:asciiTheme="minorHAnsi" w:hAnsiTheme="minorHAnsi"/>
        </w:rPr>
        <w:t xml:space="preserve"> </w:t>
      </w:r>
      <w:r w:rsidR="00457A19">
        <w:rPr>
          <w:rFonts w:asciiTheme="minorHAnsi" w:hAnsiTheme="minorHAnsi"/>
        </w:rPr>
        <w:t>T</w:t>
      </w:r>
      <w:r w:rsidR="001F118A">
        <w:rPr>
          <w:rFonts w:asciiTheme="minorHAnsi" w:hAnsiTheme="minorHAnsi"/>
        </w:rPr>
        <w:t>ato možnost by jim neměla být podle ČR upřena.</w:t>
      </w:r>
      <w:r w:rsidR="001F118A">
        <w:rPr>
          <w:rFonts w:asciiTheme="minorHAnsi" w:hAnsiTheme="minorHAnsi"/>
        </w:rPr>
        <w:tab/>
        <w:t xml:space="preserve">       </w:t>
      </w:r>
    </w:p>
    <w:p w14:paraId="625941F1" w14:textId="7BA4F158" w:rsidR="001F118A" w:rsidRDefault="001F118A" w:rsidP="001F118A">
      <w:pPr>
        <w:jc w:val="both"/>
        <w:rPr>
          <w:rFonts w:asciiTheme="minorHAnsi" w:hAnsiTheme="minorHAnsi"/>
        </w:rPr>
      </w:pPr>
      <w:r>
        <w:rPr>
          <w:rFonts w:asciiTheme="minorHAnsi" w:hAnsiTheme="minorHAnsi"/>
        </w:rPr>
        <w:t xml:space="preserve">Užitečným nástrojem pro </w:t>
      </w:r>
      <w:r w:rsidR="004B652F">
        <w:rPr>
          <w:rFonts w:asciiTheme="minorHAnsi" w:hAnsiTheme="minorHAnsi"/>
        </w:rPr>
        <w:t xml:space="preserve">celkový </w:t>
      </w:r>
      <w:r>
        <w:rPr>
          <w:rFonts w:asciiTheme="minorHAnsi" w:hAnsiTheme="minorHAnsi"/>
        </w:rPr>
        <w:t>přehled o</w:t>
      </w:r>
      <w:r w:rsidR="005940F3">
        <w:rPr>
          <w:rFonts w:asciiTheme="minorHAnsi" w:hAnsiTheme="minorHAnsi"/>
        </w:rPr>
        <w:t> </w:t>
      </w:r>
      <w:r>
        <w:rPr>
          <w:rFonts w:asciiTheme="minorHAnsi" w:hAnsiTheme="minorHAnsi"/>
        </w:rPr>
        <w:t xml:space="preserve">obsahu, který </w:t>
      </w:r>
      <w:r w:rsidR="002D18C9">
        <w:rPr>
          <w:rFonts w:asciiTheme="minorHAnsi" w:hAnsiTheme="minorHAnsi"/>
        </w:rPr>
        <w:t>zprostředkovatelé</w:t>
      </w:r>
      <w:r>
        <w:rPr>
          <w:rFonts w:asciiTheme="minorHAnsi" w:hAnsiTheme="minorHAnsi"/>
        </w:rPr>
        <w:t xml:space="preserve"> </w:t>
      </w:r>
      <w:r w:rsidR="002D18C9">
        <w:rPr>
          <w:rFonts w:asciiTheme="minorHAnsi" w:hAnsiTheme="minorHAnsi"/>
        </w:rPr>
        <w:t>online platforem</w:t>
      </w:r>
      <w:r>
        <w:rPr>
          <w:rFonts w:asciiTheme="minorHAnsi" w:hAnsiTheme="minorHAnsi"/>
        </w:rPr>
        <w:t xml:space="preserve"> odstraňují nebo se kterým se musí jako s</w:t>
      </w:r>
      <w:r w:rsidR="005940F3">
        <w:rPr>
          <w:rFonts w:asciiTheme="minorHAnsi" w:hAnsiTheme="minorHAnsi"/>
        </w:rPr>
        <w:t> </w:t>
      </w:r>
      <w:r w:rsidR="00933366">
        <w:rPr>
          <w:rFonts w:asciiTheme="minorHAnsi" w:hAnsiTheme="minorHAnsi"/>
        </w:rPr>
        <w:t>nezákonný</w:t>
      </w:r>
      <w:r>
        <w:rPr>
          <w:rFonts w:asciiTheme="minorHAnsi" w:hAnsiTheme="minorHAnsi"/>
        </w:rPr>
        <w:t xml:space="preserve">m potýkat, jsou </w:t>
      </w:r>
      <w:r w:rsidRPr="000A381C">
        <w:rPr>
          <w:rFonts w:asciiTheme="minorHAnsi" w:hAnsiTheme="minorHAnsi"/>
          <w:b/>
        </w:rPr>
        <w:t>zprávy o</w:t>
      </w:r>
      <w:r w:rsidR="005940F3">
        <w:rPr>
          <w:rFonts w:asciiTheme="minorHAnsi" w:hAnsiTheme="minorHAnsi"/>
          <w:b/>
        </w:rPr>
        <w:t> </w:t>
      </w:r>
      <w:r w:rsidRPr="000A381C">
        <w:rPr>
          <w:rFonts w:asciiTheme="minorHAnsi" w:hAnsiTheme="minorHAnsi"/>
          <w:b/>
        </w:rPr>
        <w:t xml:space="preserve">odstraňování </w:t>
      </w:r>
      <w:r w:rsidR="00933366">
        <w:rPr>
          <w:rFonts w:asciiTheme="minorHAnsi" w:hAnsiTheme="minorHAnsi"/>
          <w:b/>
        </w:rPr>
        <w:t>nezákonné</w:t>
      </w:r>
      <w:r w:rsidRPr="000A381C">
        <w:rPr>
          <w:rFonts w:asciiTheme="minorHAnsi" w:hAnsiTheme="minorHAnsi"/>
          <w:b/>
        </w:rPr>
        <w:t>ho obsahu</w:t>
      </w:r>
      <w:r>
        <w:rPr>
          <w:rFonts w:asciiTheme="minorHAnsi" w:hAnsiTheme="minorHAnsi"/>
        </w:rPr>
        <w:t>. Tyto zprávy by měly být zveřejňovány volně na webu jednotlivých společností, a</w:t>
      </w:r>
      <w:r w:rsidR="005940F3">
        <w:rPr>
          <w:rFonts w:asciiTheme="minorHAnsi" w:hAnsiTheme="minorHAnsi"/>
        </w:rPr>
        <w:t> </w:t>
      </w:r>
      <w:r>
        <w:rPr>
          <w:rFonts w:asciiTheme="minorHAnsi" w:hAnsiTheme="minorHAnsi"/>
        </w:rPr>
        <w:t>to vždy průběžně po určitých časových úsecích. Předmětné zprávy by měly v</w:t>
      </w:r>
      <w:r w:rsidR="005940F3">
        <w:rPr>
          <w:rFonts w:asciiTheme="minorHAnsi" w:hAnsiTheme="minorHAnsi"/>
        </w:rPr>
        <w:t> </w:t>
      </w:r>
      <w:r>
        <w:rPr>
          <w:rFonts w:asciiTheme="minorHAnsi" w:hAnsiTheme="minorHAnsi"/>
        </w:rPr>
        <w:t>případě zpracování obsahovat rovněž informace o</w:t>
      </w:r>
      <w:r w:rsidR="005940F3">
        <w:rPr>
          <w:rFonts w:asciiTheme="minorHAnsi" w:hAnsiTheme="minorHAnsi"/>
        </w:rPr>
        <w:t> </w:t>
      </w:r>
      <w:r>
        <w:rPr>
          <w:rFonts w:asciiTheme="minorHAnsi" w:hAnsiTheme="minorHAnsi"/>
        </w:rPr>
        <w:t xml:space="preserve">vynaložených </w:t>
      </w:r>
      <w:r w:rsidR="00933366">
        <w:rPr>
          <w:rFonts w:asciiTheme="minorHAnsi" w:hAnsiTheme="minorHAnsi"/>
        </w:rPr>
        <w:t>nákladech na odstraňování nezákonné</w:t>
      </w:r>
      <w:r>
        <w:rPr>
          <w:rFonts w:asciiTheme="minorHAnsi" w:hAnsiTheme="minorHAnsi"/>
        </w:rPr>
        <w:t>ho obsahu, tj. týkající se využívání a</w:t>
      </w:r>
      <w:r w:rsidR="005940F3">
        <w:rPr>
          <w:rFonts w:asciiTheme="minorHAnsi" w:hAnsiTheme="minorHAnsi"/>
        </w:rPr>
        <w:t> </w:t>
      </w:r>
      <w:r>
        <w:rPr>
          <w:rFonts w:asciiTheme="minorHAnsi" w:hAnsiTheme="minorHAnsi"/>
        </w:rPr>
        <w:t>inovací technologických řešení i</w:t>
      </w:r>
      <w:r w:rsidR="005940F3">
        <w:rPr>
          <w:rFonts w:asciiTheme="minorHAnsi" w:hAnsiTheme="minorHAnsi"/>
        </w:rPr>
        <w:t> </w:t>
      </w:r>
      <w:r>
        <w:rPr>
          <w:rFonts w:asciiTheme="minorHAnsi" w:hAnsiTheme="minorHAnsi"/>
        </w:rPr>
        <w:t>nákladů na zajištění kontroly prostřednictvím lidských sil. ČR je připravena s</w:t>
      </w:r>
      <w:r w:rsidR="00416F60">
        <w:rPr>
          <w:rFonts w:asciiTheme="minorHAnsi" w:hAnsiTheme="minorHAnsi"/>
        </w:rPr>
        <w:t>e</w:t>
      </w:r>
      <w:r w:rsidR="00851E80">
        <w:rPr>
          <w:rFonts w:asciiTheme="minorHAnsi" w:hAnsiTheme="minorHAnsi"/>
        </w:rPr>
        <w:t> </w:t>
      </w:r>
      <w:r w:rsidR="002D18C9">
        <w:rPr>
          <w:rFonts w:asciiTheme="minorHAnsi" w:hAnsiTheme="minorHAnsi"/>
        </w:rPr>
        <w:t>zprostředkovateli</w:t>
      </w:r>
      <w:r>
        <w:rPr>
          <w:rFonts w:asciiTheme="minorHAnsi" w:hAnsiTheme="minorHAnsi"/>
        </w:rPr>
        <w:t xml:space="preserve"> služeb informační společnosti podrobněji upravit, které náležitosti tyto zprávy mohou a</w:t>
      </w:r>
      <w:r w:rsidR="005940F3">
        <w:rPr>
          <w:rFonts w:asciiTheme="minorHAnsi" w:hAnsiTheme="minorHAnsi"/>
        </w:rPr>
        <w:t> </w:t>
      </w:r>
      <w:r>
        <w:rPr>
          <w:rFonts w:asciiTheme="minorHAnsi" w:hAnsiTheme="minorHAnsi"/>
        </w:rPr>
        <w:t>měly by obsahovat.</w:t>
      </w:r>
      <w:r w:rsidRPr="005D56BD">
        <w:rPr>
          <w:rFonts w:asciiTheme="minorHAnsi" w:hAnsiTheme="minorHAnsi"/>
        </w:rPr>
        <w:t xml:space="preserve"> </w:t>
      </w:r>
      <w:r>
        <w:rPr>
          <w:rFonts w:asciiTheme="minorHAnsi" w:hAnsiTheme="minorHAnsi"/>
        </w:rPr>
        <w:t>Pro úplnou transparentnost by bylo užitečné, pokud by obdobné zprávy publikovaly i</w:t>
      </w:r>
      <w:r w:rsidR="005940F3">
        <w:rPr>
          <w:rFonts w:asciiTheme="minorHAnsi" w:hAnsiTheme="minorHAnsi"/>
        </w:rPr>
        <w:t> </w:t>
      </w:r>
      <w:r>
        <w:rPr>
          <w:rFonts w:asciiTheme="minorHAnsi" w:hAnsiTheme="minorHAnsi"/>
        </w:rPr>
        <w:t>subjekty, které oznámení o</w:t>
      </w:r>
      <w:r w:rsidR="005940F3">
        <w:rPr>
          <w:rFonts w:asciiTheme="minorHAnsi" w:hAnsiTheme="minorHAnsi"/>
        </w:rPr>
        <w:t> </w:t>
      </w:r>
      <w:r>
        <w:rPr>
          <w:rFonts w:asciiTheme="minorHAnsi" w:hAnsiTheme="minorHAnsi"/>
        </w:rPr>
        <w:t xml:space="preserve">přítomnosti </w:t>
      </w:r>
      <w:r w:rsidR="00933366">
        <w:rPr>
          <w:rFonts w:asciiTheme="minorHAnsi" w:hAnsiTheme="minorHAnsi"/>
        </w:rPr>
        <w:t>nezákonné</w:t>
      </w:r>
      <w:r>
        <w:rPr>
          <w:rFonts w:asciiTheme="minorHAnsi" w:hAnsiTheme="minorHAnsi"/>
        </w:rPr>
        <w:t>ho obsahu online zasílají.</w:t>
      </w:r>
      <w:r w:rsidR="00C40774">
        <w:rPr>
          <w:rFonts w:asciiTheme="minorHAnsi" w:hAnsiTheme="minorHAnsi"/>
        </w:rPr>
        <w:t xml:space="preserve"> Míru detailu, v</w:t>
      </w:r>
      <w:r w:rsidR="005940F3">
        <w:rPr>
          <w:rFonts w:asciiTheme="minorHAnsi" w:hAnsiTheme="minorHAnsi"/>
        </w:rPr>
        <w:t> </w:t>
      </w:r>
      <w:r w:rsidR="00C40774">
        <w:rPr>
          <w:rFonts w:asciiTheme="minorHAnsi" w:hAnsiTheme="minorHAnsi"/>
        </w:rPr>
        <w:t>jaké by měly být údaje zveřejňovány, je třeba podrobit bližší analýze.</w:t>
      </w:r>
    </w:p>
    <w:p w14:paraId="1543B2D0" w14:textId="29862C26" w:rsidR="001F118A" w:rsidRDefault="001F118A" w:rsidP="001F118A">
      <w:pPr>
        <w:jc w:val="both"/>
        <w:rPr>
          <w:rFonts w:asciiTheme="minorHAnsi" w:hAnsiTheme="minorHAnsi"/>
        </w:rPr>
      </w:pPr>
      <w:r>
        <w:rPr>
          <w:rFonts w:asciiTheme="minorHAnsi" w:hAnsiTheme="minorHAnsi"/>
        </w:rPr>
        <w:t>S ohledem na legislativní a</w:t>
      </w:r>
      <w:r w:rsidR="005940F3">
        <w:rPr>
          <w:rFonts w:asciiTheme="minorHAnsi" w:hAnsiTheme="minorHAnsi"/>
        </w:rPr>
        <w:t> </w:t>
      </w:r>
      <w:r>
        <w:rPr>
          <w:rFonts w:asciiTheme="minorHAnsi" w:hAnsiTheme="minorHAnsi"/>
        </w:rPr>
        <w:t>nelegislativní opatření, která jsou již pla</w:t>
      </w:r>
      <w:r w:rsidR="008540CB">
        <w:rPr>
          <w:rFonts w:asciiTheme="minorHAnsi" w:hAnsiTheme="minorHAnsi"/>
        </w:rPr>
        <w:t>tná, případně projednávaná</w:t>
      </w:r>
      <w:r>
        <w:rPr>
          <w:rFonts w:asciiTheme="minorHAnsi" w:hAnsiTheme="minorHAnsi"/>
        </w:rPr>
        <w:t xml:space="preserve">, je ČR toho názoru, že </w:t>
      </w:r>
      <w:r w:rsidRPr="000A381C">
        <w:rPr>
          <w:rFonts w:asciiTheme="minorHAnsi" w:hAnsiTheme="minorHAnsi"/>
          <w:b/>
        </w:rPr>
        <w:t>sektorový přístup k</w:t>
      </w:r>
      <w:r w:rsidR="005940F3">
        <w:rPr>
          <w:rFonts w:asciiTheme="minorHAnsi" w:hAnsiTheme="minorHAnsi"/>
          <w:b/>
        </w:rPr>
        <w:t> </w:t>
      </w:r>
      <w:r w:rsidRPr="000A381C">
        <w:rPr>
          <w:rFonts w:asciiTheme="minorHAnsi" w:hAnsiTheme="minorHAnsi"/>
          <w:b/>
        </w:rPr>
        <w:t>boji proti nezákonnému obsahu online umožňuje pružnější reakci na výzvy, které jednotlivé oblasti přinášejí</w:t>
      </w:r>
      <w:r>
        <w:rPr>
          <w:rFonts w:asciiTheme="minorHAnsi" w:hAnsiTheme="minorHAnsi"/>
        </w:rPr>
        <w:t xml:space="preserve">.  Současně je podle </w:t>
      </w:r>
      <w:r>
        <w:rPr>
          <w:rFonts w:asciiTheme="minorHAnsi" w:hAnsiTheme="minorHAnsi"/>
          <w:lang w:eastAsia="de-DE"/>
        </w:rPr>
        <w:t xml:space="preserve">ČR nezbytné </w:t>
      </w:r>
      <w:r w:rsidRPr="00E97724">
        <w:rPr>
          <w:rFonts w:asciiTheme="minorHAnsi" w:hAnsiTheme="minorHAnsi"/>
          <w:lang w:eastAsia="de-DE"/>
        </w:rPr>
        <w:t>zachovat právní rámec zakotvený v</w:t>
      </w:r>
      <w:r w:rsidR="005940F3">
        <w:rPr>
          <w:rFonts w:asciiTheme="minorHAnsi" w:hAnsiTheme="minorHAnsi"/>
          <w:lang w:eastAsia="de-DE"/>
        </w:rPr>
        <w:t> </w:t>
      </w:r>
      <w:r w:rsidRPr="00E97724">
        <w:rPr>
          <w:rFonts w:asciiTheme="minorHAnsi" w:hAnsiTheme="minorHAnsi"/>
          <w:lang w:eastAsia="de-DE"/>
        </w:rPr>
        <w:t>čl. 12 – 15 směrnice o</w:t>
      </w:r>
      <w:r w:rsidR="005940F3">
        <w:rPr>
          <w:rFonts w:asciiTheme="minorHAnsi" w:hAnsiTheme="minorHAnsi"/>
          <w:lang w:eastAsia="de-DE"/>
        </w:rPr>
        <w:t> </w:t>
      </w:r>
      <w:r>
        <w:rPr>
          <w:rFonts w:asciiTheme="minorHAnsi" w:hAnsiTheme="minorHAnsi"/>
          <w:lang w:eastAsia="de-DE"/>
        </w:rPr>
        <w:t>elektronickém obchodu, což potvrdily p</w:t>
      </w:r>
      <w:r w:rsidRPr="00E97724">
        <w:rPr>
          <w:rFonts w:asciiTheme="minorHAnsi" w:hAnsiTheme="minorHAnsi"/>
          <w:lang w:eastAsia="de-DE"/>
        </w:rPr>
        <w:t>roběhlé veřejné konzultace i</w:t>
      </w:r>
      <w:r w:rsidR="005940F3">
        <w:rPr>
          <w:rFonts w:asciiTheme="minorHAnsi" w:hAnsiTheme="minorHAnsi"/>
          <w:lang w:eastAsia="de-DE"/>
        </w:rPr>
        <w:t> </w:t>
      </w:r>
      <w:r>
        <w:rPr>
          <w:rFonts w:asciiTheme="minorHAnsi" w:hAnsiTheme="minorHAnsi"/>
          <w:lang w:eastAsia="de-DE"/>
        </w:rPr>
        <w:t>diskuze. Nejen výjimky z</w:t>
      </w:r>
      <w:r w:rsidR="005940F3">
        <w:rPr>
          <w:rFonts w:asciiTheme="minorHAnsi" w:hAnsiTheme="minorHAnsi"/>
          <w:lang w:eastAsia="de-DE"/>
        </w:rPr>
        <w:t> </w:t>
      </w:r>
      <w:r>
        <w:rPr>
          <w:rFonts w:asciiTheme="minorHAnsi" w:hAnsiTheme="minorHAnsi"/>
          <w:lang w:eastAsia="de-DE"/>
        </w:rPr>
        <w:t xml:space="preserve">odpovědnosti </w:t>
      </w:r>
      <w:r w:rsidR="002D18C9">
        <w:rPr>
          <w:rFonts w:asciiTheme="minorHAnsi" w:hAnsiTheme="minorHAnsi"/>
        </w:rPr>
        <w:t>zprostředkovatelů</w:t>
      </w:r>
      <w:r>
        <w:rPr>
          <w:rFonts w:asciiTheme="minorHAnsi" w:hAnsiTheme="minorHAnsi"/>
          <w:lang w:eastAsia="de-DE"/>
        </w:rPr>
        <w:t xml:space="preserve"> služeb informační společnosti, ale </w:t>
      </w:r>
      <w:r w:rsidRPr="000A381C">
        <w:rPr>
          <w:rFonts w:asciiTheme="minorHAnsi" w:hAnsiTheme="minorHAnsi"/>
          <w:b/>
          <w:lang w:eastAsia="de-DE"/>
        </w:rPr>
        <w:t>tato směrnice jako celek klíčovým způsobem přispěla k</w:t>
      </w:r>
      <w:r w:rsidR="005940F3">
        <w:rPr>
          <w:rFonts w:asciiTheme="minorHAnsi" w:hAnsiTheme="minorHAnsi"/>
          <w:b/>
          <w:lang w:eastAsia="de-DE"/>
        </w:rPr>
        <w:t> </w:t>
      </w:r>
      <w:r w:rsidRPr="000A381C">
        <w:rPr>
          <w:rFonts w:asciiTheme="minorHAnsi" w:hAnsiTheme="minorHAnsi"/>
          <w:b/>
          <w:lang w:eastAsia="de-DE"/>
        </w:rPr>
        <w:t>vytvoření technologicky neutrálního prostředí</w:t>
      </w:r>
      <w:r w:rsidRPr="00E97724">
        <w:rPr>
          <w:rFonts w:asciiTheme="minorHAnsi" w:hAnsiTheme="minorHAnsi"/>
          <w:lang w:eastAsia="de-DE"/>
        </w:rPr>
        <w:t>, které umožnilo a</w:t>
      </w:r>
      <w:r w:rsidR="005940F3">
        <w:rPr>
          <w:rFonts w:asciiTheme="minorHAnsi" w:hAnsiTheme="minorHAnsi"/>
          <w:lang w:eastAsia="de-DE"/>
        </w:rPr>
        <w:t> </w:t>
      </w:r>
      <w:r w:rsidRPr="00E97724">
        <w:rPr>
          <w:rFonts w:asciiTheme="minorHAnsi" w:hAnsiTheme="minorHAnsi"/>
          <w:lang w:eastAsia="de-DE"/>
        </w:rPr>
        <w:t>mělo by i</w:t>
      </w:r>
      <w:r w:rsidR="005940F3">
        <w:rPr>
          <w:rFonts w:asciiTheme="minorHAnsi" w:hAnsiTheme="minorHAnsi"/>
          <w:lang w:eastAsia="de-DE"/>
        </w:rPr>
        <w:t> </w:t>
      </w:r>
      <w:r w:rsidRPr="00E97724">
        <w:rPr>
          <w:rFonts w:asciiTheme="minorHAnsi" w:hAnsiTheme="minorHAnsi"/>
          <w:lang w:eastAsia="de-DE"/>
        </w:rPr>
        <w:t>do budoucna napomáhat rozvoji digitálních služeb v</w:t>
      </w:r>
      <w:r w:rsidR="005940F3">
        <w:rPr>
          <w:rFonts w:asciiTheme="minorHAnsi" w:hAnsiTheme="minorHAnsi"/>
          <w:lang w:eastAsia="de-DE"/>
        </w:rPr>
        <w:t> </w:t>
      </w:r>
      <w:r w:rsidRPr="00E97724">
        <w:rPr>
          <w:rFonts w:asciiTheme="minorHAnsi" w:hAnsiTheme="minorHAnsi"/>
          <w:lang w:eastAsia="de-DE"/>
        </w:rPr>
        <w:t>EU</w:t>
      </w:r>
      <w:r w:rsidR="005F2A4E">
        <w:rPr>
          <w:rFonts w:asciiTheme="minorHAnsi" w:hAnsiTheme="minorHAnsi"/>
          <w:lang w:eastAsia="de-DE"/>
        </w:rPr>
        <w:t xml:space="preserve"> a</w:t>
      </w:r>
      <w:r w:rsidR="005940F3">
        <w:rPr>
          <w:rFonts w:asciiTheme="minorHAnsi" w:hAnsiTheme="minorHAnsi"/>
          <w:lang w:eastAsia="de-DE"/>
        </w:rPr>
        <w:t> </w:t>
      </w:r>
      <w:r w:rsidR="005F2A4E">
        <w:rPr>
          <w:rFonts w:asciiTheme="minorHAnsi" w:hAnsiTheme="minorHAnsi"/>
          <w:lang w:eastAsia="de-DE"/>
        </w:rPr>
        <w:t>jejich přeshraničnímu pohybu</w:t>
      </w:r>
      <w:r w:rsidRPr="00E97724">
        <w:rPr>
          <w:rFonts w:asciiTheme="minorHAnsi" w:hAnsiTheme="minorHAnsi"/>
          <w:lang w:eastAsia="de-DE"/>
        </w:rPr>
        <w:t>.</w:t>
      </w:r>
      <w:r>
        <w:rPr>
          <w:rFonts w:asciiTheme="minorHAnsi" w:hAnsiTheme="minorHAnsi"/>
          <w:lang w:eastAsia="de-DE"/>
        </w:rPr>
        <w:t xml:space="preserve"> </w:t>
      </w:r>
      <w:r w:rsidR="00002DD9">
        <w:rPr>
          <w:rFonts w:asciiTheme="minorHAnsi" w:hAnsiTheme="minorHAnsi"/>
          <w:lang w:eastAsia="de-DE"/>
        </w:rPr>
        <w:t>Zároveň</w:t>
      </w:r>
      <w:r w:rsidR="001B4F0B">
        <w:rPr>
          <w:rFonts w:asciiTheme="minorHAnsi" w:hAnsiTheme="minorHAnsi"/>
          <w:lang w:eastAsia="de-DE"/>
        </w:rPr>
        <w:t xml:space="preserve"> nelze přehlížet</w:t>
      </w:r>
      <w:r w:rsidR="00002DD9">
        <w:rPr>
          <w:rFonts w:asciiTheme="minorHAnsi" w:hAnsiTheme="minorHAnsi"/>
          <w:lang w:eastAsia="de-DE"/>
        </w:rPr>
        <w:t>, že některá ustanovení této směrnice, zejména formulace podmínek tzv. bezpečného přístavu (</w:t>
      </w:r>
      <w:r w:rsidR="001B4F0B" w:rsidRPr="00B8475F">
        <w:rPr>
          <w:rFonts w:asciiTheme="minorHAnsi" w:hAnsiTheme="minorHAnsi"/>
          <w:i/>
          <w:lang w:eastAsia="de-DE"/>
        </w:rPr>
        <w:t xml:space="preserve">safe </w:t>
      </w:r>
      <w:r w:rsidR="00002DD9" w:rsidRPr="00B8475F">
        <w:rPr>
          <w:rFonts w:asciiTheme="minorHAnsi" w:hAnsiTheme="minorHAnsi"/>
          <w:i/>
          <w:lang w:eastAsia="de-DE"/>
        </w:rPr>
        <w:t>harbour</w:t>
      </w:r>
      <w:r w:rsidR="00002DD9">
        <w:rPr>
          <w:rFonts w:asciiTheme="minorHAnsi" w:hAnsiTheme="minorHAnsi"/>
          <w:lang w:eastAsia="de-DE"/>
        </w:rPr>
        <w:t>), otevřela určitý prostor k</w:t>
      </w:r>
      <w:r w:rsidR="005940F3">
        <w:rPr>
          <w:rFonts w:asciiTheme="minorHAnsi" w:hAnsiTheme="minorHAnsi"/>
          <w:lang w:eastAsia="de-DE"/>
        </w:rPr>
        <w:t> </w:t>
      </w:r>
      <w:r w:rsidR="00002DD9">
        <w:rPr>
          <w:rFonts w:asciiTheme="minorHAnsi" w:hAnsiTheme="minorHAnsi"/>
          <w:lang w:eastAsia="de-DE"/>
        </w:rPr>
        <w:t>možnému zneužívání směrnicí stanoveného omezení odpovědnosti</w:t>
      </w:r>
      <w:r w:rsidR="001B4F0B">
        <w:rPr>
          <w:rFonts w:asciiTheme="minorHAnsi" w:hAnsiTheme="minorHAnsi"/>
          <w:lang w:eastAsia="de-DE"/>
        </w:rPr>
        <w:t xml:space="preserve">. </w:t>
      </w:r>
      <w:r w:rsidR="003A4664">
        <w:rPr>
          <w:rFonts w:asciiTheme="minorHAnsi" w:hAnsiTheme="minorHAnsi"/>
          <w:lang w:eastAsia="de-DE"/>
        </w:rPr>
        <w:t xml:space="preserve">Pokud si je </w:t>
      </w:r>
      <w:r w:rsidR="002D18C9">
        <w:rPr>
          <w:rFonts w:asciiTheme="minorHAnsi" w:hAnsiTheme="minorHAnsi"/>
        </w:rPr>
        <w:t>zprostředkovatel</w:t>
      </w:r>
      <w:r w:rsidR="003A4664">
        <w:rPr>
          <w:rFonts w:asciiTheme="minorHAnsi" w:hAnsiTheme="minorHAnsi"/>
          <w:lang w:eastAsia="de-DE"/>
        </w:rPr>
        <w:t xml:space="preserve"> služby informační společnosti vědom, že výše jeho výnosů nebo příjmů přímo souvisí s</w:t>
      </w:r>
      <w:r w:rsidR="005940F3">
        <w:rPr>
          <w:rFonts w:asciiTheme="minorHAnsi" w:hAnsiTheme="minorHAnsi"/>
          <w:lang w:eastAsia="de-DE"/>
        </w:rPr>
        <w:t> </w:t>
      </w:r>
      <w:r w:rsidR="003A4664">
        <w:rPr>
          <w:rFonts w:asciiTheme="minorHAnsi" w:hAnsiTheme="minorHAnsi"/>
          <w:lang w:eastAsia="de-DE"/>
        </w:rPr>
        <w:t>objemem protiprávního obsahu ukládaného uživateli, nemůže se dovolávat výjimky z</w:t>
      </w:r>
      <w:r w:rsidR="005940F3">
        <w:rPr>
          <w:rFonts w:asciiTheme="minorHAnsi" w:hAnsiTheme="minorHAnsi"/>
          <w:lang w:eastAsia="de-DE"/>
        </w:rPr>
        <w:t> </w:t>
      </w:r>
      <w:r w:rsidR="003A4664">
        <w:rPr>
          <w:rFonts w:asciiTheme="minorHAnsi" w:hAnsiTheme="minorHAnsi"/>
          <w:lang w:eastAsia="de-DE"/>
        </w:rPr>
        <w:t>odpovědnosti zakotvené ve směrnici o</w:t>
      </w:r>
      <w:r w:rsidR="005940F3">
        <w:rPr>
          <w:rFonts w:asciiTheme="minorHAnsi" w:hAnsiTheme="minorHAnsi"/>
          <w:lang w:eastAsia="de-DE"/>
        </w:rPr>
        <w:t> </w:t>
      </w:r>
      <w:r w:rsidR="003A4664">
        <w:rPr>
          <w:rFonts w:asciiTheme="minorHAnsi" w:hAnsiTheme="minorHAnsi"/>
          <w:lang w:eastAsia="de-DE"/>
        </w:rPr>
        <w:t xml:space="preserve">elektronickém obchodu. </w:t>
      </w:r>
      <w:r w:rsidR="008E5D47">
        <w:rPr>
          <w:rFonts w:asciiTheme="minorHAnsi" w:hAnsiTheme="minorHAnsi"/>
          <w:lang w:eastAsia="de-DE"/>
        </w:rPr>
        <w:t>Závazně posoudit, zda k</w:t>
      </w:r>
      <w:r w:rsidR="005940F3">
        <w:rPr>
          <w:rFonts w:asciiTheme="minorHAnsi" w:hAnsiTheme="minorHAnsi"/>
          <w:lang w:eastAsia="de-DE"/>
        </w:rPr>
        <w:t> </w:t>
      </w:r>
      <w:r w:rsidR="008E5D47">
        <w:rPr>
          <w:rFonts w:asciiTheme="minorHAnsi" w:hAnsiTheme="minorHAnsi"/>
          <w:lang w:eastAsia="de-DE"/>
        </w:rPr>
        <w:t xml:space="preserve">této skutečnosti dochází nebo ne, však může pouze soud. </w:t>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r>
      <w:r w:rsidR="008E3889">
        <w:rPr>
          <w:rFonts w:asciiTheme="minorHAnsi" w:hAnsiTheme="minorHAnsi"/>
          <w:lang w:eastAsia="de-DE"/>
        </w:rPr>
        <w:tab/>
        <w:t xml:space="preserve">                  </w:t>
      </w:r>
      <w:r w:rsidR="00002DD9">
        <w:rPr>
          <w:rFonts w:asciiTheme="minorHAnsi" w:hAnsiTheme="minorHAnsi"/>
          <w:lang w:eastAsia="de-DE"/>
        </w:rPr>
        <w:lastRenderedPageBreak/>
        <w:t xml:space="preserve">Právě problémy tohoto druhu, týkající se </w:t>
      </w:r>
      <w:r w:rsidR="008E5D47">
        <w:rPr>
          <w:rFonts w:asciiTheme="minorHAnsi" w:hAnsiTheme="minorHAnsi"/>
          <w:lang w:eastAsia="de-DE"/>
        </w:rPr>
        <w:t>mj.</w:t>
      </w:r>
      <w:r w:rsidR="00002DD9">
        <w:rPr>
          <w:rFonts w:asciiTheme="minorHAnsi" w:hAnsiTheme="minorHAnsi"/>
          <w:lang w:eastAsia="de-DE"/>
        </w:rPr>
        <w:t xml:space="preserve"> porušování autorských práv a</w:t>
      </w:r>
      <w:r w:rsidR="005940F3">
        <w:rPr>
          <w:rFonts w:asciiTheme="minorHAnsi" w:hAnsiTheme="minorHAnsi"/>
          <w:lang w:eastAsia="de-DE"/>
        </w:rPr>
        <w:t> </w:t>
      </w:r>
      <w:r w:rsidR="00002DD9">
        <w:rPr>
          <w:rFonts w:asciiTheme="minorHAnsi" w:hAnsiTheme="minorHAnsi"/>
          <w:lang w:eastAsia="de-DE"/>
        </w:rPr>
        <w:t>práv s</w:t>
      </w:r>
      <w:r w:rsidR="005940F3">
        <w:rPr>
          <w:rFonts w:asciiTheme="minorHAnsi" w:hAnsiTheme="minorHAnsi"/>
          <w:lang w:eastAsia="de-DE"/>
        </w:rPr>
        <w:t> </w:t>
      </w:r>
      <w:r w:rsidR="00002DD9">
        <w:rPr>
          <w:rFonts w:asciiTheme="minorHAnsi" w:hAnsiTheme="minorHAnsi"/>
          <w:lang w:eastAsia="de-DE"/>
        </w:rPr>
        <w:t>a</w:t>
      </w:r>
      <w:r w:rsidR="003A4664">
        <w:rPr>
          <w:rFonts w:asciiTheme="minorHAnsi" w:hAnsiTheme="minorHAnsi"/>
          <w:lang w:eastAsia="de-DE"/>
        </w:rPr>
        <w:t xml:space="preserve">utorským právem souvisejících, </w:t>
      </w:r>
      <w:r w:rsidR="00002DD9">
        <w:rPr>
          <w:rFonts w:asciiTheme="minorHAnsi" w:hAnsiTheme="minorHAnsi"/>
          <w:lang w:eastAsia="de-DE"/>
        </w:rPr>
        <w:t>jsou důvodem aktuálních legislativních i</w:t>
      </w:r>
      <w:r w:rsidR="005940F3">
        <w:rPr>
          <w:rFonts w:asciiTheme="minorHAnsi" w:hAnsiTheme="minorHAnsi"/>
          <w:lang w:eastAsia="de-DE"/>
        </w:rPr>
        <w:t> </w:t>
      </w:r>
      <w:r w:rsidR="00002DD9">
        <w:rPr>
          <w:rFonts w:asciiTheme="minorHAnsi" w:hAnsiTheme="minorHAnsi"/>
          <w:lang w:eastAsia="de-DE"/>
        </w:rPr>
        <w:t xml:space="preserve">nelegislativních iniciativ </w:t>
      </w:r>
      <w:r w:rsidR="00AD7398">
        <w:rPr>
          <w:rFonts w:asciiTheme="minorHAnsi" w:hAnsiTheme="minorHAnsi"/>
          <w:lang w:eastAsia="de-DE"/>
        </w:rPr>
        <w:t>K</w:t>
      </w:r>
      <w:r w:rsidR="00002DD9">
        <w:rPr>
          <w:rFonts w:asciiTheme="minorHAnsi" w:hAnsiTheme="minorHAnsi"/>
          <w:lang w:eastAsia="de-DE"/>
        </w:rPr>
        <w:t>omise. Nicméně i</w:t>
      </w:r>
      <w:r w:rsidR="005940F3">
        <w:rPr>
          <w:rFonts w:asciiTheme="minorHAnsi" w:hAnsiTheme="minorHAnsi"/>
          <w:lang w:eastAsia="de-DE"/>
        </w:rPr>
        <w:t> </w:t>
      </w:r>
      <w:r w:rsidR="00002DD9">
        <w:rPr>
          <w:rFonts w:asciiTheme="minorHAnsi" w:hAnsiTheme="minorHAnsi"/>
          <w:lang w:eastAsia="de-DE"/>
        </w:rPr>
        <w:t>s vědomím této skutečnosti</w:t>
      </w:r>
      <w:r>
        <w:rPr>
          <w:rFonts w:asciiTheme="minorHAnsi" w:hAnsiTheme="minorHAnsi"/>
        </w:rPr>
        <w:t xml:space="preserve"> považuje ČR za důležité, aby jednotný di</w:t>
      </w:r>
      <w:r w:rsidR="005F2A4E">
        <w:rPr>
          <w:rFonts w:asciiTheme="minorHAnsi" w:hAnsiTheme="minorHAnsi"/>
        </w:rPr>
        <w:t>gitální trh nebyl přeregulován,</w:t>
      </w:r>
      <w:r w:rsidR="00851E80">
        <w:rPr>
          <w:rFonts w:asciiTheme="minorHAnsi" w:hAnsiTheme="minorHAnsi"/>
        </w:rPr>
        <w:t> </w:t>
      </w:r>
      <w:r>
        <w:rPr>
          <w:rFonts w:asciiTheme="minorHAnsi" w:hAnsiTheme="minorHAnsi"/>
        </w:rPr>
        <w:t>byl zajištěn dostatečný prostor pro rozvoj digitálních služeb</w:t>
      </w:r>
      <w:r w:rsidR="005F2A4E">
        <w:rPr>
          <w:rFonts w:asciiTheme="minorHAnsi" w:hAnsiTheme="minorHAnsi"/>
        </w:rPr>
        <w:t xml:space="preserve"> a</w:t>
      </w:r>
      <w:r w:rsidR="005940F3">
        <w:rPr>
          <w:rFonts w:asciiTheme="minorHAnsi" w:hAnsiTheme="minorHAnsi"/>
        </w:rPr>
        <w:t> </w:t>
      </w:r>
      <w:r w:rsidR="005F2A4E">
        <w:rPr>
          <w:rFonts w:asciiTheme="minorHAnsi" w:hAnsiTheme="minorHAnsi"/>
        </w:rPr>
        <w:t>byla nastavena právní jistota všech dotčených osob napříč EU</w:t>
      </w:r>
      <w:r>
        <w:rPr>
          <w:rFonts w:asciiTheme="minorHAnsi" w:hAnsiTheme="minorHAnsi"/>
        </w:rPr>
        <w:t xml:space="preserve">. </w:t>
      </w:r>
      <w:r w:rsidRPr="000A381C">
        <w:rPr>
          <w:rFonts w:asciiTheme="minorHAnsi" w:hAnsiTheme="minorHAnsi"/>
          <w:b/>
        </w:rPr>
        <w:t>Vždy by měl být kladen důraz na důslednou implementaci a</w:t>
      </w:r>
      <w:r w:rsidR="005940F3">
        <w:rPr>
          <w:rFonts w:asciiTheme="minorHAnsi" w:hAnsiTheme="minorHAnsi"/>
          <w:b/>
        </w:rPr>
        <w:t> </w:t>
      </w:r>
      <w:r w:rsidRPr="000A381C">
        <w:rPr>
          <w:rFonts w:asciiTheme="minorHAnsi" w:hAnsiTheme="minorHAnsi"/>
          <w:b/>
        </w:rPr>
        <w:t>vymáhání již existujícího právního rámce</w:t>
      </w:r>
      <w:r>
        <w:rPr>
          <w:rFonts w:asciiTheme="minorHAnsi" w:hAnsiTheme="minorHAnsi"/>
        </w:rPr>
        <w:t>. EU by měla současně postupovat jasně a</w:t>
      </w:r>
      <w:r w:rsidR="005940F3">
        <w:rPr>
          <w:rFonts w:asciiTheme="minorHAnsi" w:hAnsiTheme="minorHAnsi"/>
        </w:rPr>
        <w:t> </w:t>
      </w:r>
      <w:r>
        <w:rPr>
          <w:rFonts w:asciiTheme="minorHAnsi" w:hAnsiTheme="minorHAnsi"/>
        </w:rPr>
        <w:t xml:space="preserve">předvídatelně tak, aby podniky </w:t>
      </w:r>
      <w:r w:rsidR="00416F60">
        <w:rPr>
          <w:rFonts w:asciiTheme="minorHAnsi" w:hAnsiTheme="minorHAnsi"/>
        </w:rPr>
        <w:t>působící v</w:t>
      </w:r>
      <w:r w:rsidR="005940F3">
        <w:rPr>
          <w:rFonts w:asciiTheme="minorHAnsi" w:hAnsiTheme="minorHAnsi"/>
        </w:rPr>
        <w:t> </w:t>
      </w:r>
      <w:r w:rsidR="00416F60">
        <w:rPr>
          <w:rFonts w:asciiTheme="minorHAnsi" w:hAnsiTheme="minorHAnsi"/>
        </w:rPr>
        <w:t xml:space="preserve">EU </w:t>
      </w:r>
      <w:r>
        <w:rPr>
          <w:rFonts w:asciiTheme="minorHAnsi" w:hAnsiTheme="minorHAnsi"/>
        </w:rPr>
        <w:t>měly zajištěny férové podmínky pro fungování v</w:t>
      </w:r>
      <w:r w:rsidR="005940F3">
        <w:rPr>
          <w:rFonts w:asciiTheme="minorHAnsi" w:hAnsiTheme="minorHAnsi"/>
        </w:rPr>
        <w:t> </w:t>
      </w:r>
      <w:r>
        <w:rPr>
          <w:rFonts w:asciiTheme="minorHAnsi" w:hAnsiTheme="minorHAnsi"/>
        </w:rPr>
        <w:t xml:space="preserve">celém procesu podnikání. </w:t>
      </w:r>
      <w:r w:rsidRPr="00E97724">
        <w:rPr>
          <w:rFonts w:asciiTheme="minorHAnsi" w:hAnsiTheme="minorHAnsi"/>
          <w:lang w:eastAsia="de-DE"/>
        </w:rPr>
        <w:t>Je p</w:t>
      </w:r>
      <w:r>
        <w:rPr>
          <w:rFonts w:asciiTheme="minorHAnsi" w:hAnsiTheme="minorHAnsi"/>
          <w:lang w:eastAsia="de-DE"/>
        </w:rPr>
        <w:t>roto</w:t>
      </w:r>
      <w:r w:rsidRPr="00E97724">
        <w:rPr>
          <w:rFonts w:asciiTheme="minorHAnsi" w:hAnsiTheme="minorHAnsi"/>
          <w:lang w:eastAsia="de-DE"/>
        </w:rPr>
        <w:t xml:space="preserve"> třeba pečlivě zvažovat důsledky, které mohou přinést legislativní opatření dopadající na služby </w:t>
      </w:r>
      <w:r w:rsidR="008540CB">
        <w:rPr>
          <w:rFonts w:asciiTheme="minorHAnsi" w:hAnsiTheme="minorHAnsi"/>
          <w:lang w:eastAsia="de-DE"/>
        </w:rPr>
        <w:t>informační společnosti přijatá</w:t>
      </w:r>
      <w:r w:rsidRPr="00E97724">
        <w:rPr>
          <w:rFonts w:asciiTheme="minorHAnsi" w:hAnsiTheme="minorHAnsi"/>
          <w:lang w:eastAsia="de-DE"/>
        </w:rPr>
        <w:t xml:space="preserve"> v</w:t>
      </w:r>
      <w:r w:rsidR="005940F3">
        <w:rPr>
          <w:rFonts w:asciiTheme="minorHAnsi" w:hAnsiTheme="minorHAnsi"/>
          <w:lang w:eastAsia="de-DE"/>
        </w:rPr>
        <w:t> </w:t>
      </w:r>
      <w:r w:rsidRPr="00E97724">
        <w:rPr>
          <w:rFonts w:asciiTheme="minorHAnsi" w:hAnsiTheme="minorHAnsi"/>
          <w:lang w:eastAsia="de-DE"/>
        </w:rPr>
        <w:t xml:space="preserve">rámci jiných unijních </w:t>
      </w:r>
      <w:r>
        <w:rPr>
          <w:rFonts w:asciiTheme="minorHAnsi" w:hAnsiTheme="minorHAnsi"/>
          <w:lang w:eastAsia="de-DE"/>
        </w:rPr>
        <w:t>i</w:t>
      </w:r>
      <w:r w:rsidR="005940F3">
        <w:rPr>
          <w:rFonts w:asciiTheme="minorHAnsi" w:hAnsiTheme="minorHAnsi"/>
          <w:lang w:eastAsia="de-DE"/>
        </w:rPr>
        <w:t> </w:t>
      </w:r>
      <w:r>
        <w:rPr>
          <w:rFonts w:asciiTheme="minorHAnsi" w:hAnsiTheme="minorHAnsi"/>
          <w:lang w:eastAsia="de-DE"/>
        </w:rPr>
        <w:t xml:space="preserve">národních </w:t>
      </w:r>
      <w:r w:rsidRPr="00E97724">
        <w:rPr>
          <w:rFonts w:asciiTheme="minorHAnsi" w:hAnsiTheme="minorHAnsi"/>
          <w:lang w:eastAsia="de-DE"/>
        </w:rPr>
        <w:t>předpisů, zejména pokud jde o</w:t>
      </w:r>
      <w:r w:rsidR="005940F3">
        <w:rPr>
          <w:rFonts w:asciiTheme="minorHAnsi" w:hAnsiTheme="minorHAnsi"/>
          <w:lang w:eastAsia="de-DE"/>
        </w:rPr>
        <w:t> </w:t>
      </w:r>
      <w:r w:rsidRPr="00E97724">
        <w:rPr>
          <w:rFonts w:asciiTheme="minorHAnsi" w:hAnsiTheme="minorHAnsi"/>
          <w:lang w:eastAsia="de-DE"/>
        </w:rPr>
        <w:t xml:space="preserve">možný dopad na </w:t>
      </w:r>
      <w:r>
        <w:rPr>
          <w:rFonts w:asciiTheme="minorHAnsi" w:hAnsiTheme="minorHAnsi"/>
          <w:lang w:eastAsia="de-DE"/>
        </w:rPr>
        <w:t xml:space="preserve">vznikající </w:t>
      </w:r>
      <w:r w:rsidRPr="00E97724">
        <w:rPr>
          <w:rFonts w:asciiTheme="minorHAnsi" w:hAnsiTheme="minorHAnsi"/>
          <w:lang w:eastAsia="de-DE"/>
        </w:rPr>
        <w:t>malé a</w:t>
      </w:r>
      <w:r w:rsidR="005940F3">
        <w:rPr>
          <w:rFonts w:asciiTheme="minorHAnsi" w:hAnsiTheme="minorHAnsi"/>
          <w:lang w:eastAsia="de-DE"/>
        </w:rPr>
        <w:t> </w:t>
      </w:r>
      <w:r>
        <w:rPr>
          <w:rFonts w:asciiTheme="minorHAnsi" w:hAnsiTheme="minorHAnsi"/>
          <w:lang w:eastAsia="de-DE"/>
        </w:rPr>
        <w:t>střední podniky</w:t>
      </w:r>
      <w:r w:rsidR="005F2A4E">
        <w:rPr>
          <w:rFonts w:asciiTheme="minorHAnsi" w:hAnsiTheme="minorHAnsi"/>
          <w:lang w:eastAsia="de-DE"/>
        </w:rPr>
        <w:t>, a</w:t>
      </w:r>
      <w:r w:rsidR="005940F3">
        <w:rPr>
          <w:rFonts w:asciiTheme="minorHAnsi" w:hAnsiTheme="minorHAnsi"/>
          <w:lang w:eastAsia="de-DE"/>
        </w:rPr>
        <w:t> </w:t>
      </w:r>
      <w:r w:rsidR="005F2A4E">
        <w:rPr>
          <w:rFonts w:asciiTheme="minorHAnsi" w:hAnsiTheme="minorHAnsi"/>
          <w:lang w:eastAsia="de-DE"/>
        </w:rPr>
        <w:t>to jak na straně osob, do jejichž práv je zasahováno, tak na straně zprostředkovatelů online platforem, které jsou pro digitální trh potřebné</w:t>
      </w:r>
      <w:r>
        <w:rPr>
          <w:rFonts w:asciiTheme="minorHAnsi" w:hAnsiTheme="minorHAnsi"/>
          <w:lang w:eastAsia="de-DE"/>
        </w:rPr>
        <w:t>. Právě</w:t>
      </w:r>
      <w:r w:rsidRPr="00E97724">
        <w:rPr>
          <w:rFonts w:asciiTheme="minorHAnsi" w:hAnsiTheme="minorHAnsi"/>
          <w:lang w:eastAsia="de-DE"/>
        </w:rPr>
        <w:t xml:space="preserve"> tyto typy podniků </w:t>
      </w:r>
      <w:r>
        <w:rPr>
          <w:rFonts w:asciiTheme="minorHAnsi" w:hAnsiTheme="minorHAnsi"/>
          <w:lang w:eastAsia="de-DE"/>
        </w:rPr>
        <w:t>jsou citlivější, pokud jde o</w:t>
      </w:r>
      <w:r w:rsidR="005940F3">
        <w:rPr>
          <w:rFonts w:asciiTheme="minorHAnsi" w:hAnsiTheme="minorHAnsi"/>
          <w:lang w:eastAsia="de-DE"/>
        </w:rPr>
        <w:t> </w:t>
      </w:r>
      <w:r>
        <w:rPr>
          <w:rFonts w:asciiTheme="minorHAnsi" w:hAnsiTheme="minorHAnsi"/>
          <w:lang w:eastAsia="de-DE"/>
        </w:rPr>
        <w:t>vnímání dopadu regulace na jejich fungování, a</w:t>
      </w:r>
      <w:r w:rsidR="005940F3">
        <w:rPr>
          <w:rFonts w:asciiTheme="minorHAnsi" w:hAnsiTheme="minorHAnsi"/>
          <w:lang w:eastAsia="de-DE"/>
        </w:rPr>
        <w:t> </w:t>
      </w:r>
      <w:r>
        <w:rPr>
          <w:rFonts w:asciiTheme="minorHAnsi" w:hAnsiTheme="minorHAnsi"/>
          <w:lang w:eastAsia="de-DE"/>
        </w:rPr>
        <w:t xml:space="preserve">je vždy třeba zajistit, </w:t>
      </w:r>
      <w:r w:rsidRPr="009F5C84">
        <w:rPr>
          <w:rFonts w:asciiTheme="minorHAnsi" w:hAnsiTheme="minorHAnsi"/>
          <w:b/>
          <w:lang w:eastAsia="de-DE"/>
        </w:rPr>
        <w:t>aby legislativa v</w:t>
      </w:r>
      <w:r w:rsidR="005940F3">
        <w:rPr>
          <w:rFonts w:asciiTheme="minorHAnsi" w:hAnsiTheme="minorHAnsi"/>
          <w:b/>
          <w:lang w:eastAsia="de-DE"/>
        </w:rPr>
        <w:t> </w:t>
      </w:r>
      <w:r w:rsidRPr="009F5C84">
        <w:rPr>
          <w:rFonts w:asciiTheme="minorHAnsi" w:hAnsiTheme="minorHAnsi"/>
          <w:b/>
          <w:lang w:eastAsia="de-DE"/>
        </w:rPr>
        <w:t>této oblasti byla vyvážená a</w:t>
      </w:r>
      <w:r w:rsidR="005940F3">
        <w:rPr>
          <w:rFonts w:asciiTheme="minorHAnsi" w:hAnsiTheme="minorHAnsi"/>
          <w:b/>
          <w:lang w:eastAsia="de-DE"/>
        </w:rPr>
        <w:t> </w:t>
      </w:r>
      <w:r w:rsidRPr="009F5C84">
        <w:rPr>
          <w:rFonts w:asciiTheme="minorHAnsi" w:hAnsiTheme="minorHAnsi"/>
          <w:b/>
          <w:lang w:eastAsia="de-DE"/>
        </w:rPr>
        <w:t>zohledňovala různé aktéry</w:t>
      </w:r>
      <w:r>
        <w:rPr>
          <w:rFonts w:asciiTheme="minorHAnsi" w:hAnsiTheme="minorHAnsi"/>
          <w:lang w:eastAsia="de-DE"/>
        </w:rPr>
        <w:t>, kteří mohou</w:t>
      </w:r>
      <w:r w:rsidRPr="00AE3A28">
        <w:rPr>
          <w:rFonts w:asciiTheme="minorHAnsi" w:hAnsiTheme="minorHAnsi"/>
          <w:lang w:eastAsia="de-DE"/>
        </w:rPr>
        <w:t xml:space="preserve"> </w:t>
      </w:r>
      <w:r>
        <w:rPr>
          <w:rFonts w:asciiTheme="minorHAnsi" w:hAnsiTheme="minorHAnsi"/>
          <w:lang w:eastAsia="de-DE"/>
        </w:rPr>
        <w:t>v</w:t>
      </w:r>
      <w:r w:rsidR="005940F3">
        <w:rPr>
          <w:rFonts w:asciiTheme="minorHAnsi" w:hAnsiTheme="minorHAnsi"/>
          <w:lang w:eastAsia="de-DE"/>
        </w:rPr>
        <w:t> </w:t>
      </w:r>
      <w:r>
        <w:rPr>
          <w:rFonts w:asciiTheme="minorHAnsi" w:hAnsiTheme="minorHAnsi"/>
          <w:lang w:eastAsia="de-DE"/>
        </w:rPr>
        <w:t>EU působit.</w:t>
      </w:r>
      <w:r>
        <w:rPr>
          <w:rFonts w:asciiTheme="minorHAnsi" w:hAnsiTheme="minorHAnsi"/>
        </w:rPr>
        <w:t xml:space="preserve"> V</w:t>
      </w:r>
      <w:r w:rsidR="005940F3">
        <w:rPr>
          <w:rFonts w:asciiTheme="minorHAnsi" w:hAnsiTheme="minorHAnsi"/>
        </w:rPr>
        <w:t> </w:t>
      </w:r>
      <w:r>
        <w:rPr>
          <w:rFonts w:asciiTheme="minorHAnsi" w:hAnsiTheme="minorHAnsi"/>
        </w:rPr>
        <w:t>opačném případě může mít regulace velmi negativní dopad jak na vznik nových podniků aktivních v</w:t>
      </w:r>
      <w:r w:rsidR="005940F3">
        <w:rPr>
          <w:rFonts w:asciiTheme="minorHAnsi" w:hAnsiTheme="minorHAnsi"/>
        </w:rPr>
        <w:t> </w:t>
      </w:r>
      <w:r>
        <w:rPr>
          <w:rFonts w:asciiTheme="minorHAnsi" w:hAnsiTheme="minorHAnsi"/>
        </w:rPr>
        <w:t>oblasti digitální ekonomiky, tak na jejich rozvoj. Pokud bude docházet k</w:t>
      </w:r>
      <w:r w:rsidR="005940F3">
        <w:rPr>
          <w:rFonts w:asciiTheme="minorHAnsi" w:hAnsiTheme="minorHAnsi"/>
        </w:rPr>
        <w:t> </w:t>
      </w:r>
      <w:r>
        <w:rPr>
          <w:rFonts w:asciiTheme="minorHAnsi" w:hAnsiTheme="minorHAnsi"/>
        </w:rPr>
        <w:t>častým úpravám</w:t>
      </w:r>
      <w:r w:rsidR="00AC2C81">
        <w:rPr>
          <w:rFonts w:asciiTheme="minorHAnsi" w:hAnsiTheme="minorHAnsi"/>
        </w:rPr>
        <w:t>,</w:t>
      </w:r>
      <w:r>
        <w:rPr>
          <w:rFonts w:asciiTheme="minorHAnsi" w:hAnsiTheme="minorHAnsi"/>
        </w:rPr>
        <w:t xml:space="preserve"> ať již sektorových nebo horizontálních předpisů pro boj s</w:t>
      </w:r>
      <w:r w:rsidR="005940F3">
        <w:rPr>
          <w:rFonts w:asciiTheme="minorHAnsi" w:hAnsiTheme="minorHAnsi"/>
        </w:rPr>
        <w:t> </w:t>
      </w:r>
      <w:r w:rsidR="00933366">
        <w:rPr>
          <w:rFonts w:asciiTheme="minorHAnsi" w:hAnsiTheme="minorHAnsi"/>
        </w:rPr>
        <w:t>nezákonný</w:t>
      </w:r>
      <w:r>
        <w:rPr>
          <w:rFonts w:asciiTheme="minorHAnsi" w:hAnsiTheme="minorHAnsi"/>
        </w:rPr>
        <w:t>m obsahem na internetu, digitální prostředí nebude pro podniky dostatečně transparentní. EU se pa</w:t>
      </w:r>
      <w:r w:rsidR="008540CB">
        <w:rPr>
          <w:rFonts w:asciiTheme="minorHAnsi" w:hAnsiTheme="minorHAnsi"/>
        </w:rPr>
        <w:t>k může snadno ocitnout v</w:t>
      </w:r>
      <w:r w:rsidR="005940F3">
        <w:rPr>
          <w:rFonts w:asciiTheme="minorHAnsi" w:hAnsiTheme="minorHAnsi"/>
        </w:rPr>
        <w:t> </w:t>
      </w:r>
      <w:r w:rsidR="008540CB">
        <w:rPr>
          <w:rFonts w:asciiTheme="minorHAnsi" w:hAnsiTheme="minorHAnsi"/>
        </w:rPr>
        <w:t>situaci</w:t>
      </w:r>
      <w:r>
        <w:rPr>
          <w:rFonts w:asciiTheme="minorHAnsi" w:hAnsiTheme="minorHAnsi"/>
        </w:rPr>
        <w:t>, kdy pouze přijímá opatření k</w:t>
      </w:r>
      <w:r w:rsidR="005940F3">
        <w:rPr>
          <w:rFonts w:asciiTheme="minorHAnsi" w:hAnsiTheme="minorHAnsi"/>
        </w:rPr>
        <w:t> </w:t>
      </w:r>
      <w:r>
        <w:rPr>
          <w:rFonts w:asciiTheme="minorHAnsi" w:hAnsiTheme="minorHAnsi"/>
        </w:rPr>
        <w:t>regulaci podniků, které vznikly mimo EU.</w:t>
      </w:r>
      <w:r w:rsidR="0088181D">
        <w:rPr>
          <w:rFonts w:asciiTheme="minorHAnsi" w:hAnsiTheme="minorHAnsi"/>
        </w:rPr>
        <w:t xml:space="preserve"> </w:t>
      </w:r>
    </w:p>
    <w:p w14:paraId="612F9D7E" w14:textId="0F4C4C00" w:rsidR="001F118A" w:rsidRPr="00175D92" w:rsidRDefault="0088181D" w:rsidP="0088181D">
      <w:pPr>
        <w:tabs>
          <w:tab w:val="left" w:pos="3525"/>
        </w:tabs>
        <w:ind w:left="360"/>
        <w:jc w:val="both"/>
        <w:rPr>
          <w:rFonts w:asciiTheme="minorHAnsi" w:hAnsiTheme="minorHAnsi" w:cs="Arial"/>
        </w:rPr>
      </w:pPr>
      <w:r>
        <w:rPr>
          <w:rFonts w:asciiTheme="minorHAnsi" w:hAnsiTheme="minorHAnsi" w:cs="Arial"/>
        </w:rPr>
        <w:tab/>
      </w:r>
    </w:p>
    <w:p w14:paraId="7AB9D2FF" w14:textId="77777777"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Dopad na právní řád ČR:</w:t>
      </w:r>
    </w:p>
    <w:p w14:paraId="45E073E0" w14:textId="77777777" w:rsidR="001F118A" w:rsidRPr="002A5B41" w:rsidRDefault="001F118A" w:rsidP="001F118A">
      <w:pPr>
        <w:pStyle w:val="Odstavecseseznamem"/>
        <w:jc w:val="both"/>
        <w:rPr>
          <w:rFonts w:asciiTheme="minorHAnsi" w:hAnsiTheme="minorHAnsi" w:cs="Arial"/>
        </w:rPr>
      </w:pPr>
    </w:p>
    <w:p w14:paraId="4ECA404D" w14:textId="77777777" w:rsidR="001F118A" w:rsidRDefault="001F118A" w:rsidP="001F118A">
      <w:pPr>
        <w:jc w:val="both"/>
        <w:rPr>
          <w:rFonts w:asciiTheme="minorHAnsi" w:hAnsiTheme="minorHAnsi"/>
          <w:noProof/>
        </w:rPr>
      </w:pPr>
      <w:r>
        <w:rPr>
          <w:rFonts w:asciiTheme="minorHAnsi" w:hAnsiTheme="minorHAnsi"/>
          <w:noProof/>
        </w:rPr>
        <w:t xml:space="preserve">Sdělení nemá dopad na právní řád ČR. </w:t>
      </w:r>
    </w:p>
    <w:p w14:paraId="4011A157" w14:textId="77777777" w:rsidR="001F118A" w:rsidRDefault="001F118A" w:rsidP="001F118A">
      <w:pPr>
        <w:jc w:val="both"/>
        <w:rPr>
          <w:rFonts w:asciiTheme="minorHAnsi" w:hAnsiTheme="minorHAnsi"/>
          <w:noProof/>
        </w:rPr>
      </w:pPr>
    </w:p>
    <w:p w14:paraId="7F675880" w14:textId="77777777"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Dopad na státní rozpočet:</w:t>
      </w:r>
    </w:p>
    <w:p w14:paraId="3ABB14CC" w14:textId="77777777" w:rsidR="001F118A" w:rsidRPr="002A5B41" w:rsidRDefault="001F118A" w:rsidP="001F118A">
      <w:pPr>
        <w:pStyle w:val="Odstavecseseznamem"/>
        <w:jc w:val="both"/>
        <w:rPr>
          <w:rFonts w:asciiTheme="minorHAnsi" w:hAnsiTheme="minorHAnsi" w:cs="Arial"/>
          <w:b/>
        </w:rPr>
      </w:pPr>
    </w:p>
    <w:p w14:paraId="361997F9" w14:textId="77777777" w:rsidR="001F118A" w:rsidRDefault="001F118A" w:rsidP="001F118A">
      <w:pPr>
        <w:jc w:val="both"/>
        <w:rPr>
          <w:rFonts w:asciiTheme="minorHAnsi" w:hAnsiTheme="minorHAnsi" w:cs="Arial"/>
        </w:rPr>
      </w:pPr>
      <w:r>
        <w:rPr>
          <w:rFonts w:asciiTheme="minorHAnsi" w:hAnsiTheme="minorHAnsi"/>
          <w:bCs/>
        </w:rPr>
        <w:t xml:space="preserve">Ze samotného sdělení nevyplývají žádné nároky na státní rozpočet. </w:t>
      </w:r>
    </w:p>
    <w:p w14:paraId="0EE7F856" w14:textId="77777777" w:rsidR="001F118A" w:rsidRDefault="001F118A" w:rsidP="001F118A">
      <w:pPr>
        <w:jc w:val="both"/>
        <w:rPr>
          <w:rFonts w:asciiTheme="minorHAnsi" w:hAnsiTheme="minorHAnsi" w:cs="Arial"/>
        </w:rPr>
      </w:pPr>
      <w:r>
        <w:rPr>
          <w:rFonts w:asciiTheme="minorHAnsi" w:hAnsiTheme="minorHAnsi" w:cs="Arial"/>
        </w:rPr>
        <w:tab/>
        <w:t xml:space="preserve"> </w:t>
      </w:r>
    </w:p>
    <w:p w14:paraId="742EBCA7" w14:textId="77777777" w:rsidR="001F118A" w:rsidRPr="002A5B41" w:rsidRDefault="001F118A" w:rsidP="001F118A">
      <w:pPr>
        <w:pStyle w:val="Odstavecseseznamem"/>
        <w:numPr>
          <w:ilvl w:val="0"/>
          <w:numId w:val="37"/>
        </w:numPr>
        <w:jc w:val="both"/>
        <w:rPr>
          <w:rFonts w:asciiTheme="minorHAnsi" w:hAnsiTheme="minorHAnsi" w:cs="Arial"/>
          <w:b/>
        </w:rPr>
      </w:pPr>
      <w:r w:rsidRPr="002A5B41">
        <w:rPr>
          <w:rFonts w:asciiTheme="minorHAnsi" w:hAnsiTheme="minorHAnsi" w:cs="Arial"/>
          <w:b/>
        </w:rPr>
        <w:t>Další relevantní dopady:</w:t>
      </w:r>
    </w:p>
    <w:p w14:paraId="40084276" w14:textId="77777777" w:rsidR="001F118A" w:rsidRPr="002A5B41" w:rsidRDefault="001F118A" w:rsidP="001F118A">
      <w:pPr>
        <w:pStyle w:val="Odstavecseseznamem"/>
        <w:jc w:val="both"/>
        <w:rPr>
          <w:rFonts w:asciiTheme="minorHAnsi" w:hAnsiTheme="minorHAnsi" w:cs="Arial"/>
          <w:b/>
        </w:rPr>
      </w:pPr>
    </w:p>
    <w:p w14:paraId="17EA8302" w14:textId="051D64CC" w:rsidR="001F118A" w:rsidRPr="000821FA" w:rsidRDefault="001F118A" w:rsidP="001F118A">
      <w:pPr>
        <w:jc w:val="both"/>
        <w:rPr>
          <w:rFonts w:asciiTheme="minorHAnsi" w:hAnsiTheme="minorHAnsi" w:cs="Arial"/>
        </w:rPr>
      </w:pPr>
      <w:r>
        <w:rPr>
          <w:rFonts w:asciiTheme="minorHAnsi" w:hAnsiTheme="minorHAnsi"/>
          <w:noProof/>
        </w:rPr>
        <w:t xml:space="preserve">Aplikace některých opatření popsaných ve sdělení může klást finanční požadavky na </w:t>
      </w:r>
      <w:r w:rsidR="002D18C9">
        <w:rPr>
          <w:rFonts w:asciiTheme="minorHAnsi" w:hAnsiTheme="minorHAnsi"/>
        </w:rPr>
        <w:t>zprostředkovatele</w:t>
      </w:r>
      <w:r w:rsidR="002D18C9">
        <w:rPr>
          <w:rFonts w:asciiTheme="minorHAnsi" w:hAnsiTheme="minorHAnsi"/>
          <w:noProof/>
        </w:rPr>
        <w:t xml:space="preserve"> </w:t>
      </w:r>
      <w:r>
        <w:rPr>
          <w:rFonts w:asciiTheme="minorHAnsi" w:hAnsiTheme="minorHAnsi"/>
          <w:noProof/>
        </w:rPr>
        <w:t>služeb informační společnosti (zpracování a</w:t>
      </w:r>
      <w:r w:rsidR="005940F3">
        <w:rPr>
          <w:rFonts w:asciiTheme="minorHAnsi" w:hAnsiTheme="minorHAnsi"/>
          <w:noProof/>
        </w:rPr>
        <w:t> </w:t>
      </w:r>
      <w:r>
        <w:rPr>
          <w:rFonts w:asciiTheme="minorHAnsi" w:hAnsiTheme="minorHAnsi"/>
          <w:noProof/>
        </w:rPr>
        <w:t>zvěřejňování zpráv o</w:t>
      </w:r>
      <w:r w:rsidR="005940F3">
        <w:rPr>
          <w:rFonts w:asciiTheme="minorHAnsi" w:hAnsiTheme="minorHAnsi"/>
          <w:noProof/>
        </w:rPr>
        <w:t> </w:t>
      </w:r>
      <w:r>
        <w:rPr>
          <w:rFonts w:asciiTheme="minorHAnsi" w:hAnsiTheme="minorHAnsi"/>
          <w:noProof/>
        </w:rPr>
        <w:t>transparentnosti, aplikace technických řešení k</w:t>
      </w:r>
      <w:r w:rsidR="005940F3">
        <w:rPr>
          <w:rFonts w:asciiTheme="minorHAnsi" w:hAnsiTheme="minorHAnsi"/>
          <w:noProof/>
        </w:rPr>
        <w:t> </w:t>
      </w:r>
      <w:r>
        <w:rPr>
          <w:rFonts w:asciiTheme="minorHAnsi" w:hAnsiTheme="minorHAnsi"/>
          <w:noProof/>
        </w:rPr>
        <w:t>označování, odstraňování a</w:t>
      </w:r>
      <w:r w:rsidR="005940F3">
        <w:rPr>
          <w:rFonts w:asciiTheme="minorHAnsi" w:hAnsiTheme="minorHAnsi"/>
          <w:noProof/>
        </w:rPr>
        <w:t> </w:t>
      </w:r>
      <w:r>
        <w:rPr>
          <w:rFonts w:asciiTheme="minorHAnsi" w:hAnsiTheme="minorHAnsi"/>
          <w:noProof/>
        </w:rPr>
        <w:t xml:space="preserve">zabránění opětovnému nahrání </w:t>
      </w:r>
      <w:r w:rsidR="00933366">
        <w:rPr>
          <w:rFonts w:asciiTheme="minorHAnsi" w:hAnsiTheme="minorHAnsi"/>
          <w:noProof/>
        </w:rPr>
        <w:t>nezákonné</w:t>
      </w:r>
      <w:r>
        <w:rPr>
          <w:rFonts w:asciiTheme="minorHAnsi" w:hAnsiTheme="minorHAnsi"/>
          <w:noProof/>
        </w:rPr>
        <w:t>ho obsahu na internet, jejich fyzická kontrola)</w:t>
      </w:r>
      <w:r w:rsidR="005F2A4E">
        <w:rPr>
          <w:rFonts w:asciiTheme="minorHAnsi" w:hAnsiTheme="minorHAnsi"/>
          <w:noProof/>
        </w:rPr>
        <w:t xml:space="preserve"> a</w:t>
      </w:r>
      <w:r w:rsidR="005940F3">
        <w:rPr>
          <w:rFonts w:asciiTheme="minorHAnsi" w:hAnsiTheme="minorHAnsi"/>
          <w:noProof/>
        </w:rPr>
        <w:t> </w:t>
      </w:r>
      <w:r w:rsidR="005F2A4E">
        <w:rPr>
          <w:rFonts w:asciiTheme="minorHAnsi" w:hAnsiTheme="minorHAnsi"/>
          <w:noProof/>
        </w:rPr>
        <w:t>tím omezit hospodářskou soutěž na poli digitálních služeb</w:t>
      </w:r>
      <w:r>
        <w:rPr>
          <w:rFonts w:asciiTheme="minorHAnsi" w:hAnsiTheme="minorHAnsi"/>
          <w:noProof/>
        </w:rPr>
        <w:t xml:space="preserve">. </w:t>
      </w:r>
      <w:r w:rsidR="00C83630">
        <w:rPr>
          <w:rFonts w:asciiTheme="minorHAnsi" w:hAnsiTheme="minorHAnsi"/>
          <w:noProof/>
        </w:rPr>
        <w:t>Značné náklady na straně nositelů práv jsou současně spojeny s</w:t>
      </w:r>
      <w:r w:rsidR="000D7D50">
        <w:rPr>
          <w:rFonts w:asciiTheme="minorHAnsi" w:hAnsiTheme="minorHAnsi"/>
          <w:noProof/>
        </w:rPr>
        <w:t>e samotnou</w:t>
      </w:r>
      <w:r w:rsidR="00C83630">
        <w:rPr>
          <w:rFonts w:asciiTheme="minorHAnsi" w:hAnsiTheme="minorHAnsi"/>
          <w:noProof/>
        </w:rPr>
        <w:t xml:space="preserve"> procedurou oznámování nezákonně nahraného obsahu</w:t>
      </w:r>
      <w:r w:rsidR="000D7D50">
        <w:rPr>
          <w:rFonts w:asciiTheme="minorHAnsi" w:hAnsiTheme="minorHAnsi"/>
          <w:noProof/>
        </w:rPr>
        <w:t>, neboť tato činnost je provozována prakticky neustále s</w:t>
      </w:r>
      <w:r w:rsidR="005940F3">
        <w:rPr>
          <w:rFonts w:asciiTheme="minorHAnsi" w:hAnsiTheme="minorHAnsi"/>
          <w:noProof/>
        </w:rPr>
        <w:t> </w:t>
      </w:r>
      <w:r w:rsidR="000D7D50">
        <w:rPr>
          <w:rFonts w:asciiTheme="minorHAnsi" w:hAnsiTheme="minorHAnsi"/>
          <w:noProof/>
        </w:rPr>
        <w:t>ohl</w:t>
      </w:r>
      <w:r w:rsidR="00AB2EDA">
        <w:rPr>
          <w:rFonts w:asciiTheme="minorHAnsi" w:hAnsiTheme="minorHAnsi"/>
          <w:noProof/>
        </w:rPr>
        <w:t>edem na opakovaně se objevující</w:t>
      </w:r>
      <w:r w:rsidR="000D7D50">
        <w:rPr>
          <w:rFonts w:asciiTheme="minorHAnsi" w:hAnsiTheme="minorHAnsi"/>
          <w:noProof/>
        </w:rPr>
        <w:t xml:space="preserve"> obsah na konkrétní online platformě</w:t>
      </w:r>
      <w:r w:rsidR="00C83630">
        <w:rPr>
          <w:rFonts w:asciiTheme="minorHAnsi" w:hAnsiTheme="minorHAnsi"/>
          <w:noProof/>
        </w:rPr>
        <w:t xml:space="preserve">. </w:t>
      </w:r>
      <w:r w:rsidR="007D373C">
        <w:rPr>
          <w:rFonts w:asciiTheme="minorHAnsi" w:hAnsiTheme="minorHAnsi"/>
          <w:noProof/>
        </w:rPr>
        <w:t xml:space="preserve">Neaplikace opatření popsaných ve sdělení může zapříčinit nežádoucí šíření </w:t>
      </w:r>
      <w:r w:rsidR="00933366">
        <w:rPr>
          <w:rFonts w:asciiTheme="minorHAnsi" w:hAnsiTheme="minorHAnsi"/>
          <w:noProof/>
        </w:rPr>
        <w:t>nezákonné</w:t>
      </w:r>
      <w:r w:rsidR="007D373C">
        <w:rPr>
          <w:rFonts w:asciiTheme="minorHAnsi" w:hAnsiTheme="minorHAnsi"/>
          <w:noProof/>
        </w:rPr>
        <w:t>ho obsahu v</w:t>
      </w:r>
      <w:r w:rsidR="005940F3">
        <w:rPr>
          <w:rFonts w:asciiTheme="minorHAnsi" w:hAnsiTheme="minorHAnsi"/>
          <w:noProof/>
        </w:rPr>
        <w:t> </w:t>
      </w:r>
      <w:r w:rsidR="007D373C">
        <w:rPr>
          <w:rFonts w:asciiTheme="minorHAnsi" w:hAnsiTheme="minorHAnsi"/>
          <w:noProof/>
        </w:rPr>
        <w:t>prostředí internetu a</w:t>
      </w:r>
      <w:r w:rsidR="005940F3">
        <w:rPr>
          <w:rFonts w:asciiTheme="minorHAnsi" w:hAnsiTheme="minorHAnsi"/>
          <w:noProof/>
        </w:rPr>
        <w:t> </w:t>
      </w:r>
      <w:r w:rsidR="007D373C">
        <w:rPr>
          <w:rFonts w:asciiTheme="minorHAnsi" w:hAnsiTheme="minorHAnsi"/>
          <w:noProof/>
        </w:rPr>
        <w:t>z toho plynoucí důsledky. Hudební, filmový a</w:t>
      </w:r>
      <w:r w:rsidR="005940F3">
        <w:rPr>
          <w:rFonts w:asciiTheme="minorHAnsi" w:hAnsiTheme="minorHAnsi"/>
          <w:noProof/>
        </w:rPr>
        <w:t> </w:t>
      </w:r>
      <w:r w:rsidR="007D373C">
        <w:rPr>
          <w:rFonts w:asciiTheme="minorHAnsi" w:hAnsiTheme="minorHAnsi"/>
          <w:noProof/>
        </w:rPr>
        <w:t>rovněž nakladatelský průmysl čelí významným finančním ztrátám v</w:t>
      </w:r>
      <w:r w:rsidR="005940F3">
        <w:rPr>
          <w:rFonts w:asciiTheme="minorHAnsi" w:hAnsiTheme="minorHAnsi"/>
          <w:noProof/>
        </w:rPr>
        <w:t> </w:t>
      </w:r>
      <w:r w:rsidR="007D373C">
        <w:rPr>
          <w:rFonts w:asciiTheme="minorHAnsi" w:hAnsiTheme="minorHAnsi"/>
          <w:noProof/>
        </w:rPr>
        <w:t xml:space="preserve">důsledku této situace. </w:t>
      </w:r>
    </w:p>
    <w:p w14:paraId="1AB0AAE9" w14:textId="77777777" w:rsidR="001F118A" w:rsidRPr="0039072F" w:rsidRDefault="001F118A" w:rsidP="001F118A">
      <w:pPr>
        <w:jc w:val="both"/>
        <w:rPr>
          <w:rFonts w:asciiTheme="minorHAnsi" w:hAnsiTheme="minorHAnsi" w:cs="Arial"/>
        </w:rPr>
      </w:pPr>
    </w:p>
    <w:p w14:paraId="0699758E" w14:textId="67ABA918" w:rsidR="001F118A" w:rsidRPr="00E428E5" w:rsidRDefault="001F118A" w:rsidP="001F118A">
      <w:pPr>
        <w:pStyle w:val="Odstavecseseznamem"/>
        <w:numPr>
          <w:ilvl w:val="0"/>
          <w:numId w:val="37"/>
        </w:numPr>
        <w:jc w:val="both"/>
        <w:rPr>
          <w:rFonts w:asciiTheme="minorHAnsi" w:hAnsiTheme="minorHAnsi" w:cs="Arial"/>
          <w:b/>
        </w:rPr>
      </w:pPr>
      <w:r w:rsidRPr="00E428E5">
        <w:rPr>
          <w:rFonts w:asciiTheme="minorHAnsi" w:hAnsiTheme="minorHAnsi" w:cs="Arial"/>
          <w:b/>
        </w:rPr>
        <w:t>Pozice zástupců sociálních a</w:t>
      </w:r>
      <w:r w:rsidR="005940F3">
        <w:rPr>
          <w:rFonts w:asciiTheme="minorHAnsi" w:hAnsiTheme="minorHAnsi" w:cs="Arial"/>
          <w:b/>
        </w:rPr>
        <w:t> </w:t>
      </w:r>
      <w:r w:rsidRPr="00E428E5">
        <w:rPr>
          <w:rFonts w:asciiTheme="minorHAnsi" w:hAnsiTheme="minorHAnsi" w:cs="Arial"/>
          <w:b/>
        </w:rPr>
        <w:t>hospodářských partnerů, zástupců samosprávy,</w:t>
      </w:r>
      <w:r w:rsidRPr="00E428E5">
        <w:rPr>
          <w:rFonts w:asciiTheme="minorHAnsi" w:hAnsiTheme="minorHAnsi" w:cs="Arial"/>
          <w:i/>
        </w:rPr>
        <w:t xml:space="preserve"> </w:t>
      </w:r>
      <w:r w:rsidRPr="00E428E5">
        <w:rPr>
          <w:rFonts w:asciiTheme="minorHAnsi" w:hAnsiTheme="minorHAnsi" w:cs="Arial"/>
          <w:b/>
        </w:rPr>
        <w:t>nevládních organizací a</w:t>
      </w:r>
      <w:r w:rsidR="005940F3">
        <w:rPr>
          <w:rFonts w:asciiTheme="minorHAnsi" w:hAnsiTheme="minorHAnsi" w:cs="Arial"/>
          <w:b/>
        </w:rPr>
        <w:t> </w:t>
      </w:r>
      <w:r w:rsidRPr="00E428E5">
        <w:rPr>
          <w:rFonts w:asciiTheme="minorHAnsi" w:hAnsiTheme="minorHAnsi" w:cs="Arial"/>
          <w:b/>
        </w:rPr>
        <w:t>případně dalších osob:</w:t>
      </w:r>
    </w:p>
    <w:p w14:paraId="483F71F2" w14:textId="77777777" w:rsidR="001F118A" w:rsidRPr="000821FA" w:rsidRDefault="001F118A" w:rsidP="001F118A">
      <w:pPr>
        <w:pStyle w:val="Odstavecseseznamem"/>
        <w:jc w:val="both"/>
        <w:rPr>
          <w:rFonts w:asciiTheme="minorHAnsi" w:hAnsiTheme="minorHAnsi" w:cs="Arial"/>
          <w:b/>
        </w:rPr>
      </w:pPr>
    </w:p>
    <w:p w14:paraId="3821C21C" w14:textId="17255A9C" w:rsidR="009F53F3" w:rsidRDefault="001F118A" w:rsidP="001F118A">
      <w:pPr>
        <w:jc w:val="both"/>
        <w:rPr>
          <w:rFonts w:asciiTheme="minorHAnsi" w:hAnsiTheme="minorHAnsi"/>
          <w:noProof/>
        </w:rPr>
      </w:pPr>
      <w:r>
        <w:rPr>
          <w:rFonts w:asciiTheme="minorHAnsi" w:hAnsiTheme="minorHAnsi"/>
          <w:noProof/>
        </w:rPr>
        <w:t xml:space="preserve">Zástupci hospodářských partnerů se </w:t>
      </w:r>
      <w:r w:rsidR="008E3889">
        <w:rPr>
          <w:rFonts w:asciiTheme="minorHAnsi" w:hAnsiTheme="minorHAnsi"/>
          <w:noProof/>
        </w:rPr>
        <w:t>téměř většinově</w:t>
      </w:r>
      <w:r>
        <w:rPr>
          <w:rFonts w:asciiTheme="minorHAnsi" w:hAnsiTheme="minorHAnsi"/>
          <w:noProof/>
        </w:rPr>
        <w:t xml:space="preserve"> shodují, že jakákoliv další inicativa k</w:t>
      </w:r>
      <w:r w:rsidR="005940F3">
        <w:rPr>
          <w:rFonts w:asciiTheme="minorHAnsi" w:hAnsiTheme="minorHAnsi"/>
          <w:noProof/>
        </w:rPr>
        <w:t> </w:t>
      </w:r>
      <w:r>
        <w:rPr>
          <w:rFonts w:asciiTheme="minorHAnsi" w:hAnsiTheme="minorHAnsi"/>
          <w:noProof/>
        </w:rPr>
        <w:t xml:space="preserve">odstraňování </w:t>
      </w:r>
      <w:r w:rsidR="009F53F3">
        <w:rPr>
          <w:rFonts w:asciiTheme="minorHAnsi" w:hAnsiTheme="minorHAnsi"/>
          <w:noProof/>
        </w:rPr>
        <w:t xml:space="preserve">nezákonného </w:t>
      </w:r>
      <w:r>
        <w:rPr>
          <w:rFonts w:asciiTheme="minorHAnsi" w:hAnsiTheme="minorHAnsi"/>
          <w:noProof/>
        </w:rPr>
        <w:t>obsahu v</w:t>
      </w:r>
      <w:r w:rsidR="005940F3">
        <w:rPr>
          <w:rFonts w:asciiTheme="minorHAnsi" w:hAnsiTheme="minorHAnsi"/>
          <w:noProof/>
        </w:rPr>
        <w:t> </w:t>
      </w:r>
      <w:r>
        <w:rPr>
          <w:rFonts w:asciiTheme="minorHAnsi" w:hAnsiTheme="minorHAnsi"/>
          <w:noProof/>
        </w:rPr>
        <w:t xml:space="preserve">online prostředí by měla být sektorově orientovaná. </w:t>
      </w:r>
      <w:r w:rsidR="002D18C9">
        <w:rPr>
          <w:rFonts w:asciiTheme="minorHAnsi" w:hAnsiTheme="minorHAnsi"/>
        </w:rPr>
        <w:t>Zprostředkovatelé</w:t>
      </w:r>
      <w:r>
        <w:rPr>
          <w:rFonts w:asciiTheme="minorHAnsi" w:hAnsiTheme="minorHAnsi"/>
          <w:noProof/>
        </w:rPr>
        <w:t xml:space="preserve"> služeb informační společnosti zdůrazňují, že nastavení pravidel musí v</w:t>
      </w:r>
      <w:r w:rsidR="005940F3">
        <w:rPr>
          <w:rFonts w:asciiTheme="minorHAnsi" w:hAnsiTheme="minorHAnsi"/>
          <w:noProof/>
        </w:rPr>
        <w:t> </w:t>
      </w:r>
      <w:r>
        <w:rPr>
          <w:rFonts w:asciiTheme="minorHAnsi" w:hAnsiTheme="minorHAnsi"/>
          <w:noProof/>
        </w:rPr>
        <w:t>každém případě plně zohledňovat a</w:t>
      </w:r>
      <w:r w:rsidR="005940F3">
        <w:rPr>
          <w:rFonts w:asciiTheme="minorHAnsi" w:hAnsiTheme="minorHAnsi"/>
          <w:noProof/>
        </w:rPr>
        <w:t> </w:t>
      </w:r>
      <w:r>
        <w:rPr>
          <w:rFonts w:asciiTheme="minorHAnsi" w:hAnsiTheme="minorHAnsi"/>
          <w:noProof/>
        </w:rPr>
        <w:t xml:space="preserve">dodržovat </w:t>
      </w:r>
      <w:r w:rsidR="008E3889">
        <w:rPr>
          <w:rFonts w:asciiTheme="minorHAnsi" w:hAnsiTheme="minorHAnsi"/>
          <w:noProof/>
        </w:rPr>
        <w:t xml:space="preserve">jak </w:t>
      </w:r>
      <w:r>
        <w:rPr>
          <w:rFonts w:asciiTheme="minorHAnsi" w:hAnsiTheme="minorHAnsi"/>
          <w:noProof/>
        </w:rPr>
        <w:t xml:space="preserve">základní práva, </w:t>
      </w:r>
      <w:r w:rsidR="008E3889">
        <w:rPr>
          <w:rFonts w:asciiTheme="minorHAnsi" w:hAnsiTheme="minorHAnsi"/>
          <w:noProof/>
        </w:rPr>
        <w:t>tak</w:t>
      </w:r>
      <w:r>
        <w:rPr>
          <w:rFonts w:asciiTheme="minorHAnsi" w:hAnsiTheme="minorHAnsi"/>
          <w:noProof/>
        </w:rPr>
        <w:t xml:space="preserve"> svobod</w:t>
      </w:r>
      <w:r w:rsidR="008E3889">
        <w:rPr>
          <w:rFonts w:asciiTheme="minorHAnsi" w:hAnsiTheme="minorHAnsi"/>
          <w:noProof/>
        </w:rPr>
        <w:t>u</w:t>
      </w:r>
      <w:r>
        <w:rPr>
          <w:rFonts w:asciiTheme="minorHAnsi" w:hAnsiTheme="minorHAnsi"/>
          <w:noProof/>
        </w:rPr>
        <w:t xml:space="preserve"> projevu a</w:t>
      </w:r>
      <w:r w:rsidR="005940F3">
        <w:rPr>
          <w:rFonts w:asciiTheme="minorHAnsi" w:hAnsiTheme="minorHAnsi"/>
          <w:noProof/>
        </w:rPr>
        <w:t> </w:t>
      </w:r>
      <w:r>
        <w:rPr>
          <w:rFonts w:asciiTheme="minorHAnsi" w:hAnsiTheme="minorHAnsi"/>
          <w:noProof/>
        </w:rPr>
        <w:t xml:space="preserve">podnikání. Podporují zachování stávajícího režimu odstranění obsahu po upozornění, který považují za dobře </w:t>
      </w:r>
      <w:r>
        <w:rPr>
          <w:rFonts w:asciiTheme="minorHAnsi" w:hAnsiTheme="minorHAnsi"/>
          <w:noProof/>
        </w:rPr>
        <w:lastRenderedPageBreak/>
        <w:t>vyvážený. Apelují rovněž na zachování principu neexistence obecného monitor</w:t>
      </w:r>
      <w:r w:rsidR="00A12238">
        <w:rPr>
          <w:rFonts w:asciiTheme="minorHAnsi" w:hAnsiTheme="minorHAnsi"/>
          <w:noProof/>
        </w:rPr>
        <w:t>i</w:t>
      </w:r>
      <w:r>
        <w:rPr>
          <w:rFonts w:asciiTheme="minorHAnsi" w:hAnsiTheme="minorHAnsi"/>
          <w:noProof/>
        </w:rPr>
        <w:t>ngu obsahu v</w:t>
      </w:r>
      <w:r w:rsidR="005940F3">
        <w:rPr>
          <w:rFonts w:asciiTheme="minorHAnsi" w:hAnsiTheme="minorHAnsi"/>
          <w:noProof/>
        </w:rPr>
        <w:t> </w:t>
      </w:r>
      <w:r>
        <w:rPr>
          <w:rFonts w:asciiTheme="minorHAnsi" w:hAnsiTheme="minorHAnsi"/>
          <w:noProof/>
        </w:rPr>
        <w:t>čl. 15 směrnice o</w:t>
      </w:r>
      <w:r w:rsidR="005940F3">
        <w:rPr>
          <w:rFonts w:asciiTheme="minorHAnsi" w:hAnsiTheme="minorHAnsi"/>
          <w:noProof/>
        </w:rPr>
        <w:t> </w:t>
      </w:r>
      <w:r>
        <w:rPr>
          <w:rFonts w:asciiTheme="minorHAnsi" w:hAnsiTheme="minorHAnsi"/>
          <w:noProof/>
        </w:rPr>
        <w:t>elektronickém obchodu</w:t>
      </w:r>
      <w:r w:rsidR="008540CB">
        <w:rPr>
          <w:rFonts w:asciiTheme="minorHAnsi" w:hAnsiTheme="minorHAnsi"/>
          <w:noProof/>
        </w:rPr>
        <w:t>.</w:t>
      </w:r>
      <w:r>
        <w:rPr>
          <w:rFonts w:asciiTheme="minorHAnsi" w:hAnsiTheme="minorHAnsi"/>
          <w:noProof/>
        </w:rPr>
        <w:t xml:space="preserve"> Obecně vítají institut důvěryhodného oznamovatele, </w:t>
      </w:r>
      <w:r w:rsidR="00A213F4">
        <w:rPr>
          <w:rFonts w:asciiTheme="minorHAnsi" w:hAnsiTheme="minorHAnsi"/>
          <w:noProof/>
        </w:rPr>
        <w:t xml:space="preserve">obecně jimi mohou být soukromé, národní nebo evropské instituce. </w:t>
      </w:r>
      <w:r w:rsidR="003300D3">
        <w:rPr>
          <w:rFonts w:asciiTheme="minorHAnsi" w:hAnsiTheme="minorHAnsi"/>
          <w:noProof/>
        </w:rPr>
        <w:t>Někteří nadnárodní zprostředkovatelé služeb informační společnosti indikují dobré zkušenosti, pokud jde o</w:t>
      </w:r>
      <w:r w:rsidR="005940F3">
        <w:rPr>
          <w:rFonts w:asciiTheme="minorHAnsi" w:hAnsiTheme="minorHAnsi"/>
          <w:noProof/>
        </w:rPr>
        <w:t> </w:t>
      </w:r>
      <w:r w:rsidR="003300D3">
        <w:rPr>
          <w:rFonts w:asciiTheme="minorHAnsi" w:hAnsiTheme="minorHAnsi"/>
          <w:noProof/>
        </w:rPr>
        <w:t>spolupráci s</w:t>
      </w:r>
      <w:r w:rsidR="005940F3">
        <w:rPr>
          <w:rFonts w:asciiTheme="minorHAnsi" w:hAnsiTheme="minorHAnsi"/>
          <w:noProof/>
        </w:rPr>
        <w:t> </w:t>
      </w:r>
      <w:r w:rsidR="003300D3">
        <w:rPr>
          <w:rFonts w:asciiTheme="minorHAnsi" w:hAnsiTheme="minorHAnsi"/>
          <w:noProof/>
        </w:rPr>
        <w:t>Europolem, donucovacími orgány nebo nestátními neziskovými organizacemi napříč EU. F</w:t>
      </w:r>
      <w:r w:rsidR="00A213F4">
        <w:rPr>
          <w:rFonts w:asciiTheme="minorHAnsi" w:hAnsiTheme="minorHAnsi"/>
          <w:noProof/>
        </w:rPr>
        <w:t>ungování</w:t>
      </w:r>
      <w:r>
        <w:rPr>
          <w:rFonts w:asciiTheme="minorHAnsi" w:hAnsiTheme="minorHAnsi"/>
          <w:noProof/>
        </w:rPr>
        <w:t xml:space="preserve"> </w:t>
      </w:r>
      <w:r w:rsidR="003300D3">
        <w:rPr>
          <w:rFonts w:asciiTheme="minorHAnsi" w:hAnsiTheme="minorHAnsi"/>
          <w:noProof/>
        </w:rPr>
        <w:t xml:space="preserve">důvěryhodných oznamovatelů </w:t>
      </w:r>
      <w:r>
        <w:rPr>
          <w:rFonts w:asciiTheme="minorHAnsi" w:hAnsiTheme="minorHAnsi"/>
          <w:noProof/>
        </w:rPr>
        <w:t xml:space="preserve">však </w:t>
      </w:r>
      <w:r w:rsidR="003300D3">
        <w:rPr>
          <w:rFonts w:asciiTheme="minorHAnsi" w:hAnsiTheme="minorHAnsi"/>
          <w:noProof/>
        </w:rPr>
        <w:t xml:space="preserve">považují za vhodné </w:t>
      </w:r>
      <w:r>
        <w:rPr>
          <w:rFonts w:asciiTheme="minorHAnsi" w:hAnsiTheme="minorHAnsi"/>
          <w:noProof/>
        </w:rPr>
        <w:t xml:space="preserve">nastavit tak, aby bylo zamezeno případnému zneužívání této pozice. </w:t>
      </w:r>
      <w:r w:rsidR="00A213F4">
        <w:rPr>
          <w:rFonts w:asciiTheme="minorHAnsi" w:hAnsiTheme="minorHAnsi"/>
          <w:noProof/>
        </w:rPr>
        <w:t xml:space="preserve">Současně považují online platformy za vhodné učinit důvěryhodné oznamovatele odpovědné za jejich rozhodnutí. </w:t>
      </w:r>
      <w:r>
        <w:rPr>
          <w:rFonts w:asciiTheme="minorHAnsi" w:hAnsiTheme="minorHAnsi"/>
          <w:noProof/>
        </w:rPr>
        <w:t>Variantou je spolupráce s</w:t>
      </w:r>
      <w:r w:rsidR="005940F3">
        <w:rPr>
          <w:rFonts w:asciiTheme="minorHAnsi" w:hAnsiTheme="minorHAnsi"/>
          <w:noProof/>
        </w:rPr>
        <w:t> </w:t>
      </w:r>
      <w:r>
        <w:rPr>
          <w:rFonts w:asciiTheme="minorHAnsi" w:hAnsiTheme="minorHAnsi"/>
          <w:noProof/>
        </w:rPr>
        <w:t xml:space="preserve">tímto institutem na dobrovolné bázi. </w:t>
      </w:r>
    </w:p>
    <w:p w14:paraId="37B9FD35" w14:textId="3FD998F8" w:rsidR="001A2C51" w:rsidRDefault="00007BAE" w:rsidP="001F118A">
      <w:pPr>
        <w:jc w:val="both"/>
        <w:rPr>
          <w:rFonts w:asciiTheme="minorHAnsi" w:hAnsiTheme="minorHAnsi"/>
          <w:noProof/>
        </w:rPr>
      </w:pPr>
      <w:r>
        <w:rPr>
          <w:rFonts w:asciiTheme="minorHAnsi" w:hAnsiTheme="minorHAnsi"/>
          <w:noProof/>
        </w:rPr>
        <w:t>Pokud jde stanovení časové lhůty pro identifikaci a</w:t>
      </w:r>
      <w:r w:rsidR="005940F3">
        <w:rPr>
          <w:rFonts w:asciiTheme="minorHAnsi" w:hAnsiTheme="minorHAnsi"/>
          <w:noProof/>
        </w:rPr>
        <w:t> </w:t>
      </w:r>
      <w:r>
        <w:rPr>
          <w:rFonts w:asciiTheme="minorHAnsi" w:hAnsiTheme="minorHAnsi"/>
          <w:noProof/>
        </w:rPr>
        <w:t xml:space="preserve">odstranění nezákonného obsahu, </w:t>
      </w:r>
      <w:r w:rsidR="00833977">
        <w:rPr>
          <w:rFonts w:asciiTheme="minorHAnsi" w:hAnsiTheme="minorHAnsi"/>
          <w:noProof/>
        </w:rPr>
        <w:t>někteří zprostředkovatelé služeb informační společnosti zdůrazňují</w:t>
      </w:r>
      <w:r>
        <w:rPr>
          <w:rFonts w:asciiTheme="minorHAnsi" w:hAnsiTheme="minorHAnsi"/>
          <w:noProof/>
        </w:rPr>
        <w:t>, že odstranění obsahu ve velmi krátké lhůtě, např. do 24 hodin, je možné pouze u</w:t>
      </w:r>
      <w:r w:rsidR="005940F3">
        <w:rPr>
          <w:rFonts w:asciiTheme="minorHAnsi" w:hAnsiTheme="minorHAnsi"/>
          <w:noProof/>
        </w:rPr>
        <w:t> </w:t>
      </w:r>
      <w:r>
        <w:rPr>
          <w:rFonts w:asciiTheme="minorHAnsi" w:hAnsiTheme="minorHAnsi"/>
          <w:noProof/>
        </w:rPr>
        <w:t xml:space="preserve">jednoznačně </w:t>
      </w:r>
      <w:r w:rsidR="00933366">
        <w:rPr>
          <w:rFonts w:asciiTheme="minorHAnsi" w:hAnsiTheme="minorHAnsi"/>
          <w:noProof/>
        </w:rPr>
        <w:t>nezákonné</w:t>
      </w:r>
      <w:r>
        <w:rPr>
          <w:rFonts w:asciiTheme="minorHAnsi" w:hAnsiTheme="minorHAnsi"/>
          <w:noProof/>
        </w:rPr>
        <w:t>ho obsahu (dětské pornografie</w:t>
      </w:r>
      <w:r w:rsidR="00CB2FFD">
        <w:rPr>
          <w:rFonts w:asciiTheme="minorHAnsi" w:hAnsiTheme="minorHAnsi"/>
          <w:noProof/>
        </w:rPr>
        <w:t>, podněcování k</w:t>
      </w:r>
      <w:r w:rsidR="005940F3">
        <w:rPr>
          <w:rFonts w:asciiTheme="minorHAnsi" w:hAnsiTheme="minorHAnsi"/>
          <w:noProof/>
        </w:rPr>
        <w:t> </w:t>
      </w:r>
      <w:r w:rsidR="00CB2FFD">
        <w:rPr>
          <w:rFonts w:asciiTheme="minorHAnsi" w:hAnsiTheme="minorHAnsi"/>
          <w:noProof/>
        </w:rPr>
        <w:t>terorismu</w:t>
      </w:r>
      <w:r>
        <w:rPr>
          <w:rFonts w:asciiTheme="minorHAnsi" w:hAnsiTheme="minorHAnsi"/>
          <w:noProof/>
        </w:rPr>
        <w:t xml:space="preserve"> nebo propagace nacismu). V</w:t>
      </w:r>
      <w:r w:rsidR="005940F3">
        <w:rPr>
          <w:rFonts w:asciiTheme="minorHAnsi" w:hAnsiTheme="minorHAnsi"/>
          <w:noProof/>
        </w:rPr>
        <w:t> </w:t>
      </w:r>
      <w:r>
        <w:rPr>
          <w:rFonts w:asciiTheme="minorHAnsi" w:hAnsiTheme="minorHAnsi"/>
          <w:noProof/>
        </w:rPr>
        <w:t>případě obsahu, který je označen jako zveřejněný v</w:t>
      </w:r>
      <w:r w:rsidR="005940F3">
        <w:rPr>
          <w:rFonts w:asciiTheme="minorHAnsi" w:hAnsiTheme="minorHAnsi"/>
          <w:noProof/>
        </w:rPr>
        <w:t> </w:t>
      </w:r>
      <w:r>
        <w:rPr>
          <w:rFonts w:asciiTheme="minorHAnsi" w:hAnsiTheme="minorHAnsi"/>
          <w:noProof/>
        </w:rPr>
        <w:t>rozporu s</w:t>
      </w:r>
      <w:r w:rsidR="005940F3">
        <w:rPr>
          <w:rFonts w:asciiTheme="minorHAnsi" w:hAnsiTheme="minorHAnsi"/>
          <w:noProof/>
        </w:rPr>
        <w:t> </w:t>
      </w:r>
      <w:r>
        <w:rPr>
          <w:rFonts w:asciiTheme="minorHAnsi" w:hAnsiTheme="minorHAnsi"/>
          <w:noProof/>
        </w:rPr>
        <w:t>autorským právem nebo právem duševního vlastnictví postup podrobně konzultují interně a</w:t>
      </w:r>
      <w:r w:rsidR="005940F3">
        <w:rPr>
          <w:rFonts w:asciiTheme="minorHAnsi" w:hAnsiTheme="minorHAnsi"/>
          <w:noProof/>
        </w:rPr>
        <w:t> </w:t>
      </w:r>
      <w:r>
        <w:rPr>
          <w:rFonts w:asciiTheme="minorHAnsi" w:hAnsiTheme="minorHAnsi"/>
          <w:noProof/>
        </w:rPr>
        <w:t>v některý</w:t>
      </w:r>
      <w:r w:rsidR="003A289B">
        <w:rPr>
          <w:rFonts w:asciiTheme="minorHAnsi" w:hAnsiTheme="minorHAnsi"/>
          <w:noProof/>
        </w:rPr>
        <w:t>ch</w:t>
      </w:r>
      <w:r>
        <w:rPr>
          <w:rFonts w:asciiTheme="minorHAnsi" w:hAnsiTheme="minorHAnsi"/>
          <w:noProof/>
        </w:rPr>
        <w:t xml:space="preserve"> případech i</w:t>
      </w:r>
      <w:r w:rsidR="005940F3">
        <w:rPr>
          <w:rFonts w:asciiTheme="minorHAnsi" w:hAnsiTheme="minorHAnsi"/>
          <w:noProof/>
        </w:rPr>
        <w:t> </w:t>
      </w:r>
      <w:r>
        <w:rPr>
          <w:rFonts w:asciiTheme="minorHAnsi" w:hAnsiTheme="minorHAnsi"/>
          <w:noProof/>
        </w:rPr>
        <w:t>s externími partnery</w:t>
      </w:r>
      <w:r w:rsidR="00A541D2">
        <w:rPr>
          <w:rFonts w:asciiTheme="minorHAnsi" w:hAnsiTheme="minorHAnsi"/>
          <w:noProof/>
        </w:rPr>
        <w:t>, což celý proces logicky prodlužuje</w:t>
      </w:r>
      <w:r w:rsidR="003A289B">
        <w:rPr>
          <w:rFonts w:asciiTheme="minorHAnsi" w:hAnsiTheme="minorHAnsi"/>
          <w:noProof/>
        </w:rPr>
        <w:t>.</w:t>
      </w:r>
      <w:r>
        <w:rPr>
          <w:rFonts w:asciiTheme="minorHAnsi" w:hAnsiTheme="minorHAnsi"/>
          <w:noProof/>
        </w:rPr>
        <w:t xml:space="preserve"> </w:t>
      </w:r>
      <w:r w:rsidR="001A7A54">
        <w:rPr>
          <w:rFonts w:asciiTheme="minorHAnsi" w:hAnsiTheme="minorHAnsi"/>
          <w:noProof/>
        </w:rPr>
        <w:t xml:space="preserve"> </w:t>
      </w:r>
      <w:r w:rsidR="00EB1224">
        <w:rPr>
          <w:rFonts w:asciiTheme="minorHAnsi" w:hAnsiTheme="minorHAnsi"/>
          <w:noProof/>
        </w:rPr>
        <w:t>Online platformy v</w:t>
      </w:r>
      <w:r w:rsidR="005940F3">
        <w:rPr>
          <w:rFonts w:asciiTheme="minorHAnsi" w:hAnsiTheme="minorHAnsi"/>
          <w:noProof/>
        </w:rPr>
        <w:t> </w:t>
      </w:r>
      <w:r w:rsidR="00EB1224">
        <w:rPr>
          <w:rFonts w:asciiTheme="minorHAnsi" w:hAnsiTheme="minorHAnsi"/>
          <w:noProof/>
        </w:rPr>
        <w:t>tomto ohledu nemohou nahrazovat rozhodnutí soudů</w:t>
      </w:r>
      <w:r w:rsidR="003300D3">
        <w:rPr>
          <w:rFonts w:asciiTheme="minorHAnsi" w:hAnsiTheme="minorHAnsi"/>
          <w:noProof/>
        </w:rPr>
        <w:t>, současně však avizují odhodlání pomáhat při prosazování práva</w:t>
      </w:r>
      <w:r w:rsidR="00EB1224">
        <w:rPr>
          <w:rFonts w:asciiTheme="minorHAnsi" w:hAnsiTheme="minorHAnsi"/>
          <w:noProof/>
        </w:rPr>
        <w:t>.</w:t>
      </w:r>
      <w:r w:rsidR="001A2C51">
        <w:rPr>
          <w:rFonts w:asciiTheme="minorHAnsi" w:hAnsiTheme="minorHAnsi"/>
          <w:noProof/>
        </w:rPr>
        <w:t xml:space="preserve"> </w:t>
      </w:r>
      <w:r w:rsidR="001A2C51" w:rsidRPr="001A2C51">
        <w:rPr>
          <w:rFonts w:asciiTheme="minorHAnsi" w:hAnsiTheme="minorHAnsi"/>
          <w:noProof/>
        </w:rPr>
        <w:t>Někteří zástupci online platforem by uvítali zpřesnění náležitostí, které by mělo oznámení v</w:t>
      </w:r>
      <w:r w:rsidR="005940F3">
        <w:rPr>
          <w:rFonts w:asciiTheme="minorHAnsi" w:hAnsiTheme="minorHAnsi"/>
          <w:noProof/>
        </w:rPr>
        <w:t> </w:t>
      </w:r>
      <w:r w:rsidR="001A2C51" w:rsidRPr="001A2C51">
        <w:rPr>
          <w:rFonts w:asciiTheme="minorHAnsi" w:hAnsiTheme="minorHAnsi"/>
          <w:noProof/>
        </w:rPr>
        <w:t>proceduře notice and takedown obsahovat. Předešlo by se nejistotě, jak v</w:t>
      </w:r>
      <w:r w:rsidR="005940F3">
        <w:rPr>
          <w:rFonts w:asciiTheme="minorHAnsi" w:hAnsiTheme="minorHAnsi"/>
          <w:noProof/>
        </w:rPr>
        <w:t> </w:t>
      </w:r>
      <w:r w:rsidR="001A2C51" w:rsidRPr="001A2C51">
        <w:rPr>
          <w:rFonts w:asciiTheme="minorHAnsi" w:hAnsiTheme="minorHAnsi"/>
          <w:noProof/>
        </w:rPr>
        <w:t>případě nedostatečného oznámení postupovat.</w:t>
      </w:r>
      <w:r w:rsidR="00D824BC" w:rsidRPr="00D824BC">
        <w:rPr>
          <w:rFonts w:asciiTheme="minorHAnsi" w:hAnsiTheme="minorHAnsi"/>
          <w:noProof/>
        </w:rPr>
        <w:t xml:space="preserve"> </w:t>
      </w:r>
      <w:r w:rsidR="00D824BC">
        <w:rPr>
          <w:rFonts w:asciiTheme="minorHAnsi" w:hAnsiTheme="minorHAnsi"/>
          <w:noProof/>
        </w:rPr>
        <w:t>V</w:t>
      </w:r>
      <w:r w:rsidR="005940F3">
        <w:rPr>
          <w:rFonts w:asciiTheme="minorHAnsi" w:hAnsiTheme="minorHAnsi"/>
          <w:noProof/>
        </w:rPr>
        <w:t> </w:t>
      </w:r>
      <w:r w:rsidR="00D824BC">
        <w:rPr>
          <w:rFonts w:asciiTheme="minorHAnsi" w:hAnsiTheme="minorHAnsi"/>
          <w:noProof/>
        </w:rPr>
        <w:t>souvislosti se zveřejňováním výsledků identifikace a</w:t>
      </w:r>
      <w:r w:rsidR="005940F3">
        <w:rPr>
          <w:rFonts w:asciiTheme="minorHAnsi" w:hAnsiTheme="minorHAnsi"/>
          <w:noProof/>
        </w:rPr>
        <w:t> </w:t>
      </w:r>
      <w:r w:rsidR="00D824BC">
        <w:rPr>
          <w:rFonts w:asciiTheme="minorHAnsi" w:hAnsiTheme="minorHAnsi"/>
          <w:noProof/>
        </w:rPr>
        <w:t xml:space="preserve">odstraňování nezákonného obsahu </w:t>
      </w:r>
      <w:r w:rsidR="00833977">
        <w:rPr>
          <w:rFonts w:asciiTheme="minorHAnsi" w:hAnsiTheme="minorHAnsi"/>
          <w:noProof/>
        </w:rPr>
        <w:t xml:space="preserve">zprostředkovatelé částečně </w:t>
      </w:r>
      <w:r w:rsidR="00D824BC">
        <w:rPr>
          <w:rFonts w:asciiTheme="minorHAnsi" w:hAnsiTheme="minorHAnsi"/>
          <w:noProof/>
        </w:rPr>
        <w:t>nesouhlasí s</w:t>
      </w:r>
      <w:r w:rsidR="005940F3">
        <w:rPr>
          <w:rFonts w:asciiTheme="minorHAnsi" w:hAnsiTheme="minorHAnsi"/>
          <w:noProof/>
        </w:rPr>
        <w:t> </w:t>
      </w:r>
      <w:r w:rsidR="00D824BC">
        <w:rPr>
          <w:rFonts w:asciiTheme="minorHAnsi" w:hAnsiTheme="minorHAnsi"/>
          <w:noProof/>
        </w:rPr>
        <w:t>pravidelným zveřejňováním zpráv o</w:t>
      </w:r>
      <w:r w:rsidR="005940F3">
        <w:rPr>
          <w:rFonts w:asciiTheme="minorHAnsi" w:hAnsiTheme="minorHAnsi"/>
          <w:noProof/>
        </w:rPr>
        <w:t> </w:t>
      </w:r>
      <w:r w:rsidR="00C50A80">
        <w:rPr>
          <w:rFonts w:asciiTheme="minorHAnsi" w:hAnsiTheme="minorHAnsi"/>
          <w:noProof/>
        </w:rPr>
        <w:t>transparentnosti</w:t>
      </w:r>
      <w:r w:rsidR="00D824BC">
        <w:rPr>
          <w:rFonts w:asciiTheme="minorHAnsi" w:hAnsiTheme="minorHAnsi"/>
          <w:noProof/>
        </w:rPr>
        <w:t xml:space="preserve"> jejic</w:t>
      </w:r>
      <w:r w:rsidR="00C50A80">
        <w:rPr>
          <w:rFonts w:asciiTheme="minorHAnsi" w:hAnsiTheme="minorHAnsi"/>
          <w:noProof/>
        </w:rPr>
        <w:t>hž vypovídající hodnotu považují</w:t>
      </w:r>
      <w:r w:rsidR="00D824BC">
        <w:rPr>
          <w:rFonts w:asciiTheme="minorHAnsi" w:hAnsiTheme="minorHAnsi"/>
          <w:noProof/>
        </w:rPr>
        <w:t xml:space="preserve"> za velmi nízkou, zkreslující a</w:t>
      </w:r>
      <w:r w:rsidR="005940F3">
        <w:rPr>
          <w:rFonts w:asciiTheme="minorHAnsi" w:hAnsiTheme="minorHAnsi"/>
          <w:noProof/>
        </w:rPr>
        <w:t> </w:t>
      </w:r>
      <w:r w:rsidR="00D824BC">
        <w:rPr>
          <w:rFonts w:asciiTheme="minorHAnsi" w:hAnsiTheme="minorHAnsi"/>
          <w:noProof/>
        </w:rPr>
        <w:t>administrativně náročnou zejména pro menší podniky. Jako pro</w:t>
      </w:r>
      <w:r w:rsidR="00C50A80">
        <w:rPr>
          <w:rFonts w:asciiTheme="minorHAnsi" w:hAnsiTheme="minorHAnsi"/>
          <w:noProof/>
        </w:rPr>
        <w:t>blematické spatřují</w:t>
      </w:r>
      <w:r w:rsidR="00D824BC">
        <w:rPr>
          <w:rFonts w:asciiTheme="minorHAnsi" w:hAnsiTheme="minorHAnsi"/>
          <w:noProof/>
        </w:rPr>
        <w:t xml:space="preserve"> v</w:t>
      </w:r>
      <w:r w:rsidR="005940F3">
        <w:rPr>
          <w:rFonts w:asciiTheme="minorHAnsi" w:hAnsiTheme="minorHAnsi"/>
          <w:noProof/>
        </w:rPr>
        <w:t> </w:t>
      </w:r>
      <w:r w:rsidR="00D824BC">
        <w:rPr>
          <w:rFonts w:asciiTheme="minorHAnsi" w:hAnsiTheme="minorHAnsi"/>
          <w:noProof/>
        </w:rPr>
        <w:t xml:space="preserve">tomto kontextu také zveřejnění odanonymizovaných osobních nebo dokonce citlivých údajů, stejně jako riziko odlišné otevřenosti ze strany jednotlivých online platforem.  </w:t>
      </w:r>
      <w:r w:rsidR="00EB1224">
        <w:rPr>
          <w:rFonts w:asciiTheme="minorHAnsi" w:hAnsiTheme="minorHAnsi"/>
          <w:noProof/>
        </w:rPr>
        <w:tab/>
      </w:r>
    </w:p>
    <w:p w14:paraId="450334F1" w14:textId="08B67AEB" w:rsidR="001F118A" w:rsidRDefault="001F118A" w:rsidP="001F118A">
      <w:pPr>
        <w:jc w:val="both"/>
        <w:rPr>
          <w:rFonts w:asciiTheme="minorHAnsi" w:hAnsiTheme="minorHAnsi"/>
          <w:noProof/>
        </w:rPr>
      </w:pPr>
      <w:r>
        <w:rPr>
          <w:rFonts w:asciiTheme="minorHAnsi" w:hAnsiTheme="minorHAnsi"/>
          <w:noProof/>
        </w:rPr>
        <w:t>Jako důležitou vnímají tyto služby možnost samoregulace, která je rozvíjena především prostřednictvím obchodních podmínek. Zdůrazňují rovněž, že automatické nástroje pro odhalování a</w:t>
      </w:r>
      <w:r w:rsidR="005940F3">
        <w:rPr>
          <w:rFonts w:asciiTheme="minorHAnsi" w:hAnsiTheme="minorHAnsi"/>
          <w:noProof/>
        </w:rPr>
        <w:t> </w:t>
      </w:r>
      <w:r>
        <w:rPr>
          <w:rFonts w:asciiTheme="minorHAnsi" w:hAnsiTheme="minorHAnsi"/>
          <w:noProof/>
        </w:rPr>
        <w:t>odstraňování nezákonného obsahu by neměly být přeceňovány, neboť lidský faktor považují za zásadní při hodnocení obsahu v</w:t>
      </w:r>
      <w:r w:rsidR="005940F3">
        <w:rPr>
          <w:rFonts w:asciiTheme="minorHAnsi" w:hAnsiTheme="minorHAnsi"/>
          <w:noProof/>
        </w:rPr>
        <w:t> </w:t>
      </w:r>
      <w:r>
        <w:rPr>
          <w:rFonts w:asciiTheme="minorHAnsi" w:hAnsiTheme="minorHAnsi"/>
          <w:noProof/>
        </w:rPr>
        <w:t xml:space="preserve">kontextu dané komunikace. </w:t>
      </w:r>
      <w:r w:rsidR="00443685">
        <w:rPr>
          <w:rFonts w:asciiTheme="minorHAnsi" w:hAnsiTheme="minorHAnsi"/>
          <w:noProof/>
        </w:rPr>
        <w:t xml:space="preserve">Současně </w:t>
      </w:r>
      <w:r w:rsidR="00B73569">
        <w:rPr>
          <w:rFonts w:asciiTheme="minorHAnsi" w:hAnsiTheme="minorHAnsi"/>
          <w:noProof/>
        </w:rPr>
        <w:t xml:space="preserve">upozorňují, že </w:t>
      </w:r>
      <w:r w:rsidR="00443685">
        <w:rPr>
          <w:rFonts w:asciiTheme="minorHAnsi" w:hAnsiTheme="minorHAnsi"/>
          <w:noProof/>
        </w:rPr>
        <w:t>při jakékoliv změně dotčeného obsahu (názvu, formátu nebo</w:t>
      </w:r>
      <w:r w:rsidR="00443685" w:rsidRPr="00443685">
        <w:rPr>
          <w:rFonts w:asciiTheme="minorHAnsi" w:hAnsiTheme="minorHAnsi"/>
          <w:noProof/>
        </w:rPr>
        <w:t xml:space="preserve"> </w:t>
      </w:r>
      <w:r w:rsidR="00443685">
        <w:rPr>
          <w:rFonts w:asciiTheme="minorHAnsi" w:hAnsiTheme="minorHAnsi"/>
          <w:noProof/>
        </w:rPr>
        <w:t>obsahu samotného)</w:t>
      </w:r>
      <w:r w:rsidR="00B73569">
        <w:rPr>
          <w:rFonts w:asciiTheme="minorHAnsi" w:hAnsiTheme="minorHAnsi"/>
          <w:noProof/>
        </w:rPr>
        <w:t xml:space="preserve"> je obtížné zajistit, aby nedošlo k</w:t>
      </w:r>
      <w:r w:rsidR="005940F3">
        <w:rPr>
          <w:rFonts w:asciiTheme="minorHAnsi" w:hAnsiTheme="minorHAnsi"/>
          <w:noProof/>
        </w:rPr>
        <w:t> </w:t>
      </w:r>
      <w:r w:rsidR="00B73569">
        <w:rPr>
          <w:rFonts w:asciiTheme="minorHAnsi" w:hAnsiTheme="minorHAnsi"/>
          <w:noProof/>
        </w:rPr>
        <w:t xml:space="preserve">opětovnému nahrání obsahu. </w:t>
      </w:r>
      <w:r w:rsidR="00033F59">
        <w:rPr>
          <w:rFonts w:asciiTheme="minorHAnsi" w:hAnsiTheme="minorHAnsi"/>
        </w:rPr>
        <w:t>Pokud jde o</w:t>
      </w:r>
      <w:r w:rsidR="005940F3">
        <w:rPr>
          <w:rFonts w:asciiTheme="minorHAnsi" w:hAnsiTheme="minorHAnsi"/>
        </w:rPr>
        <w:t> </w:t>
      </w:r>
      <w:r w:rsidR="00033F59">
        <w:rPr>
          <w:rFonts w:asciiTheme="minorHAnsi" w:hAnsiTheme="minorHAnsi"/>
        </w:rPr>
        <w:t>oznámení samotná, někteří zprostředkovatelé online platforem se přiklání k</w:t>
      </w:r>
      <w:r w:rsidR="005940F3">
        <w:rPr>
          <w:rFonts w:asciiTheme="minorHAnsi" w:hAnsiTheme="minorHAnsi"/>
        </w:rPr>
        <w:t> </w:t>
      </w:r>
      <w:r w:rsidR="00033F59">
        <w:rPr>
          <w:rFonts w:asciiTheme="minorHAnsi" w:hAnsiTheme="minorHAnsi"/>
        </w:rPr>
        <w:t>tomu, aby v</w:t>
      </w:r>
      <w:r w:rsidR="005940F3">
        <w:rPr>
          <w:rFonts w:asciiTheme="minorHAnsi" w:hAnsiTheme="minorHAnsi"/>
        </w:rPr>
        <w:t> </w:t>
      </w:r>
      <w:r w:rsidR="00033F59">
        <w:rPr>
          <w:rFonts w:asciiTheme="minorHAnsi" w:hAnsiTheme="minorHAnsi"/>
        </w:rPr>
        <w:t>případě, že nebude shledána potřeba pro legislativní úpravu celé problematiky, je možné, aby i</w:t>
      </w:r>
      <w:r w:rsidR="005940F3">
        <w:rPr>
          <w:rFonts w:asciiTheme="minorHAnsi" w:hAnsiTheme="minorHAnsi"/>
        </w:rPr>
        <w:t> </w:t>
      </w:r>
      <w:r w:rsidR="00033F59">
        <w:rPr>
          <w:rFonts w:asciiTheme="minorHAnsi" w:hAnsiTheme="minorHAnsi"/>
        </w:rPr>
        <w:t>oznámení zůstala na úrovni dobré praxe, kterou budou dotčené subjekty dobrovolně dodržovat.</w:t>
      </w:r>
      <w:r w:rsidR="00226442">
        <w:rPr>
          <w:rFonts w:asciiTheme="minorHAnsi" w:hAnsiTheme="minorHAnsi"/>
        </w:rPr>
        <w:t xml:space="preserve"> V</w:t>
      </w:r>
      <w:r w:rsidR="005940F3">
        <w:rPr>
          <w:rFonts w:asciiTheme="minorHAnsi" w:hAnsiTheme="minorHAnsi"/>
        </w:rPr>
        <w:t> </w:t>
      </w:r>
      <w:r w:rsidR="00226442">
        <w:rPr>
          <w:rFonts w:asciiTheme="minorHAnsi" w:hAnsiTheme="minorHAnsi"/>
        </w:rPr>
        <w:t xml:space="preserve">opačném případě se poměrně důrazně přiklánějí, </w:t>
      </w:r>
      <w:r w:rsidR="00033F59">
        <w:rPr>
          <w:rFonts w:asciiTheme="minorHAnsi" w:hAnsiTheme="minorHAnsi"/>
        </w:rPr>
        <w:t>s</w:t>
      </w:r>
      <w:r w:rsidR="005940F3">
        <w:rPr>
          <w:rFonts w:asciiTheme="minorHAnsi" w:hAnsiTheme="minorHAnsi"/>
        </w:rPr>
        <w:t> </w:t>
      </w:r>
      <w:r w:rsidR="00033F59">
        <w:rPr>
          <w:rFonts w:asciiTheme="minorHAnsi" w:hAnsiTheme="minorHAnsi"/>
        </w:rPr>
        <w:t>ohledem na vyvážení postavení dotčených subjektů</w:t>
      </w:r>
      <w:r w:rsidR="00226442">
        <w:rPr>
          <w:rFonts w:asciiTheme="minorHAnsi" w:hAnsiTheme="minorHAnsi"/>
        </w:rPr>
        <w:t>,</w:t>
      </w:r>
      <w:r w:rsidR="00033F59">
        <w:rPr>
          <w:rFonts w:asciiTheme="minorHAnsi" w:hAnsiTheme="minorHAnsi"/>
        </w:rPr>
        <w:t xml:space="preserve"> tyto náležitosti stanovit. </w:t>
      </w:r>
      <w:r>
        <w:rPr>
          <w:rFonts w:asciiTheme="minorHAnsi" w:hAnsiTheme="minorHAnsi"/>
          <w:noProof/>
        </w:rPr>
        <w:t>V</w:t>
      </w:r>
      <w:r w:rsidR="005940F3">
        <w:rPr>
          <w:rFonts w:asciiTheme="minorHAnsi" w:hAnsiTheme="minorHAnsi"/>
          <w:noProof/>
        </w:rPr>
        <w:t> </w:t>
      </w:r>
      <w:r>
        <w:rPr>
          <w:rFonts w:asciiTheme="minorHAnsi" w:hAnsiTheme="minorHAnsi"/>
          <w:noProof/>
        </w:rPr>
        <w:t xml:space="preserve">tomto ohledu </w:t>
      </w:r>
      <w:r w:rsidR="002D18C9">
        <w:rPr>
          <w:rFonts w:asciiTheme="minorHAnsi" w:hAnsiTheme="minorHAnsi"/>
        </w:rPr>
        <w:t>zprostředkovatel</w:t>
      </w:r>
      <w:r>
        <w:rPr>
          <w:rFonts w:asciiTheme="minorHAnsi" w:hAnsiTheme="minorHAnsi"/>
          <w:noProof/>
        </w:rPr>
        <w:t>é dotčených služeb nepodporují</w:t>
      </w:r>
      <w:r w:rsidR="00033F59">
        <w:rPr>
          <w:rFonts w:asciiTheme="minorHAnsi" w:hAnsiTheme="minorHAnsi"/>
          <w:noProof/>
        </w:rPr>
        <w:t xml:space="preserve"> v</w:t>
      </w:r>
      <w:r w:rsidR="005940F3">
        <w:rPr>
          <w:rFonts w:asciiTheme="minorHAnsi" w:hAnsiTheme="minorHAnsi"/>
          <w:noProof/>
        </w:rPr>
        <w:t> </w:t>
      </w:r>
      <w:r w:rsidR="00033F59">
        <w:rPr>
          <w:rFonts w:asciiTheme="minorHAnsi" w:hAnsiTheme="minorHAnsi"/>
          <w:noProof/>
        </w:rPr>
        <w:t>době zpracování rámcové pozice</w:t>
      </w:r>
      <w:r>
        <w:rPr>
          <w:rFonts w:asciiTheme="minorHAnsi" w:hAnsiTheme="minorHAnsi"/>
          <w:noProof/>
        </w:rPr>
        <w:t xml:space="preserve"> další regulaci, kterou vnímají jako nadbytečnou. </w:t>
      </w:r>
    </w:p>
    <w:p w14:paraId="4D89E036" w14:textId="449BCB0C" w:rsidR="00BD6F2C" w:rsidRDefault="00BD6F2C" w:rsidP="00BD6F2C">
      <w:pPr>
        <w:jc w:val="both"/>
        <w:rPr>
          <w:rFonts w:asciiTheme="minorHAnsi" w:hAnsiTheme="minorHAnsi"/>
          <w:noProof/>
        </w:rPr>
      </w:pPr>
      <w:r>
        <w:rPr>
          <w:rFonts w:asciiTheme="minorHAnsi" w:hAnsiTheme="minorHAnsi"/>
          <w:noProof/>
        </w:rPr>
        <w:t>Zástupci nositelů práv chráněných autorským zákonem, zejm. z</w:t>
      </w:r>
      <w:r w:rsidR="005940F3">
        <w:rPr>
          <w:rFonts w:asciiTheme="minorHAnsi" w:hAnsiTheme="minorHAnsi"/>
          <w:noProof/>
        </w:rPr>
        <w:t> </w:t>
      </w:r>
      <w:r>
        <w:rPr>
          <w:rFonts w:asciiTheme="minorHAnsi" w:hAnsiTheme="minorHAnsi"/>
          <w:noProof/>
        </w:rPr>
        <w:t>oblastí hudebního, filmového a</w:t>
      </w:r>
      <w:r w:rsidR="005940F3">
        <w:rPr>
          <w:rFonts w:asciiTheme="minorHAnsi" w:hAnsiTheme="minorHAnsi"/>
          <w:noProof/>
        </w:rPr>
        <w:t> </w:t>
      </w:r>
      <w:r>
        <w:rPr>
          <w:rFonts w:asciiTheme="minorHAnsi" w:hAnsiTheme="minorHAnsi"/>
          <w:noProof/>
        </w:rPr>
        <w:t>nakladatelského průmyslu,  vnímají současný stav  platné právní úpravy a</w:t>
      </w:r>
      <w:r w:rsidR="005940F3">
        <w:rPr>
          <w:rFonts w:asciiTheme="minorHAnsi" w:hAnsiTheme="minorHAnsi"/>
          <w:noProof/>
        </w:rPr>
        <w:t> </w:t>
      </w:r>
      <w:r>
        <w:rPr>
          <w:rFonts w:asciiTheme="minorHAnsi" w:hAnsiTheme="minorHAnsi"/>
          <w:noProof/>
        </w:rPr>
        <w:t>její aplikace (v některých případech z</w:t>
      </w:r>
      <w:r w:rsidR="005940F3">
        <w:rPr>
          <w:rFonts w:asciiTheme="minorHAnsi" w:hAnsiTheme="minorHAnsi"/>
          <w:noProof/>
        </w:rPr>
        <w:t> </w:t>
      </w:r>
      <w:r>
        <w:rPr>
          <w:rFonts w:asciiTheme="minorHAnsi" w:hAnsiTheme="minorHAnsi"/>
          <w:noProof/>
        </w:rPr>
        <w:t>jejich pohledu spíše zneužívání) značně kriticky. Někteří z</w:t>
      </w:r>
      <w:r w:rsidR="005940F3">
        <w:rPr>
          <w:rFonts w:asciiTheme="minorHAnsi" w:hAnsiTheme="minorHAnsi"/>
          <w:noProof/>
        </w:rPr>
        <w:t> </w:t>
      </w:r>
      <w:r>
        <w:rPr>
          <w:rFonts w:asciiTheme="minorHAnsi" w:hAnsiTheme="minorHAnsi"/>
          <w:noProof/>
        </w:rPr>
        <w:t>nich přitom souhlasí, že proces odstraňování obsahu po upozornění je v</w:t>
      </w:r>
      <w:r w:rsidR="005940F3">
        <w:rPr>
          <w:rFonts w:asciiTheme="minorHAnsi" w:hAnsiTheme="minorHAnsi"/>
          <w:noProof/>
        </w:rPr>
        <w:t> </w:t>
      </w:r>
      <w:r>
        <w:rPr>
          <w:rFonts w:asciiTheme="minorHAnsi" w:hAnsiTheme="minorHAnsi"/>
          <w:noProof/>
        </w:rPr>
        <w:t>zásadě nastaven dobře, ale není důsledně aplikován, aby zamezil porušování jejich práv a</w:t>
      </w:r>
      <w:r w:rsidR="005940F3">
        <w:rPr>
          <w:rFonts w:asciiTheme="minorHAnsi" w:hAnsiTheme="minorHAnsi"/>
          <w:noProof/>
        </w:rPr>
        <w:t> </w:t>
      </w:r>
      <w:r>
        <w:rPr>
          <w:rFonts w:asciiTheme="minorHAnsi" w:hAnsiTheme="minorHAnsi"/>
          <w:noProof/>
        </w:rPr>
        <w:t>vedl k</w:t>
      </w:r>
      <w:r w:rsidR="005940F3">
        <w:rPr>
          <w:rFonts w:asciiTheme="minorHAnsi" w:hAnsiTheme="minorHAnsi"/>
          <w:noProof/>
        </w:rPr>
        <w:t> </w:t>
      </w:r>
      <w:r>
        <w:rPr>
          <w:rFonts w:asciiTheme="minorHAnsi" w:hAnsiTheme="minorHAnsi"/>
          <w:noProof/>
        </w:rPr>
        <w:t>rychlé a</w:t>
      </w:r>
      <w:r w:rsidR="005940F3">
        <w:rPr>
          <w:rFonts w:asciiTheme="minorHAnsi" w:hAnsiTheme="minorHAnsi"/>
          <w:noProof/>
        </w:rPr>
        <w:t> </w:t>
      </w:r>
      <w:r>
        <w:rPr>
          <w:rFonts w:asciiTheme="minorHAnsi" w:hAnsiTheme="minorHAnsi"/>
          <w:noProof/>
        </w:rPr>
        <w:t>účinné nápravě v</w:t>
      </w:r>
      <w:r w:rsidR="005940F3">
        <w:rPr>
          <w:rFonts w:asciiTheme="minorHAnsi" w:hAnsiTheme="minorHAnsi"/>
          <w:noProof/>
        </w:rPr>
        <w:t> </w:t>
      </w:r>
      <w:r>
        <w:rPr>
          <w:rFonts w:asciiTheme="minorHAnsi" w:hAnsiTheme="minorHAnsi"/>
          <w:noProof/>
        </w:rPr>
        <w:t>případě porušení těchto práv. Tento proces by podle jejich názoru měl současně zaručit zamezení opětovného nahrání obsahu, neboť zasílání opětovného oznámení k</w:t>
      </w:r>
      <w:r w:rsidR="005940F3">
        <w:rPr>
          <w:rFonts w:asciiTheme="minorHAnsi" w:hAnsiTheme="minorHAnsi"/>
          <w:noProof/>
        </w:rPr>
        <w:t> </w:t>
      </w:r>
      <w:r>
        <w:rPr>
          <w:rFonts w:asciiTheme="minorHAnsi" w:hAnsiTheme="minorHAnsi"/>
          <w:noProof/>
        </w:rPr>
        <w:t xml:space="preserve">obsahu, který na stejné webové stránce již dříve nahlásili jako protizákonný, považují za velmi neefektivní. Uvítali by vysvětlení ze strany </w:t>
      </w:r>
      <w:r w:rsidR="002D18C9">
        <w:rPr>
          <w:rFonts w:asciiTheme="minorHAnsi" w:hAnsiTheme="minorHAnsi"/>
        </w:rPr>
        <w:t>zprostředkovatele</w:t>
      </w:r>
      <w:r>
        <w:rPr>
          <w:rFonts w:asciiTheme="minorHAnsi" w:hAnsiTheme="minorHAnsi"/>
          <w:noProof/>
        </w:rPr>
        <w:t xml:space="preserve"> služby </w:t>
      </w:r>
      <w:r w:rsidR="006A695C">
        <w:rPr>
          <w:rFonts w:asciiTheme="minorHAnsi" w:hAnsiTheme="minorHAnsi"/>
          <w:noProof/>
        </w:rPr>
        <w:t xml:space="preserve">informační společnosti </w:t>
      </w:r>
      <w:r>
        <w:rPr>
          <w:rFonts w:asciiTheme="minorHAnsi" w:hAnsiTheme="minorHAnsi"/>
          <w:noProof/>
        </w:rPr>
        <w:t>o</w:t>
      </w:r>
      <w:r w:rsidR="005940F3">
        <w:rPr>
          <w:rFonts w:asciiTheme="minorHAnsi" w:hAnsiTheme="minorHAnsi"/>
          <w:noProof/>
        </w:rPr>
        <w:t> </w:t>
      </w:r>
      <w:r>
        <w:rPr>
          <w:rFonts w:asciiTheme="minorHAnsi" w:hAnsiTheme="minorHAnsi"/>
          <w:noProof/>
        </w:rPr>
        <w:t xml:space="preserve">postupu, ke kterému bylo po obdržení oznámení přistoupeno. </w:t>
      </w:r>
      <w:r w:rsidR="002667BA">
        <w:rPr>
          <w:rFonts w:asciiTheme="minorHAnsi" w:hAnsiTheme="minorHAnsi"/>
          <w:noProof/>
        </w:rPr>
        <w:t>Někteří z</w:t>
      </w:r>
      <w:r w:rsidR="005940F3">
        <w:rPr>
          <w:rFonts w:asciiTheme="minorHAnsi" w:hAnsiTheme="minorHAnsi"/>
          <w:noProof/>
        </w:rPr>
        <w:t> </w:t>
      </w:r>
      <w:r w:rsidR="002667BA">
        <w:rPr>
          <w:rFonts w:asciiTheme="minorHAnsi" w:hAnsiTheme="minorHAnsi"/>
          <w:noProof/>
        </w:rPr>
        <w:t>nositelů autorských práv však n</w:t>
      </w:r>
      <w:r w:rsidR="00C12984">
        <w:rPr>
          <w:rFonts w:asciiTheme="minorHAnsi" w:hAnsiTheme="minorHAnsi"/>
          <w:noProof/>
        </w:rPr>
        <w:t>epovažují za vhodné stávající formu podávání oznámení upřesnit, neboť by to mohlo být kontraproduktivní a</w:t>
      </w:r>
      <w:r w:rsidR="005940F3">
        <w:rPr>
          <w:rFonts w:asciiTheme="minorHAnsi" w:hAnsiTheme="minorHAnsi"/>
          <w:noProof/>
        </w:rPr>
        <w:t> </w:t>
      </w:r>
      <w:r w:rsidR="00C12984">
        <w:rPr>
          <w:rFonts w:asciiTheme="minorHAnsi" w:hAnsiTheme="minorHAnsi"/>
          <w:noProof/>
        </w:rPr>
        <w:t xml:space="preserve">administrativně zatěžující. </w:t>
      </w:r>
      <w:r>
        <w:rPr>
          <w:rFonts w:asciiTheme="minorHAnsi" w:hAnsiTheme="minorHAnsi"/>
          <w:noProof/>
        </w:rPr>
        <w:t xml:space="preserve">Současně upozorňují, že již existují technologie, které mohou důvěryhodně identifikovat obsah, který byl </w:t>
      </w:r>
      <w:r>
        <w:rPr>
          <w:rFonts w:asciiTheme="minorHAnsi" w:hAnsiTheme="minorHAnsi"/>
          <w:noProof/>
        </w:rPr>
        <w:lastRenderedPageBreak/>
        <w:t>zpřístupněn bez udělení souhlasu nositele autorského práva.</w:t>
      </w:r>
      <w:r w:rsidR="00A67F49">
        <w:rPr>
          <w:rFonts w:asciiTheme="minorHAnsi" w:hAnsiTheme="minorHAnsi"/>
          <w:noProof/>
        </w:rPr>
        <w:t xml:space="preserve"> Z</w:t>
      </w:r>
      <w:r w:rsidR="005940F3">
        <w:rPr>
          <w:rFonts w:asciiTheme="minorHAnsi" w:hAnsiTheme="minorHAnsi"/>
          <w:noProof/>
        </w:rPr>
        <w:t> </w:t>
      </w:r>
      <w:r w:rsidR="00A67F49">
        <w:rPr>
          <w:rFonts w:asciiTheme="minorHAnsi" w:hAnsiTheme="minorHAnsi"/>
          <w:noProof/>
        </w:rPr>
        <w:t>tohoto důvodu ž</w:t>
      </w:r>
      <w:r w:rsidR="00A67F49" w:rsidRPr="003C3D3D">
        <w:rPr>
          <w:rFonts w:asciiTheme="minorHAnsi" w:hAnsiTheme="minorHAnsi"/>
          <w:noProof/>
        </w:rPr>
        <w:t>ádají zavedení praxe zavádění účinných technických prostředků ochrany, tzn. používání technologických řešení k</w:t>
      </w:r>
      <w:r w:rsidR="005940F3">
        <w:rPr>
          <w:rFonts w:asciiTheme="minorHAnsi" w:hAnsiTheme="minorHAnsi"/>
          <w:noProof/>
        </w:rPr>
        <w:t> </w:t>
      </w:r>
      <w:r w:rsidR="00A67F49" w:rsidRPr="003C3D3D">
        <w:rPr>
          <w:rFonts w:asciiTheme="minorHAnsi" w:hAnsiTheme="minorHAnsi"/>
          <w:noProof/>
        </w:rPr>
        <w:t>odhalování a</w:t>
      </w:r>
      <w:r w:rsidR="005940F3">
        <w:rPr>
          <w:rFonts w:asciiTheme="minorHAnsi" w:hAnsiTheme="minorHAnsi"/>
          <w:noProof/>
        </w:rPr>
        <w:t> </w:t>
      </w:r>
      <w:r w:rsidR="00A67F49" w:rsidRPr="003C3D3D">
        <w:rPr>
          <w:rFonts w:asciiTheme="minorHAnsi" w:hAnsiTheme="minorHAnsi"/>
          <w:noProof/>
        </w:rPr>
        <w:t>odstraňování nezákonného obsahu, které mají potenciál být v</w:t>
      </w:r>
      <w:r w:rsidR="005940F3">
        <w:rPr>
          <w:rFonts w:asciiTheme="minorHAnsi" w:hAnsiTheme="minorHAnsi"/>
          <w:noProof/>
        </w:rPr>
        <w:t> </w:t>
      </w:r>
      <w:r w:rsidR="00A67F49" w:rsidRPr="003C3D3D">
        <w:rPr>
          <w:rFonts w:asciiTheme="minorHAnsi" w:hAnsiTheme="minorHAnsi"/>
          <w:noProof/>
        </w:rPr>
        <w:t>současné době jediným možným řešením porušování autorských práv a</w:t>
      </w:r>
      <w:r w:rsidR="005940F3">
        <w:rPr>
          <w:rFonts w:asciiTheme="minorHAnsi" w:hAnsiTheme="minorHAnsi"/>
          <w:noProof/>
        </w:rPr>
        <w:t> </w:t>
      </w:r>
      <w:r w:rsidR="00A67F49" w:rsidRPr="003C3D3D">
        <w:rPr>
          <w:rFonts w:asciiTheme="minorHAnsi" w:hAnsiTheme="minorHAnsi"/>
          <w:noProof/>
        </w:rPr>
        <w:t>práv s</w:t>
      </w:r>
      <w:r w:rsidR="005940F3">
        <w:rPr>
          <w:rFonts w:asciiTheme="minorHAnsi" w:hAnsiTheme="minorHAnsi"/>
          <w:noProof/>
        </w:rPr>
        <w:t> </w:t>
      </w:r>
      <w:r w:rsidR="00A67F49" w:rsidRPr="003C3D3D">
        <w:rPr>
          <w:rFonts w:asciiTheme="minorHAnsi" w:hAnsiTheme="minorHAnsi"/>
          <w:noProof/>
        </w:rPr>
        <w:t>autorským právem souvisejících v</w:t>
      </w:r>
      <w:r w:rsidR="005940F3">
        <w:rPr>
          <w:rFonts w:asciiTheme="minorHAnsi" w:hAnsiTheme="minorHAnsi"/>
          <w:noProof/>
        </w:rPr>
        <w:t> </w:t>
      </w:r>
      <w:r w:rsidR="00A67F49" w:rsidRPr="003C3D3D">
        <w:rPr>
          <w:rFonts w:asciiTheme="minorHAnsi" w:hAnsiTheme="minorHAnsi"/>
          <w:noProof/>
        </w:rPr>
        <w:t>online prostředí.</w:t>
      </w:r>
      <w:r>
        <w:rPr>
          <w:rFonts w:asciiTheme="minorHAnsi" w:hAnsiTheme="minorHAnsi"/>
          <w:noProof/>
        </w:rPr>
        <w:t xml:space="preserve"> </w:t>
      </w:r>
      <w:r w:rsidR="001A2C51">
        <w:rPr>
          <w:rFonts w:asciiTheme="minorHAnsi" w:hAnsiTheme="minorHAnsi"/>
          <w:noProof/>
        </w:rPr>
        <w:t>Zdůrazňují n</w:t>
      </w:r>
      <w:r w:rsidR="001A2C51" w:rsidRPr="00CA4714">
        <w:rPr>
          <w:rFonts w:asciiTheme="minorHAnsi" w:hAnsiTheme="minorHAnsi"/>
          <w:noProof/>
        </w:rPr>
        <w:t>utnost přijetí praxe systému notice and stay down</w:t>
      </w:r>
      <w:r w:rsidR="00EA22A4">
        <w:rPr>
          <w:rFonts w:asciiTheme="minorHAnsi" w:hAnsiTheme="minorHAnsi"/>
          <w:noProof/>
        </w:rPr>
        <w:t>,</w:t>
      </w:r>
      <w:r w:rsidR="001A2C51" w:rsidRPr="00CA4714">
        <w:rPr>
          <w:rFonts w:asciiTheme="minorHAnsi" w:hAnsiTheme="minorHAnsi"/>
          <w:noProof/>
        </w:rPr>
        <w:t xml:space="preserve"> dosavadní systém notice and action je sice využíván, ale není efektivní.</w:t>
      </w:r>
      <w:r w:rsidR="001A2C51">
        <w:rPr>
          <w:rFonts w:asciiTheme="minorHAnsi" w:hAnsiTheme="minorHAnsi"/>
          <w:noProof/>
        </w:rPr>
        <w:t xml:space="preserve"> </w:t>
      </w:r>
      <w:r>
        <w:rPr>
          <w:rFonts w:asciiTheme="minorHAnsi" w:hAnsiTheme="minorHAnsi"/>
          <w:noProof/>
        </w:rPr>
        <w:t>Čl. 14 směrnice o</w:t>
      </w:r>
      <w:r w:rsidR="005940F3">
        <w:rPr>
          <w:rFonts w:asciiTheme="minorHAnsi" w:hAnsiTheme="minorHAnsi"/>
          <w:noProof/>
        </w:rPr>
        <w:t> </w:t>
      </w:r>
      <w:r>
        <w:rPr>
          <w:rFonts w:asciiTheme="minorHAnsi" w:hAnsiTheme="minorHAnsi"/>
          <w:noProof/>
        </w:rPr>
        <w:t>elektronickém obchodu by měl být podle nositelů práv nebo jejich zástupců aplikován pouze v</w:t>
      </w:r>
      <w:r w:rsidR="005940F3">
        <w:rPr>
          <w:rFonts w:asciiTheme="minorHAnsi" w:hAnsiTheme="minorHAnsi"/>
          <w:noProof/>
        </w:rPr>
        <w:t> </w:t>
      </w:r>
      <w:r>
        <w:rPr>
          <w:rFonts w:asciiTheme="minorHAnsi" w:hAnsiTheme="minorHAnsi"/>
          <w:noProof/>
        </w:rPr>
        <w:t>případech, kdy dochází k</w:t>
      </w:r>
      <w:r w:rsidR="005940F3">
        <w:rPr>
          <w:rFonts w:asciiTheme="minorHAnsi" w:hAnsiTheme="minorHAnsi"/>
          <w:noProof/>
        </w:rPr>
        <w:t> </w:t>
      </w:r>
      <w:r>
        <w:rPr>
          <w:rFonts w:asciiTheme="minorHAnsi" w:hAnsiTheme="minorHAnsi"/>
          <w:noProof/>
        </w:rPr>
        <w:t>čistě technickému, prostému, automatickému a</w:t>
      </w:r>
      <w:r w:rsidR="005940F3">
        <w:rPr>
          <w:rFonts w:asciiTheme="minorHAnsi" w:hAnsiTheme="minorHAnsi"/>
          <w:noProof/>
        </w:rPr>
        <w:t> </w:t>
      </w:r>
      <w:r>
        <w:rPr>
          <w:rFonts w:asciiTheme="minorHAnsi" w:hAnsiTheme="minorHAnsi"/>
          <w:noProof/>
        </w:rPr>
        <w:t>pasivnímu přenosu obsahu</w:t>
      </w:r>
      <w:r w:rsidR="00C12984">
        <w:rPr>
          <w:rFonts w:asciiTheme="minorHAnsi" w:hAnsiTheme="minorHAnsi"/>
          <w:noProof/>
        </w:rPr>
        <w:t>, což, jak podotýkají, vyplývá</w:t>
      </w:r>
      <w:r w:rsidR="00C12984" w:rsidRPr="00C12984">
        <w:rPr>
          <w:rFonts w:asciiTheme="minorHAnsi" w:hAnsiTheme="minorHAnsi"/>
          <w:noProof/>
        </w:rPr>
        <w:t xml:space="preserve"> z</w:t>
      </w:r>
      <w:r w:rsidR="005940F3">
        <w:rPr>
          <w:rFonts w:asciiTheme="minorHAnsi" w:hAnsiTheme="minorHAnsi"/>
          <w:noProof/>
        </w:rPr>
        <w:t> </w:t>
      </w:r>
      <w:r w:rsidR="00C12984" w:rsidRPr="00C12984">
        <w:rPr>
          <w:rFonts w:asciiTheme="minorHAnsi" w:hAnsiTheme="minorHAnsi"/>
        </w:rPr>
        <w:t>recitálu</w:t>
      </w:r>
      <w:r w:rsidR="00C12984">
        <w:rPr>
          <w:rFonts w:asciiTheme="minorHAnsi" w:hAnsiTheme="minorHAnsi"/>
        </w:rPr>
        <w:t xml:space="preserve"> 42 s</w:t>
      </w:r>
      <w:r w:rsidR="00C12984" w:rsidRPr="00C12984">
        <w:rPr>
          <w:rFonts w:asciiTheme="minorHAnsi" w:hAnsiTheme="minorHAnsi"/>
        </w:rPr>
        <w:t>měrnice o</w:t>
      </w:r>
      <w:r w:rsidR="005940F3">
        <w:rPr>
          <w:rFonts w:asciiTheme="minorHAnsi" w:hAnsiTheme="minorHAnsi"/>
        </w:rPr>
        <w:t> </w:t>
      </w:r>
      <w:r w:rsidR="00C12984" w:rsidRPr="00C12984">
        <w:rPr>
          <w:rFonts w:asciiTheme="minorHAnsi" w:hAnsiTheme="minorHAnsi"/>
        </w:rPr>
        <w:t>elektronickém obchodu a</w:t>
      </w:r>
      <w:r w:rsidR="005940F3">
        <w:rPr>
          <w:rFonts w:asciiTheme="minorHAnsi" w:hAnsiTheme="minorHAnsi"/>
        </w:rPr>
        <w:t> </w:t>
      </w:r>
      <w:r w:rsidR="00C12984" w:rsidRPr="00C12984">
        <w:rPr>
          <w:rFonts w:asciiTheme="minorHAnsi" w:hAnsiTheme="minorHAnsi"/>
        </w:rPr>
        <w:t>z rozhodnutí SD</w:t>
      </w:r>
      <w:r w:rsidR="00C12984">
        <w:rPr>
          <w:rFonts w:asciiTheme="minorHAnsi" w:hAnsiTheme="minorHAnsi"/>
        </w:rPr>
        <w:t xml:space="preserve"> </w:t>
      </w:r>
      <w:r w:rsidR="00C12984" w:rsidRPr="00C12984">
        <w:rPr>
          <w:rFonts w:asciiTheme="minorHAnsi" w:hAnsiTheme="minorHAnsi"/>
        </w:rPr>
        <w:t>EU ve věci L´Oreál v. eBay v</w:t>
      </w:r>
      <w:r w:rsidR="005940F3">
        <w:rPr>
          <w:rFonts w:asciiTheme="minorHAnsi" w:hAnsiTheme="minorHAnsi"/>
        </w:rPr>
        <w:t> </w:t>
      </w:r>
      <w:r w:rsidR="00C12984" w:rsidRPr="00C12984">
        <w:rPr>
          <w:rFonts w:asciiTheme="minorHAnsi" w:hAnsiTheme="minorHAnsi"/>
        </w:rPr>
        <w:t>bodě 113.</w:t>
      </w:r>
      <w:r>
        <w:rPr>
          <w:rFonts w:asciiTheme="minorHAnsi" w:hAnsiTheme="minorHAnsi"/>
          <w:noProof/>
        </w:rPr>
        <w:t xml:space="preserve"> </w:t>
      </w:r>
      <w:r w:rsidR="00C12984">
        <w:rPr>
          <w:rFonts w:asciiTheme="minorHAnsi" w:hAnsiTheme="minorHAnsi"/>
          <w:noProof/>
        </w:rPr>
        <w:t>Někteří zástupci nositelů práv upozorňují, že právě oni, případně kolektivní správci mají potřebnou expertýzu a</w:t>
      </w:r>
      <w:r w:rsidR="005940F3">
        <w:rPr>
          <w:rFonts w:asciiTheme="minorHAnsi" w:hAnsiTheme="minorHAnsi"/>
          <w:noProof/>
        </w:rPr>
        <w:t> </w:t>
      </w:r>
      <w:r w:rsidR="00C12984">
        <w:rPr>
          <w:rFonts w:asciiTheme="minorHAnsi" w:hAnsiTheme="minorHAnsi"/>
          <w:noProof/>
        </w:rPr>
        <w:t>tudíž oprávnění k</w:t>
      </w:r>
      <w:r w:rsidR="005940F3">
        <w:rPr>
          <w:rFonts w:asciiTheme="minorHAnsi" w:hAnsiTheme="minorHAnsi"/>
          <w:noProof/>
        </w:rPr>
        <w:t> </w:t>
      </w:r>
      <w:r w:rsidR="00C12984">
        <w:rPr>
          <w:rFonts w:asciiTheme="minorHAnsi" w:hAnsiTheme="minorHAnsi"/>
          <w:noProof/>
        </w:rPr>
        <w:t>identifikaci obsahu, a</w:t>
      </w:r>
      <w:r w:rsidR="005940F3">
        <w:rPr>
          <w:rFonts w:asciiTheme="minorHAnsi" w:hAnsiTheme="minorHAnsi"/>
          <w:noProof/>
        </w:rPr>
        <w:t> </w:t>
      </w:r>
      <w:r w:rsidR="00C12984">
        <w:rPr>
          <w:rFonts w:asciiTheme="minorHAnsi" w:hAnsiTheme="minorHAnsi"/>
          <w:noProof/>
        </w:rPr>
        <w:t>mohou tedy být označeni důvěryhodnými oznamovateli.</w:t>
      </w:r>
      <w:r w:rsidR="009D62BA">
        <w:rPr>
          <w:rFonts w:asciiTheme="minorHAnsi" w:hAnsiTheme="minorHAnsi"/>
          <w:noProof/>
        </w:rPr>
        <w:t xml:space="preserve"> </w:t>
      </w:r>
      <w:r w:rsidR="00C12984">
        <w:rPr>
          <w:rFonts w:asciiTheme="minorHAnsi" w:hAnsiTheme="minorHAnsi"/>
          <w:noProof/>
        </w:rPr>
        <w:t>Pokud jde o</w:t>
      </w:r>
      <w:r w:rsidR="005940F3">
        <w:rPr>
          <w:rFonts w:asciiTheme="minorHAnsi" w:hAnsiTheme="minorHAnsi"/>
          <w:noProof/>
        </w:rPr>
        <w:t> </w:t>
      </w:r>
      <w:r w:rsidR="00C12984">
        <w:rPr>
          <w:rFonts w:asciiTheme="minorHAnsi" w:hAnsiTheme="minorHAnsi"/>
          <w:noProof/>
        </w:rPr>
        <w:t>riziko dopadu na malé a</w:t>
      </w:r>
      <w:r w:rsidR="005940F3">
        <w:rPr>
          <w:rFonts w:asciiTheme="minorHAnsi" w:hAnsiTheme="minorHAnsi"/>
          <w:noProof/>
        </w:rPr>
        <w:t> </w:t>
      </w:r>
      <w:r w:rsidR="00C12984">
        <w:rPr>
          <w:rFonts w:asciiTheme="minorHAnsi" w:hAnsiTheme="minorHAnsi"/>
          <w:noProof/>
        </w:rPr>
        <w:t>střední podniky, někteří nositelé autorských práv zdůrazňují, že i</w:t>
      </w:r>
      <w:r w:rsidR="005940F3">
        <w:rPr>
          <w:rFonts w:asciiTheme="minorHAnsi" w:hAnsiTheme="minorHAnsi"/>
          <w:noProof/>
        </w:rPr>
        <w:t> </w:t>
      </w:r>
      <w:r w:rsidR="00C12984">
        <w:rPr>
          <w:rFonts w:asciiTheme="minorHAnsi" w:hAnsiTheme="minorHAnsi"/>
          <w:noProof/>
        </w:rPr>
        <w:t>činností těchto podniků mohou být masivně porušována jejich práva, a</w:t>
      </w:r>
      <w:r w:rsidR="005940F3">
        <w:rPr>
          <w:rFonts w:asciiTheme="minorHAnsi" w:hAnsiTheme="minorHAnsi"/>
          <w:noProof/>
        </w:rPr>
        <w:t> </w:t>
      </w:r>
      <w:r w:rsidR="00C12984">
        <w:rPr>
          <w:rFonts w:asciiTheme="minorHAnsi" w:hAnsiTheme="minorHAnsi"/>
          <w:noProof/>
        </w:rPr>
        <w:t>to bez jakékoliv kompen</w:t>
      </w:r>
      <w:r w:rsidR="00AC5908">
        <w:rPr>
          <w:rFonts w:asciiTheme="minorHAnsi" w:hAnsiTheme="minorHAnsi"/>
          <w:noProof/>
        </w:rPr>
        <w:t>z</w:t>
      </w:r>
      <w:r w:rsidR="00C12984">
        <w:rPr>
          <w:rFonts w:asciiTheme="minorHAnsi" w:hAnsiTheme="minorHAnsi"/>
          <w:noProof/>
        </w:rPr>
        <w:t>ace.</w:t>
      </w:r>
    </w:p>
    <w:p w14:paraId="4D7936BF" w14:textId="33CFE826" w:rsidR="005A2268" w:rsidRPr="00EF2212" w:rsidRDefault="005A2268" w:rsidP="005A2268">
      <w:pPr>
        <w:jc w:val="both"/>
        <w:rPr>
          <w:rFonts w:ascii="Calibri" w:hAnsi="Calibri"/>
        </w:rPr>
      </w:pPr>
      <w:r>
        <w:rPr>
          <w:rFonts w:asciiTheme="minorHAnsi" w:hAnsiTheme="minorHAnsi"/>
        </w:rPr>
        <w:t xml:space="preserve">Zástupci nevládních organizací upozorňují </w:t>
      </w:r>
      <w:r>
        <w:rPr>
          <w:rFonts w:asciiTheme="minorHAnsi" w:hAnsiTheme="minorHAnsi"/>
          <w:color w:val="00000A"/>
        </w:rPr>
        <w:t>především</w:t>
      </w:r>
      <w:r>
        <w:rPr>
          <w:rFonts w:asciiTheme="minorHAnsi" w:hAnsiTheme="minorHAnsi"/>
        </w:rPr>
        <w:t xml:space="preserve"> na problematiku obsahu zobrazujícího sexuální zneužívání dětí. V</w:t>
      </w:r>
      <w:r w:rsidR="005940F3">
        <w:rPr>
          <w:rFonts w:asciiTheme="minorHAnsi" w:hAnsiTheme="minorHAnsi"/>
        </w:rPr>
        <w:t> </w:t>
      </w:r>
      <w:r>
        <w:rPr>
          <w:rFonts w:asciiTheme="minorHAnsi" w:hAnsiTheme="minorHAnsi"/>
        </w:rPr>
        <w:t>případě, že se na internetu takový obsah objeví, musí podle těchto organizací dojít především k</w:t>
      </w:r>
      <w:r w:rsidR="005940F3">
        <w:rPr>
          <w:rFonts w:asciiTheme="minorHAnsi" w:hAnsiTheme="minorHAnsi"/>
        </w:rPr>
        <w:t> </w:t>
      </w:r>
      <w:r>
        <w:rPr>
          <w:rFonts w:asciiTheme="minorHAnsi" w:hAnsiTheme="minorHAnsi"/>
        </w:rPr>
        <w:t>zajištění všech dostupných záznamů o</w:t>
      </w:r>
      <w:r w:rsidR="005940F3">
        <w:rPr>
          <w:rFonts w:asciiTheme="minorHAnsi" w:hAnsiTheme="minorHAnsi"/>
        </w:rPr>
        <w:t> </w:t>
      </w:r>
      <w:r>
        <w:rPr>
          <w:rFonts w:asciiTheme="minorHAnsi" w:hAnsiTheme="minorHAnsi"/>
        </w:rPr>
        <w:t>daném obsahu a</w:t>
      </w:r>
      <w:r w:rsidR="005940F3">
        <w:rPr>
          <w:rFonts w:asciiTheme="minorHAnsi" w:hAnsiTheme="minorHAnsi"/>
        </w:rPr>
        <w:t> </w:t>
      </w:r>
      <w:r>
        <w:rPr>
          <w:rFonts w:asciiTheme="minorHAnsi" w:hAnsiTheme="minorHAnsi"/>
        </w:rPr>
        <w:t>efektivní součinnosti s</w:t>
      </w:r>
      <w:r w:rsidR="005940F3">
        <w:rPr>
          <w:rFonts w:asciiTheme="minorHAnsi" w:hAnsiTheme="minorHAnsi"/>
        </w:rPr>
        <w:t> </w:t>
      </w:r>
      <w:r>
        <w:rPr>
          <w:rFonts w:asciiTheme="minorHAnsi" w:hAnsiTheme="minorHAnsi"/>
        </w:rPr>
        <w:t>Policií České republiky, která povede k</w:t>
      </w:r>
      <w:r w:rsidR="005940F3">
        <w:rPr>
          <w:rFonts w:asciiTheme="minorHAnsi" w:hAnsiTheme="minorHAnsi"/>
        </w:rPr>
        <w:t> </w:t>
      </w:r>
      <w:r>
        <w:rPr>
          <w:rFonts w:asciiTheme="minorHAnsi" w:hAnsiTheme="minorHAnsi"/>
        </w:rPr>
        <w:t>urychlenému zahájení trestního řízení o</w:t>
      </w:r>
      <w:r w:rsidR="005940F3">
        <w:rPr>
          <w:rFonts w:asciiTheme="minorHAnsi" w:hAnsiTheme="minorHAnsi"/>
        </w:rPr>
        <w:t> </w:t>
      </w:r>
      <w:r w:rsidRPr="00EF2212">
        <w:rPr>
          <w:rFonts w:ascii="Calibri" w:hAnsi="Calibri"/>
        </w:rPr>
        <w:t xml:space="preserve">spáchání zločinu. </w:t>
      </w:r>
    </w:p>
    <w:p w14:paraId="405ECC7B" w14:textId="1D5E154F" w:rsidR="00EF2212" w:rsidRPr="00EF2212" w:rsidRDefault="00EF2212" w:rsidP="007F5902">
      <w:pPr>
        <w:pStyle w:val="Prosttext"/>
        <w:jc w:val="both"/>
        <w:rPr>
          <w:sz w:val="24"/>
        </w:rPr>
      </w:pPr>
      <w:r w:rsidRPr="00EF2212">
        <w:rPr>
          <w:noProof/>
          <w:sz w:val="24"/>
        </w:rPr>
        <w:t xml:space="preserve">Někteří zástupci poskytovatelů služeb elektronických komunikací upozorňují, že </w:t>
      </w:r>
      <w:r w:rsidRPr="00EF2212">
        <w:rPr>
          <w:sz w:val="24"/>
        </w:rPr>
        <w:t>případné</w:t>
      </w:r>
      <w:r>
        <w:rPr>
          <w:sz w:val="24"/>
        </w:rPr>
        <w:t xml:space="preserve"> </w:t>
      </w:r>
      <w:r w:rsidRPr="00EF2212">
        <w:rPr>
          <w:sz w:val="24"/>
        </w:rPr>
        <w:t>investice do zařízení provádějící inspekci paketů neopatřených šifrovacím klíčem by byly v</w:t>
      </w:r>
      <w:r w:rsidR="005940F3">
        <w:rPr>
          <w:sz w:val="24"/>
        </w:rPr>
        <w:t> </w:t>
      </w:r>
      <w:r w:rsidRPr="00EF2212">
        <w:rPr>
          <w:sz w:val="24"/>
        </w:rPr>
        <w:t>řádech několika miliard korun pro území ČR, a</w:t>
      </w:r>
      <w:r w:rsidR="005940F3">
        <w:rPr>
          <w:sz w:val="24"/>
        </w:rPr>
        <w:t> </w:t>
      </w:r>
      <w:r w:rsidRPr="00EF2212">
        <w:rPr>
          <w:sz w:val="24"/>
        </w:rPr>
        <w:t>ochrana proti čtení přenášených dat za pomoci takových zařízení by byla triviální.</w:t>
      </w:r>
    </w:p>
    <w:p w14:paraId="1C48DC8B" w14:textId="14D484C1" w:rsidR="001F118A" w:rsidRDefault="001F118A" w:rsidP="001F118A">
      <w:pPr>
        <w:jc w:val="both"/>
        <w:rPr>
          <w:rFonts w:asciiTheme="minorHAnsi" w:hAnsiTheme="minorHAnsi"/>
          <w:noProof/>
        </w:rPr>
      </w:pPr>
    </w:p>
    <w:p w14:paraId="324174F2" w14:textId="4BAA578A" w:rsidR="001F118A" w:rsidRDefault="001F118A" w:rsidP="001F118A">
      <w:pPr>
        <w:pStyle w:val="Odstavecseseznamem"/>
        <w:numPr>
          <w:ilvl w:val="0"/>
          <w:numId w:val="37"/>
        </w:numPr>
        <w:jc w:val="both"/>
        <w:rPr>
          <w:rFonts w:asciiTheme="minorHAnsi" w:hAnsiTheme="minorHAnsi" w:cs="Arial"/>
          <w:b/>
        </w:rPr>
      </w:pPr>
      <w:r w:rsidRPr="00A325AA">
        <w:rPr>
          <w:rFonts w:asciiTheme="minorHAnsi" w:hAnsiTheme="minorHAnsi" w:cs="Arial"/>
          <w:b/>
        </w:rPr>
        <w:t>Pozice EK a</w:t>
      </w:r>
      <w:r w:rsidR="005940F3">
        <w:rPr>
          <w:rFonts w:asciiTheme="minorHAnsi" w:hAnsiTheme="minorHAnsi" w:cs="Arial"/>
          <w:b/>
        </w:rPr>
        <w:t> </w:t>
      </w:r>
      <w:r w:rsidRPr="00A325AA">
        <w:rPr>
          <w:rFonts w:asciiTheme="minorHAnsi" w:hAnsiTheme="minorHAnsi" w:cs="Arial"/>
          <w:b/>
        </w:rPr>
        <w:t>EP:</w:t>
      </w:r>
    </w:p>
    <w:p w14:paraId="14304773" w14:textId="77777777" w:rsidR="001F118A" w:rsidRPr="00A325AA" w:rsidRDefault="001F118A" w:rsidP="001F118A">
      <w:pPr>
        <w:pStyle w:val="Odstavecseseznamem"/>
        <w:jc w:val="both"/>
        <w:rPr>
          <w:rFonts w:asciiTheme="minorHAnsi" w:hAnsiTheme="minorHAnsi" w:cs="Arial"/>
          <w:b/>
        </w:rPr>
      </w:pPr>
    </w:p>
    <w:p w14:paraId="1B31D0F5" w14:textId="613F631B" w:rsidR="001F118A" w:rsidRDefault="001F118A" w:rsidP="001F118A">
      <w:pPr>
        <w:pStyle w:val="Normlnweb"/>
        <w:spacing w:before="0" w:beforeAutospacing="0" w:after="0" w:afterAutospacing="0"/>
        <w:jc w:val="both"/>
        <w:rPr>
          <w:rFonts w:asciiTheme="minorHAnsi" w:hAnsiTheme="minorHAnsi" w:cs="Arial"/>
        </w:rPr>
      </w:pPr>
      <w:r w:rsidRPr="00094796">
        <w:rPr>
          <w:rFonts w:asciiTheme="minorHAnsi" w:hAnsiTheme="minorHAnsi" w:cs="Arial"/>
          <w:b/>
        </w:rPr>
        <w:t>E</w:t>
      </w:r>
      <w:r w:rsidR="002A3CF6">
        <w:rPr>
          <w:rFonts w:asciiTheme="minorHAnsi" w:hAnsiTheme="minorHAnsi" w:cs="Arial"/>
          <w:b/>
        </w:rPr>
        <w:t>vropská komise</w:t>
      </w:r>
      <w:r>
        <w:rPr>
          <w:rFonts w:asciiTheme="minorHAnsi" w:hAnsiTheme="minorHAnsi" w:cs="Arial"/>
        </w:rPr>
        <w:t xml:space="preserve"> je předkladatelem sdělení. Průběžně konzultuje zájmové strany, včetně </w:t>
      </w:r>
      <w:r w:rsidR="002D18C9">
        <w:rPr>
          <w:rFonts w:asciiTheme="minorHAnsi" w:hAnsiTheme="minorHAnsi"/>
        </w:rPr>
        <w:t>zprostředkovatelů</w:t>
      </w:r>
      <w:r>
        <w:rPr>
          <w:rFonts w:asciiTheme="minorHAnsi" w:hAnsiTheme="minorHAnsi" w:cs="Arial"/>
        </w:rPr>
        <w:t xml:space="preserve"> služeb informační společnosti, a</w:t>
      </w:r>
      <w:r w:rsidR="005940F3">
        <w:rPr>
          <w:rFonts w:asciiTheme="minorHAnsi" w:hAnsiTheme="minorHAnsi" w:cs="Arial"/>
        </w:rPr>
        <w:t> </w:t>
      </w:r>
      <w:r>
        <w:rPr>
          <w:rFonts w:asciiTheme="minorHAnsi" w:hAnsiTheme="minorHAnsi" w:cs="Arial"/>
        </w:rPr>
        <w:t>konzultuje s</w:t>
      </w:r>
      <w:r w:rsidR="005940F3">
        <w:rPr>
          <w:rFonts w:asciiTheme="minorHAnsi" w:hAnsiTheme="minorHAnsi" w:cs="Arial"/>
        </w:rPr>
        <w:t> </w:t>
      </w:r>
      <w:r>
        <w:rPr>
          <w:rFonts w:asciiTheme="minorHAnsi" w:hAnsiTheme="minorHAnsi" w:cs="Arial"/>
        </w:rPr>
        <w:t>nimi opatření, která jednotliví hráči po publikaci sdělení přijali nebo upravili. V</w:t>
      </w:r>
      <w:r w:rsidR="005940F3">
        <w:rPr>
          <w:rFonts w:asciiTheme="minorHAnsi" w:hAnsiTheme="minorHAnsi" w:cs="Arial"/>
        </w:rPr>
        <w:t> </w:t>
      </w:r>
      <w:r>
        <w:rPr>
          <w:rFonts w:asciiTheme="minorHAnsi" w:hAnsiTheme="minorHAnsi" w:cs="Arial"/>
        </w:rPr>
        <w:t xml:space="preserve">první polovině roku 2018 posoudí, zda je nezbytné doplnění stávajícího regulačního rámce. </w:t>
      </w:r>
    </w:p>
    <w:p w14:paraId="612A1A19" w14:textId="77777777" w:rsidR="001F118A" w:rsidRDefault="001F118A" w:rsidP="001F118A">
      <w:pPr>
        <w:pStyle w:val="Normlnweb"/>
        <w:spacing w:before="0" w:beforeAutospacing="0" w:after="0" w:afterAutospacing="0"/>
        <w:jc w:val="both"/>
        <w:rPr>
          <w:rFonts w:asciiTheme="minorHAnsi" w:hAnsiTheme="minorHAnsi" w:cs="Arial"/>
        </w:rPr>
      </w:pPr>
    </w:p>
    <w:p w14:paraId="27381BC8" w14:textId="7431F411" w:rsidR="001F118A" w:rsidRDefault="001F118A" w:rsidP="001F118A">
      <w:pPr>
        <w:pStyle w:val="Normlnweb"/>
        <w:spacing w:before="0" w:beforeAutospacing="0" w:after="0" w:afterAutospacing="0"/>
        <w:jc w:val="both"/>
        <w:rPr>
          <w:rFonts w:asciiTheme="minorHAnsi" w:hAnsiTheme="minorHAnsi" w:cs="Arial"/>
        </w:rPr>
      </w:pPr>
      <w:r w:rsidRPr="0039072F">
        <w:rPr>
          <w:rFonts w:asciiTheme="minorHAnsi" w:hAnsiTheme="minorHAnsi" w:cs="Arial"/>
        </w:rPr>
        <w:t xml:space="preserve">Pozice </w:t>
      </w:r>
      <w:r w:rsidRPr="00094796">
        <w:rPr>
          <w:rFonts w:asciiTheme="minorHAnsi" w:hAnsiTheme="minorHAnsi" w:cs="Arial"/>
          <w:b/>
        </w:rPr>
        <w:t>E</w:t>
      </w:r>
      <w:r w:rsidR="002A3CF6">
        <w:rPr>
          <w:rFonts w:asciiTheme="minorHAnsi" w:hAnsiTheme="minorHAnsi" w:cs="Arial"/>
          <w:b/>
        </w:rPr>
        <w:t>vropského parlamentu</w:t>
      </w:r>
      <w:r w:rsidRPr="0039072F">
        <w:rPr>
          <w:rFonts w:asciiTheme="minorHAnsi" w:hAnsiTheme="minorHAnsi" w:cs="Arial"/>
        </w:rPr>
        <w:t xml:space="preserve"> není</w:t>
      </w:r>
      <w:r>
        <w:rPr>
          <w:rFonts w:asciiTheme="minorHAnsi" w:hAnsiTheme="minorHAnsi" w:cs="Arial"/>
        </w:rPr>
        <w:t xml:space="preserve"> v</w:t>
      </w:r>
      <w:r w:rsidR="005940F3">
        <w:rPr>
          <w:rFonts w:asciiTheme="minorHAnsi" w:hAnsiTheme="minorHAnsi" w:cs="Arial"/>
        </w:rPr>
        <w:t> </w:t>
      </w:r>
      <w:r>
        <w:rPr>
          <w:rFonts w:asciiTheme="minorHAnsi" w:hAnsiTheme="minorHAnsi" w:cs="Arial"/>
        </w:rPr>
        <w:t>době přípravy RP</w:t>
      </w:r>
      <w:r w:rsidRPr="0039072F">
        <w:rPr>
          <w:rFonts w:asciiTheme="minorHAnsi" w:hAnsiTheme="minorHAnsi" w:cs="Arial"/>
        </w:rPr>
        <w:t xml:space="preserve"> známá.</w:t>
      </w:r>
      <w:r>
        <w:rPr>
          <w:rFonts w:asciiTheme="minorHAnsi" w:hAnsiTheme="minorHAnsi" w:cs="Arial"/>
        </w:rPr>
        <w:t xml:space="preserve"> Ve své zprávě k</w:t>
      </w:r>
      <w:r w:rsidR="005940F3">
        <w:rPr>
          <w:rFonts w:asciiTheme="minorHAnsi" w:hAnsiTheme="minorHAnsi" w:cs="Arial"/>
        </w:rPr>
        <w:t> </w:t>
      </w:r>
      <w:r>
        <w:rPr>
          <w:rFonts w:asciiTheme="minorHAnsi" w:hAnsiTheme="minorHAnsi" w:cs="Arial"/>
        </w:rPr>
        <w:t>online platformám a</w:t>
      </w:r>
      <w:r w:rsidR="005940F3">
        <w:rPr>
          <w:rFonts w:asciiTheme="minorHAnsi" w:hAnsiTheme="minorHAnsi" w:cs="Arial"/>
        </w:rPr>
        <w:t> </w:t>
      </w:r>
      <w:r>
        <w:rPr>
          <w:rFonts w:asciiTheme="minorHAnsi" w:hAnsiTheme="minorHAnsi" w:cs="Arial"/>
        </w:rPr>
        <w:t>jednotnému digitálnímu trhu ze dne 31. května 2017</w:t>
      </w:r>
      <w:r w:rsidRPr="001F118A">
        <w:rPr>
          <w:rFonts w:asciiTheme="minorHAnsi" w:hAnsiTheme="minorHAnsi" w:cs="Arial"/>
          <w:vertAlign w:val="superscript"/>
        </w:rPr>
        <w:t>1</w:t>
      </w:r>
      <w:r w:rsidR="005F5ADF">
        <w:rPr>
          <w:rFonts w:asciiTheme="minorHAnsi" w:hAnsiTheme="minorHAnsi" w:cs="Arial"/>
          <w:vertAlign w:val="superscript"/>
        </w:rPr>
        <w:t>8</w:t>
      </w:r>
      <w:r>
        <w:rPr>
          <w:rFonts w:asciiTheme="minorHAnsi" w:hAnsiTheme="minorHAnsi" w:cs="Arial"/>
        </w:rPr>
        <w:t xml:space="preserve"> mj. vyzval k</w:t>
      </w:r>
      <w:r w:rsidR="005940F3">
        <w:rPr>
          <w:rFonts w:asciiTheme="minorHAnsi" w:hAnsiTheme="minorHAnsi" w:cs="Arial"/>
        </w:rPr>
        <w:t> </w:t>
      </w:r>
      <w:r>
        <w:rPr>
          <w:rFonts w:asciiTheme="minorHAnsi" w:hAnsiTheme="minorHAnsi" w:cs="Arial"/>
        </w:rPr>
        <w:t>řádnému provádění a</w:t>
      </w:r>
      <w:r w:rsidR="005940F3">
        <w:rPr>
          <w:rFonts w:asciiTheme="minorHAnsi" w:hAnsiTheme="minorHAnsi" w:cs="Arial"/>
        </w:rPr>
        <w:t> </w:t>
      </w:r>
      <w:r>
        <w:rPr>
          <w:rFonts w:asciiTheme="minorHAnsi" w:hAnsiTheme="minorHAnsi" w:cs="Arial"/>
        </w:rPr>
        <w:t>vymáhání již existujících právních předpisů EU. Současně uvedl, že proběhlé diskuze prokázaly jak podporu platného rámce obsaženého ve směrnici o</w:t>
      </w:r>
      <w:r w:rsidR="005940F3">
        <w:rPr>
          <w:rFonts w:asciiTheme="minorHAnsi" w:hAnsiTheme="minorHAnsi" w:cs="Arial"/>
        </w:rPr>
        <w:t> </w:t>
      </w:r>
      <w:r>
        <w:rPr>
          <w:rFonts w:asciiTheme="minorHAnsi" w:hAnsiTheme="minorHAnsi" w:cs="Arial"/>
        </w:rPr>
        <w:t>elektronickém obchodu, tak potřebu dalšího vyjasnění režimu odpovědnosti, neboť jde podle EP o</w:t>
      </w:r>
      <w:r w:rsidR="005940F3">
        <w:rPr>
          <w:rFonts w:asciiTheme="minorHAnsi" w:hAnsiTheme="minorHAnsi" w:cs="Arial"/>
        </w:rPr>
        <w:t> </w:t>
      </w:r>
      <w:r>
        <w:rPr>
          <w:rFonts w:asciiTheme="minorHAnsi" w:hAnsiTheme="minorHAnsi" w:cs="Arial"/>
        </w:rPr>
        <w:t>zásadní pilíř, na kterém spočívá digitální ekonomika EU. Apeloval v</w:t>
      </w:r>
      <w:r w:rsidR="005940F3">
        <w:rPr>
          <w:rFonts w:asciiTheme="minorHAnsi" w:hAnsiTheme="minorHAnsi" w:cs="Arial"/>
        </w:rPr>
        <w:t> </w:t>
      </w:r>
      <w:r w:rsidR="002A3CF6">
        <w:rPr>
          <w:rFonts w:asciiTheme="minorHAnsi" w:hAnsiTheme="minorHAnsi" w:cs="Arial"/>
        </w:rPr>
        <w:t xml:space="preserve">této souvislosti na </w:t>
      </w:r>
      <w:r w:rsidR="00AD7398">
        <w:rPr>
          <w:rFonts w:asciiTheme="minorHAnsi" w:hAnsiTheme="minorHAnsi" w:cs="Arial"/>
        </w:rPr>
        <w:t>K</w:t>
      </w:r>
      <w:r w:rsidR="002A3CF6">
        <w:rPr>
          <w:rFonts w:asciiTheme="minorHAnsi" w:hAnsiTheme="minorHAnsi" w:cs="Arial"/>
        </w:rPr>
        <w:t>omisi</w:t>
      </w:r>
      <w:r>
        <w:rPr>
          <w:rFonts w:asciiTheme="minorHAnsi" w:hAnsiTheme="minorHAnsi" w:cs="Arial"/>
        </w:rPr>
        <w:t xml:space="preserve"> k</w:t>
      </w:r>
      <w:r w:rsidR="005940F3">
        <w:rPr>
          <w:rFonts w:asciiTheme="minorHAnsi" w:hAnsiTheme="minorHAnsi" w:cs="Arial"/>
        </w:rPr>
        <w:t> </w:t>
      </w:r>
      <w:r>
        <w:rPr>
          <w:rFonts w:asciiTheme="minorHAnsi" w:hAnsiTheme="minorHAnsi" w:cs="Arial"/>
        </w:rPr>
        <w:t>vypracování pokynů pro uplatňování rámce odpovědnosti zprostředkovatelů</w:t>
      </w:r>
      <w:r w:rsidR="00BD5C39">
        <w:rPr>
          <w:rFonts w:asciiTheme="minorHAnsi" w:hAnsiTheme="minorHAnsi" w:cs="Arial"/>
        </w:rPr>
        <w:t xml:space="preserve"> služeb informační společnosti</w:t>
      </w:r>
      <w:r>
        <w:rPr>
          <w:rFonts w:asciiTheme="minorHAnsi" w:hAnsiTheme="minorHAnsi" w:cs="Arial"/>
        </w:rPr>
        <w:t>. Upozornil rovněž na skutečnost, že přítomnost EU na světovém digitálním trhu je velmi nízká. Evropské orgány by proto měly zajistit rovné podmínky pro unijní subjekty.</w:t>
      </w:r>
    </w:p>
    <w:p w14:paraId="2E8E944F" w14:textId="77777777" w:rsidR="007A48C6" w:rsidRDefault="007A48C6" w:rsidP="001F118A">
      <w:pPr>
        <w:pStyle w:val="Normlnweb"/>
        <w:spacing w:before="0" w:beforeAutospacing="0" w:after="0" w:afterAutospacing="0"/>
        <w:jc w:val="both"/>
        <w:rPr>
          <w:rFonts w:asciiTheme="minorHAnsi" w:hAnsiTheme="minorHAnsi" w:cs="Arial"/>
        </w:rPr>
      </w:pPr>
    </w:p>
    <w:p w14:paraId="2EDC6D92" w14:textId="77777777" w:rsidR="001F118A" w:rsidRDefault="001F118A" w:rsidP="001F118A">
      <w:pPr>
        <w:pStyle w:val="Odstavecseseznamem"/>
        <w:numPr>
          <w:ilvl w:val="0"/>
          <w:numId w:val="37"/>
        </w:numPr>
        <w:jc w:val="both"/>
        <w:rPr>
          <w:rFonts w:asciiTheme="minorHAnsi" w:hAnsiTheme="minorHAnsi" w:cs="Arial"/>
          <w:b/>
        </w:rPr>
      </w:pPr>
      <w:r w:rsidRPr="00981A79">
        <w:rPr>
          <w:rFonts w:asciiTheme="minorHAnsi" w:hAnsiTheme="minorHAnsi" w:cs="Arial"/>
          <w:b/>
        </w:rPr>
        <w:t>Pozice členských států:</w:t>
      </w:r>
    </w:p>
    <w:p w14:paraId="59644FD5" w14:textId="77777777" w:rsidR="001F118A" w:rsidRPr="00981A79" w:rsidRDefault="001F118A" w:rsidP="001F118A">
      <w:pPr>
        <w:pStyle w:val="Odstavecseseznamem"/>
        <w:jc w:val="both"/>
        <w:rPr>
          <w:rFonts w:asciiTheme="minorHAnsi" w:hAnsiTheme="minorHAnsi" w:cs="Arial"/>
          <w:b/>
        </w:rPr>
      </w:pPr>
    </w:p>
    <w:p w14:paraId="78577764" w14:textId="1E8BFAFC" w:rsidR="001F118A" w:rsidRDefault="002A3CF6" w:rsidP="001F118A">
      <w:pPr>
        <w:jc w:val="both"/>
        <w:rPr>
          <w:rFonts w:asciiTheme="minorHAnsi" w:hAnsiTheme="minorHAnsi" w:cs="Arial"/>
        </w:rPr>
      </w:pPr>
      <w:r>
        <w:rPr>
          <w:rFonts w:asciiTheme="minorHAnsi" w:hAnsiTheme="minorHAnsi" w:cs="Arial"/>
        </w:rPr>
        <w:t xml:space="preserve">Sdělení bylo </w:t>
      </w:r>
      <w:r w:rsidR="00AD7398">
        <w:rPr>
          <w:rFonts w:asciiTheme="minorHAnsi" w:hAnsiTheme="minorHAnsi" w:cs="Arial"/>
        </w:rPr>
        <w:t>K</w:t>
      </w:r>
      <w:r>
        <w:rPr>
          <w:rFonts w:asciiTheme="minorHAnsi" w:hAnsiTheme="minorHAnsi" w:cs="Arial"/>
        </w:rPr>
        <w:t>omisí</w:t>
      </w:r>
      <w:r w:rsidR="001F118A">
        <w:rPr>
          <w:rFonts w:asciiTheme="minorHAnsi" w:hAnsiTheme="minorHAnsi" w:cs="Arial"/>
        </w:rPr>
        <w:t xml:space="preserve"> představeno a</w:t>
      </w:r>
      <w:r w:rsidR="005940F3">
        <w:rPr>
          <w:rFonts w:asciiTheme="minorHAnsi" w:hAnsiTheme="minorHAnsi" w:cs="Arial"/>
        </w:rPr>
        <w:t> </w:t>
      </w:r>
      <w:r w:rsidR="001F118A">
        <w:rPr>
          <w:rFonts w:asciiTheme="minorHAnsi" w:hAnsiTheme="minorHAnsi" w:cs="Arial"/>
        </w:rPr>
        <w:t>diskutováno na několika jednání</w:t>
      </w:r>
      <w:r w:rsidR="008540CB">
        <w:rPr>
          <w:rFonts w:asciiTheme="minorHAnsi" w:hAnsiTheme="minorHAnsi" w:cs="Arial"/>
        </w:rPr>
        <w:t>ch</w:t>
      </w:r>
      <w:r w:rsidR="001F118A">
        <w:rPr>
          <w:rFonts w:asciiTheme="minorHAnsi" w:hAnsiTheme="minorHAnsi" w:cs="Arial"/>
        </w:rPr>
        <w:t xml:space="preserve"> pracovních formací Rady EU (např. PS G3b, PS H.05 nebo CATS), na jednání DSM Strategic Group v</w:t>
      </w:r>
      <w:r w:rsidR="005940F3">
        <w:rPr>
          <w:rFonts w:asciiTheme="minorHAnsi" w:hAnsiTheme="minorHAnsi" w:cs="Arial"/>
        </w:rPr>
        <w:t> </w:t>
      </w:r>
      <w:r w:rsidR="001F118A">
        <w:rPr>
          <w:rFonts w:asciiTheme="minorHAnsi" w:hAnsiTheme="minorHAnsi" w:cs="Arial"/>
        </w:rPr>
        <w:t xml:space="preserve">říjnu 2017 </w:t>
      </w:r>
      <w:r w:rsidR="008540CB">
        <w:rPr>
          <w:rFonts w:asciiTheme="minorHAnsi" w:hAnsiTheme="minorHAnsi" w:cs="Arial"/>
        </w:rPr>
        <w:t>a</w:t>
      </w:r>
      <w:r w:rsidR="005940F3">
        <w:rPr>
          <w:rFonts w:asciiTheme="minorHAnsi" w:hAnsiTheme="minorHAnsi" w:cs="Arial"/>
        </w:rPr>
        <w:t> </w:t>
      </w:r>
      <w:r w:rsidR="001F118A">
        <w:rPr>
          <w:rFonts w:asciiTheme="minorHAnsi" w:hAnsiTheme="minorHAnsi" w:cs="Arial"/>
        </w:rPr>
        <w:t xml:space="preserve">na jednání pracovních orgánů Komise (Expertní skupina Komise pro elektronický obchod). </w:t>
      </w:r>
    </w:p>
    <w:p w14:paraId="25CE39AA" w14:textId="77777777" w:rsidR="00930643" w:rsidRDefault="001F118A" w:rsidP="001F118A">
      <w:pPr>
        <w:jc w:val="both"/>
        <w:rPr>
          <w:rFonts w:asciiTheme="minorHAnsi" w:hAnsiTheme="minorHAnsi" w:cs="Arial"/>
        </w:rPr>
      </w:pPr>
      <w:r w:rsidRPr="00473C02">
        <w:rPr>
          <w:rFonts w:asciiTheme="minorHAnsi" w:hAnsiTheme="minorHAnsi" w:cs="Arial"/>
          <w:b/>
        </w:rPr>
        <w:t>IE</w:t>
      </w:r>
      <w:r>
        <w:rPr>
          <w:rFonts w:asciiTheme="minorHAnsi" w:hAnsiTheme="minorHAnsi" w:cs="Arial"/>
        </w:rPr>
        <w:t xml:space="preserve"> na posledně uvedeném jednání upozornilo, že malé a</w:t>
      </w:r>
      <w:r w:rsidR="005940F3">
        <w:rPr>
          <w:rFonts w:asciiTheme="minorHAnsi" w:hAnsiTheme="minorHAnsi" w:cs="Arial"/>
        </w:rPr>
        <w:t> </w:t>
      </w:r>
      <w:r>
        <w:rPr>
          <w:rFonts w:asciiTheme="minorHAnsi" w:hAnsiTheme="minorHAnsi" w:cs="Arial"/>
        </w:rPr>
        <w:t xml:space="preserve">střední podniky (MSP) nejsou ve sdělení dostatečně zohledněny. Pro zpracování kvalitního hodnocení dopadů není od publikace sdělení do </w:t>
      </w:r>
    </w:p>
    <w:p w14:paraId="081E37A7" w14:textId="77777777" w:rsidR="00930643" w:rsidRDefault="00930643" w:rsidP="00930643">
      <w:pPr>
        <w:pStyle w:val="Normlnweb"/>
        <w:pBdr>
          <w:top w:val="single" w:sz="4" w:space="1" w:color="auto"/>
        </w:pBdr>
        <w:spacing w:before="0" w:beforeAutospacing="0" w:after="0" w:afterAutospacing="0"/>
        <w:jc w:val="both"/>
        <w:rPr>
          <w:rFonts w:asciiTheme="minorHAnsi" w:hAnsiTheme="minorHAnsi"/>
          <w:sz w:val="20"/>
          <w:szCs w:val="20"/>
        </w:rPr>
      </w:pPr>
      <w:r w:rsidRPr="001F118A">
        <w:rPr>
          <w:rStyle w:val="Znakapoznpodarou"/>
          <w:rFonts w:asciiTheme="minorHAnsi" w:eastAsiaTheme="majorEastAsia" w:hAnsiTheme="minorHAnsi"/>
          <w:sz w:val="20"/>
          <w:szCs w:val="20"/>
        </w:rPr>
        <w:t>1</w:t>
      </w:r>
      <w:r w:rsidRPr="005F5ADF">
        <w:rPr>
          <w:rFonts w:asciiTheme="minorHAnsi" w:eastAsiaTheme="majorEastAsia" w:hAnsiTheme="minorHAnsi"/>
          <w:sz w:val="20"/>
          <w:szCs w:val="20"/>
          <w:vertAlign w:val="superscript"/>
        </w:rPr>
        <w:t>8</w:t>
      </w:r>
      <w:r w:rsidRPr="001F118A">
        <w:rPr>
          <w:rFonts w:asciiTheme="minorHAnsi" w:hAnsiTheme="minorHAnsi"/>
          <w:sz w:val="20"/>
          <w:szCs w:val="20"/>
        </w:rPr>
        <w:t xml:space="preserve"> A8-0204/2017.</w:t>
      </w:r>
    </w:p>
    <w:p w14:paraId="3ED9E097" w14:textId="7386FB2F" w:rsidR="00C64F9B" w:rsidRDefault="001F118A" w:rsidP="001F118A">
      <w:pPr>
        <w:jc w:val="both"/>
        <w:rPr>
          <w:rFonts w:asciiTheme="minorHAnsi" w:hAnsiTheme="minorHAnsi" w:cs="Arial"/>
        </w:rPr>
      </w:pPr>
      <w:bookmarkStart w:id="1" w:name="_GoBack"/>
      <w:bookmarkEnd w:id="1"/>
      <w:r>
        <w:rPr>
          <w:rFonts w:asciiTheme="minorHAnsi" w:hAnsiTheme="minorHAnsi" w:cs="Arial"/>
        </w:rPr>
        <w:lastRenderedPageBreak/>
        <w:t>května 2018 dostatek času, s</w:t>
      </w:r>
      <w:r w:rsidR="005940F3">
        <w:rPr>
          <w:rFonts w:asciiTheme="minorHAnsi" w:hAnsiTheme="minorHAnsi" w:cs="Arial"/>
        </w:rPr>
        <w:t> </w:t>
      </w:r>
      <w:r>
        <w:rPr>
          <w:rFonts w:asciiTheme="minorHAnsi" w:hAnsiTheme="minorHAnsi" w:cs="Arial"/>
        </w:rPr>
        <w:t>čímž souhlasí</w:t>
      </w:r>
      <w:r w:rsidRPr="00473C02">
        <w:rPr>
          <w:rFonts w:asciiTheme="minorHAnsi" w:hAnsiTheme="minorHAnsi" w:cs="Arial"/>
          <w:b/>
        </w:rPr>
        <w:t xml:space="preserve"> LU</w:t>
      </w:r>
      <w:r>
        <w:rPr>
          <w:rFonts w:asciiTheme="minorHAnsi" w:hAnsiTheme="minorHAnsi" w:cs="Arial"/>
          <w:b/>
        </w:rPr>
        <w:t>, UK a</w:t>
      </w:r>
      <w:r w:rsidR="005940F3">
        <w:rPr>
          <w:rFonts w:asciiTheme="minorHAnsi" w:hAnsiTheme="minorHAnsi" w:cs="Arial"/>
          <w:b/>
        </w:rPr>
        <w:t> </w:t>
      </w:r>
      <w:r>
        <w:rPr>
          <w:rFonts w:asciiTheme="minorHAnsi" w:hAnsiTheme="minorHAnsi" w:cs="Arial"/>
          <w:b/>
        </w:rPr>
        <w:t>FI</w:t>
      </w:r>
      <w:r>
        <w:rPr>
          <w:rFonts w:asciiTheme="minorHAnsi" w:hAnsiTheme="minorHAnsi" w:cs="Arial"/>
        </w:rPr>
        <w:t>.</w:t>
      </w:r>
      <w:r w:rsidRPr="000A6C71">
        <w:rPr>
          <w:rFonts w:asciiTheme="minorHAnsi" w:hAnsiTheme="minorHAnsi" w:cs="Arial"/>
          <w:b/>
        </w:rPr>
        <w:t xml:space="preserve"> FI</w:t>
      </w:r>
      <w:r>
        <w:rPr>
          <w:rFonts w:asciiTheme="minorHAnsi" w:hAnsiTheme="minorHAnsi" w:cs="Arial"/>
          <w:b/>
        </w:rPr>
        <w:t xml:space="preserve"> </w:t>
      </w:r>
      <w:r w:rsidRPr="00392B86">
        <w:rPr>
          <w:rFonts w:asciiTheme="minorHAnsi" w:hAnsiTheme="minorHAnsi" w:cs="Arial"/>
        </w:rPr>
        <w:t xml:space="preserve">dále </w:t>
      </w:r>
      <w:r>
        <w:rPr>
          <w:rFonts w:asciiTheme="minorHAnsi" w:hAnsiTheme="minorHAnsi" w:cs="Arial"/>
        </w:rPr>
        <w:t>během jednání PS G3b k</w:t>
      </w:r>
      <w:r w:rsidR="005940F3">
        <w:rPr>
          <w:rFonts w:asciiTheme="minorHAnsi" w:hAnsiTheme="minorHAnsi" w:cs="Arial"/>
        </w:rPr>
        <w:t> </w:t>
      </w:r>
      <w:r>
        <w:rPr>
          <w:rFonts w:asciiTheme="minorHAnsi" w:hAnsiTheme="minorHAnsi" w:cs="Arial"/>
        </w:rPr>
        <w:t xml:space="preserve">tomuto </w:t>
      </w:r>
    </w:p>
    <w:p w14:paraId="2032B268" w14:textId="4789DBAB" w:rsidR="005F5ADF" w:rsidRDefault="001F118A" w:rsidP="001F118A">
      <w:pPr>
        <w:jc w:val="both"/>
        <w:rPr>
          <w:rFonts w:asciiTheme="minorHAnsi" w:hAnsiTheme="minorHAnsi" w:cs="Arial"/>
        </w:rPr>
      </w:pPr>
      <w:r>
        <w:rPr>
          <w:rFonts w:asciiTheme="minorHAnsi" w:hAnsiTheme="minorHAnsi" w:cs="Arial"/>
        </w:rPr>
        <w:t>sdělení poukázalo na skutečnost, že problematika řešená ve sdělení je velice blízká aktuálně</w:t>
      </w:r>
    </w:p>
    <w:p w14:paraId="4E8C2F70" w14:textId="2C61BDB9" w:rsidR="00E558DF" w:rsidRDefault="001F118A" w:rsidP="001F118A">
      <w:pPr>
        <w:jc w:val="both"/>
        <w:rPr>
          <w:rFonts w:asciiTheme="minorHAnsi" w:hAnsiTheme="minorHAnsi" w:cs="Arial"/>
        </w:rPr>
      </w:pPr>
      <w:r>
        <w:rPr>
          <w:rFonts w:asciiTheme="minorHAnsi" w:hAnsiTheme="minorHAnsi" w:cs="Arial"/>
        </w:rPr>
        <w:t>projednávaným předpisům – návrhu směrnice o</w:t>
      </w:r>
      <w:r w:rsidR="005940F3">
        <w:rPr>
          <w:rFonts w:asciiTheme="minorHAnsi" w:hAnsiTheme="minorHAnsi" w:cs="Arial"/>
        </w:rPr>
        <w:t> </w:t>
      </w:r>
      <w:r>
        <w:rPr>
          <w:rFonts w:asciiTheme="minorHAnsi" w:hAnsiTheme="minorHAnsi" w:cs="Arial"/>
        </w:rPr>
        <w:t>autorském právu na jednotném digitálním trhu (čl. 13) a</w:t>
      </w:r>
      <w:r w:rsidR="005940F3">
        <w:rPr>
          <w:rFonts w:asciiTheme="minorHAnsi" w:hAnsiTheme="minorHAnsi" w:cs="Arial"/>
        </w:rPr>
        <w:t> </w:t>
      </w:r>
      <w:r>
        <w:rPr>
          <w:rFonts w:asciiTheme="minorHAnsi" w:hAnsiTheme="minorHAnsi" w:cs="Arial"/>
        </w:rPr>
        <w:t>novele směrnice o</w:t>
      </w:r>
      <w:r w:rsidR="005940F3">
        <w:rPr>
          <w:rFonts w:asciiTheme="minorHAnsi" w:hAnsiTheme="minorHAnsi" w:cs="Arial"/>
        </w:rPr>
        <w:t> </w:t>
      </w:r>
      <w:r>
        <w:rPr>
          <w:rFonts w:asciiTheme="minorHAnsi" w:hAnsiTheme="minorHAnsi" w:cs="Arial"/>
        </w:rPr>
        <w:t>audiovizuálních mediálních službách. Zdůraznil</w:t>
      </w:r>
      <w:r w:rsidR="00C7504C">
        <w:rPr>
          <w:rFonts w:asciiTheme="minorHAnsi" w:hAnsiTheme="minorHAnsi" w:cs="Arial"/>
        </w:rPr>
        <w:t>y</w:t>
      </w:r>
      <w:r>
        <w:rPr>
          <w:rFonts w:asciiTheme="minorHAnsi" w:hAnsiTheme="minorHAnsi" w:cs="Arial"/>
        </w:rPr>
        <w:t xml:space="preserve"> potřebu zvyšování mediální gramotnosti, celospolečenského vzdělávání a</w:t>
      </w:r>
      <w:r w:rsidR="005940F3">
        <w:rPr>
          <w:rFonts w:asciiTheme="minorHAnsi" w:hAnsiTheme="minorHAnsi" w:cs="Arial"/>
        </w:rPr>
        <w:t> </w:t>
      </w:r>
      <w:r>
        <w:rPr>
          <w:rFonts w:asciiTheme="minorHAnsi" w:hAnsiTheme="minorHAnsi" w:cs="Arial"/>
        </w:rPr>
        <w:t>obtížnost dohlížet na vše, co se v</w:t>
      </w:r>
      <w:r w:rsidR="005940F3">
        <w:rPr>
          <w:rFonts w:asciiTheme="minorHAnsi" w:hAnsiTheme="minorHAnsi" w:cs="Arial"/>
        </w:rPr>
        <w:t> </w:t>
      </w:r>
      <w:r>
        <w:rPr>
          <w:rFonts w:asciiTheme="minorHAnsi" w:hAnsiTheme="minorHAnsi" w:cs="Arial"/>
        </w:rPr>
        <w:t xml:space="preserve">prostředí internetu odehrává. </w:t>
      </w:r>
      <w:r w:rsidRPr="00392B86">
        <w:rPr>
          <w:rFonts w:asciiTheme="minorHAnsi" w:hAnsiTheme="minorHAnsi" w:cs="Arial"/>
          <w:b/>
        </w:rPr>
        <w:t>BE</w:t>
      </w:r>
      <w:r>
        <w:rPr>
          <w:rFonts w:asciiTheme="minorHAnsi" w:hAnsiTheme="minorHAnsi" w:cs="Arial"/>
          <w:b/>
        </w:rPr>
        <w:t xml:space="preserve"> </w:t>
      </w:r>
      <w:r>
        <w:rPr>
          <w:rFonts w:asciiTheme="minorHAnsi" w:hAnsiTheme="minorHAnsi" w:cs="Arial"/>
        </w:rPr>
        <w:t>v</w:t>
      </w:r>
      <w:r w:rsidR="005940F3">
        <w:rPr>
          <w:rFonts w:asciiTheme="minorHAnsi" w:hAnsiTheme="minorHAnsi" w:cs="Arial"/>
        </w:rPr>
        <w:t> </w:t>
      </w:r>
      <w:r>
        <w:rPr>
          <w:rFonts w:asciiTheme="minorHAnsi" w:hAnsiTheme="minorHAnsi" w:cs="Arial"/>
        </w:rPr>
        <w:t>době zveřejnění tohoto sdělení již připravovala vlastní řešení k</w:t>
      </w:r>
      <w:r w:rsidR="005940F3">
        <w:rPr>
          <w:rFonts w:asciiTheme="minorHAnsi" w:hAnsiTheme="minorHAnsi" w:cs="Arial"/>
        </w:rPr>
        <w:t> </w:t>
      </w:r>
      <w:r>
        <w:rPr>
          <w:rFonts w:asciiTheme="minorHAnsi" w:hAnsiTheme="minorHAnsi" w:cs="Arial"/>
        </w:rPr>
        <w:t>nelegálnímu obsahu na internetu, který je chráněn autorským právem. Řešení na úrovni EU žád</w:t>
      </w:r>
      <w:r w:rsidR="00C7504C">
        <w:rPr>
          <w:rFonts w:asciiTheme="minorHAnsi" w:hAnsiTheme="minorHAnsi" w:cs="Arial"/>
        </w:rPr>
        <w:t>á</w:t>
      </w:r>
      <w:r>
        <w:rPr>
          <w:rFonts w:asciiTheme="minorHAnsi" w:hAnsiTheme="minorHAnsi" w:cs="Arial"/>
        </w:rPr>
        <w:t xml:space="preserve"> již dlouho. </w:t>
      </w:r>
      <w:r w:rsidRPr="0093452C">
        <w:rPr>
          <w:rFonts w:asciiTheme="minorHAnsi" w:hAnsiTheme="minorHAnsi" w:cs="Arial"/>
          <w:b/>
        </w:rPr>
        <w:t>DE</w:t>
      </w:r>
      <w:r>
        <w:rPr>
          <w:rFonts w:asciiTheme="minorHAnsi" w:hAnsiTheme="minorHAnsi" w:cs="Arial"/>
        </w:rPr>
        <w:t xml:space="preserve"> toto sdělení vítá a</w:t>
      </w:r>
      <w:r w:rsidR="005940F3">
        <w:rPr>
          <w:rFonts w:asciiTheme="minorHAnsi" w:hAnsiTheme="minorHAnsi" w:cs="Arial"/>
        </w:rPr>
        <w:t> </w:t>
      </w:r>
      <w:r>
        <w:rPr>
          <w:rFonts w:asciiTheme="minorHAnsi" w:hAnsiTheme="minorHAnsi" w:cs="Arial"/>
        </w:rPr>
        <w:t>věří, že pravidla v</w:t>
      </w:r>
      <w:r w:rsidR="005940F3">
        <w:rPr>
          <w:rFonts w:asciiTheme="minorHAnsi" w:hAnsiTheme="minorHAnsi" w:cs="Arial"/>
        </w:rPr>
        <w:t> </w:t>
      </w:r>
      <w:r>
        <w:rPr>
          <w:rFonts w:asciiTheme="minorHAnsi" w:hAnsiTheme="minorHAnsi" w:cs="Arial"/>
        </w:rPr>
        <w:t xml:space="preserve">něm uvedená se pro </w:t>
      </w:r>
      <w:r w:rsidR="00BD5C39">
        <w:rPr>
          <w:rFonts w:asciiTheme="minorHAnsi" w:hAnsiTheme="minorHAnsi" w:cs="Arial"/>
        </w:rPr>
        <w:t>zprostředkovatele</w:t>
      </w:r>
      <w:r>
        <w:rPr>
          <w:rFonts w:asciiTheme="minorHAnsi" w:hAnsiTheme="minorHAnsi" w:cs="Arial"/>
        </w:rPr>
        <w:t xml:space="preserve"> online </w:t>
      </w:r>
      <w:r w:rsidR="00BD5C39">
        <w:rPr>
          <w:rFonts w:asciiTheme="minorHAnsi" w:hAnsiTheme="minorHAnsi" w:cs="Arial"/>
        </w:rPr>
        <w:t>platforem</w:t>
      </w:r>
      <w:r>
        <w:rPr>
          <w:rFonts w:asciiTheme="minorHAnsi" w:hAnsiTheme="minorHAnsi" w:cs="Arial"/>
        </w:rPr>
        <w:t xml:space="preserve"> stanou závaznými</w:t>
      </w:r>
      <w:r w:rsidR="00C7504C">
        <w:rPr>
          <w:rFonts w:asciiTheme="minorHAnsi" w:hAnsiTheme="minorHAnsi" w:cs="Arial"/>
        </w:rPr>
        <w:t xml:space="preserve"> (</w:t>
      </w:r>
      <w:r w:rsidR="00B53550">
        <w:rPr>
          <w:rFonts w:asciiTheme="minorHAnsi" w:hAnsiTheme="minorHAnsi" w:cs="Arial"/>
        </w:rPr>
        <w:t>v DE je od 1. 1. 2018 v</w:t>
      </w:r>
      <w:r w:rsidR="005940F3">
        <w:rPr>
          <w:rFonts w:asciiTheme="minorHAnsi" w:hAnsiTheme="minorHAnsi" w:cs="Arial"/>
        </w:rPr>
        <w:t> </w:t>
      </w:r>
      <w:r w:rsidR="00B53550">
        <w:rPr>
          <w:rFonts w:asciiTheme="minorHAnsi" w:hAnsiTheme="minorHAnsi" w:cs="Arial"/>
        </w:rPr>
        <w:t>platnosti zákon upravující odstraňování</w:t>
      </w:r>
      <w:r w:rsidR="00C7504C">
        <w:rPr>
          <w:rFonts w:asciiTheme="minorHAnsi" w:hAnsiTheme="minorHAnsi" w:cs="Arial"/>
        </w:rPr>
        <w:t xml:space="preserve"> nenávistných projevů </w:t>
      </w:r>
      <w:r w:rsidR="00B53550">
        <w:rPr>
          <w:rFonts w:asciiTheme="minorHAnsi" w:hAnsiTheme="minorHAnsi" w:cs="Arial"/>
        </w:rPr>
        <w:t>v</w:t>
      </w:r>
      <w:r w:rsidR="005940F3">
        <w:rPr>
          <w:rFonts w:asciiTheme="minorHAnsi" w:hAnsiTheme="minorHAnsi" w:cs="Arial"/>
        </w:rPr>
        <w:t> </w:t>
      </w:r>
      <w:r w:rsidR="00C7504C">
        <w:rPr>
          <w:rFonts w:asciiTheme="minorHAnsi" w:hAnsiTheme="minorHAnsi" w:cs="Arial"/>
        </w:rPr>
        <w:t>online</w:t>
      </w:r>
      <w:r w:rsidR="00B53550">
        <w:rPr>
          <w:rFonts w:asciiTheme="minorHAnsi" w:hAnsiTheme="minorHAnsi" w:cs="Arial"/>
        </w:rPr>
        <w:t xml:space="preserve"> prostředí</w:t>
      </w:r>
      <w:r w:rsidR="00C7504C">
        <w:rPr>
          <w:rFonts w:asciiTheme="minorHAnsi" w:hAnsiTheme="minorHAnsi" w:cs="Arial"/>
        </w:rPr>
        <w:t>)</w:t>
      </w:r>
      <w:r>
        <w:rPr>
          <w:rFonts w:asciiTheme="minorHAnsi" w:hAnsiTheme="minorHAnsi" w:cs="Arial"/>
        </w:rPr>
        <w:t>. Upozornilo však na skutečnost, že některé aspekty</w:t>
      </w:r>
      <w:r w:rsidR="008540CB">
        <w:rPr>
          <w:rFonts w:asciiTheme="minorHAnsi" w:hAnsiTheme="minorHAnsi" w:cs="Arial"/>
        </w:rPr>
        <w:t xml:space="preserve"> podporované</w:t>
      </w:r>
      <w:r>
        <w:rPr>
          <w:rFonts w:asciiTheme="minorHAnsi" w:hAnsiTheme="minorHAnsi" w:cs="Arial"/>
        </w:rPr>
        <w:t xml:space="preserve"> ve sdělení jsou </w:t>
      </w:r>
    </w:p>
    <w:p w14:paraId="19792567" w14:textId="2145E554" w:rsidR="001F118A" w:rsidRPr="00392B86" w:rsidRDefault="001F118A" w:rsidP="001F118A">
      <w:pPr>
        <w:jc w:val="both"/>
        <w:rPr>
          <w:rFonts w:asciiTheme="minorHAnsi" w:hAnsiTheme="minorHAnsi" w:cs="Arial"/>
        </w:rPr>
      </w:pPr>
      <w:r>
        <w:rPr>
          <w:rFonts w:asciiTheme="minorHAnsi" w:hAnsiTheme="minorHAnsi" w:cs="Arial"/>
        </w:rPr>
        <w:t>na hranici toho, co lze považovat za (ne)aktivitu umožňující uplatnění výjimky z</w:t>
      </w:r>
      <w:r w:rsidR="005940F3">
        <w:rPr>
          <w:rFonts w:asciiTheme="minorHAnsi" w:hAnsiTheme="minorHAnsi" w:cs="Arial"/>
        </w:rPr>
        <w:t> </w:t>
      </w:r>
      <w:r>
        <w:rPr>
          <w:rFonts w:asciiTheme="minorHAnsi" w:hAnsiTheme="minorHAnsi" w:cs="Arial"/>
        </w:rPr>
        <w:t>odpovědnosti (čl. 14 směrnice o</w:t>
      </w:r>
      <w:r w:rsidR="005940F3">
        <w:rPr>
          <w:rFonts w:asciiTheme="minorHAnsi" w:hAnsiTheme="minorHAnsi" w:cs="Arial"/>
        </w:rPr>
        <w:t> </w:t>
      </w:r>
      <w:r>
        <w:rPr>
          <w:rFonts w:asciiTheme="minorHAnsi" w:hAnsiTheme="minorHAnsi" w:cs="Arial"/>
        </w:rPr>
        <w:t>elektronickém obchodu), obdobné je to u</w:t>
      </w:r>
      <w:r w:rsidR="005940F3">
        <w:rPr>
          <w:rFonts w:asciiTheme="minorHAnsi" w:hAnsiTheme="minorHAnsi" w:cs="Arial"/>
        </w:rPr>
        <w:t> </w:t>
      </w:r>
      <w:r>
        <w:rPr>
          <w:rFonts w:asciiTheme="minorHAnsi" w:hAnsiTheme="minorHAnsi" w:cs="Arial"/>
        </w:rPr>
        <w:t>čl. 15 směrnice o</w:t>
      </w:r>
      <w:r w:rsidR="005940F3">
        <w:rPr>
          <w:rFonts w:asciiTheme="minorHAnsi" w:hAnsiTheme="minorHAnsi" w:cs="Arial"/>
        </w:rPr>
        <w:t> </w:t>
      </w:r>
      <w:r>
        <w:rPr>
          <w:rFonts w:asciiTheme="minorHAnsi" w:hAnsiTheme="minorHAnsi" w:cs="Arial"/>
        </w:rPr>
        <w:t>elektronickém obchodu; s</w:t>
      </w:r>
      <w:r w:rsidR="005940F3">
        <w:rPr>
          <w:rFonts w:asciiTheme="minorHAnsi" w:hAnsiTheme="minorHAnsi" w:cs="Arial"/>
        </w:rPr>
        <w:t> </w:t>
      </w:r>
      <w:r>
        <w:rPr>
          <w:rFonts w:asciiTheme="minorHAnsi" w:hAnsiTheme="minorHAnsi" w:cs="Arial"/>
        </w:rPr>
        <w:t xml:space="preserve">tímto souhlasí </w:t>
      </w:r>
      <w:r w:rsidRPr="00526761">
        <w:rPr>
          <w:rFonts w:asciiTheme="minorHAnsi" w:hAnsiTheme="minorHAnsi" w:cs="Arial"/>
          <w:b/>
        </w:rPr>
        <w:t>SK</w:t>
      </w:r>
      <w:r>
        <w:rPr>
          <w:rFonts w:asciiTheme="minorHAnsi" w:hAnsiTheme="minorHAnsi" w:cs="Arial"/>
        </w:rPr>
        <w:t>.</w:t>
      </w:r>
      <w:r w:rsidRPr="00526761">
        <w:rPr>
          <w:rFonts w:asciiTheme="minorHAnsi" w:hAnsiTheme="minorHAnsi" w:cs="Arial"/>
          <w:b/>
        </w:rPr>
        <w:t xml:space="preserve"> DE</w:t>
      </w:r>
      <w:r>
        <w:rPr>
          <w:rFonts w:asciiTheme="minorHAnsi" w:hAnsiTheme="minorHAnsi" w:cs="Arial"/>
        </w:rPr>
        <w:t xml:space="preserve"> doplnilo, že velké platformy nebudou mít problém se adaptovat, což nelze říci o</w:t>
      </w:r>
      <w:r w:rsidR="005940F3">
        <w:rPr>
          <w:rFonts w:asciiTheme="minorHAnsi" w:hAnsiTheme="minorHAnsi" w:cs="Arial"/>
        </w:rPr>
        <w:t> </w:t>
      </w:r>
      <w:r>
        <w:rPr>
          <w:rFonts w:asciiTheme="minorHAnsi" w:hAnsiTheme="minorHAnsi" w:cs="Arial"/>
        </w:rPr>
        <w:t>malých společnostech, podporuje proto zdůraznit dobrovolnost navrhovaných opatření a</w:t>
      </w:r>
      <w:r w:rsidR="005940F3">
        <w:rPr>
          <w:rFonts w:asciiTheme="minorHAnsi" w:hAnsiTheme="minorHAnsi" w:cs="Arial"/>
        </w:rPr>
        <w:t> </w:t>
      </w:r>
      <w:r>
        <w:rPr>
          <w:rFonts w:asciiTheme="minorHAnsi" w:hAnsiTheme="minorHAnsi" w:cs="Arial"/>
        </w:rPr>
        <w:t xml:space="preserve">dobře zvážit zahrnutí MSP. Tento přístup podporuje také </w:t>
      </w:r>
      <w:r w:rsidRPr="00AC7FD5">
        <w:rPr>
          <w:rFonts w:asciiTheme="minorHAnsi" w:hAnsiTheme="minorHAnsi" w:cs="Arial"/>
          <w:b/>
        </w:rPr>
        <w:t>UK</w:t>
      </w:r>
      <w:r>
        <w:rPr>
          <w:rFonts w:asciiTheme="minorHAnsi" w:hAnsiTheme="minorHAnsi" w:cs="Arial"/>
        </w:rPr>
        <w:t xml:space="preserve">, </w:t>
      </w:r>
      <w:r w:rsidRPr="00AC7FD5">
        <w:rPr>
          <w:rFonts w:asciiTheme="minorHAnsi" w:hAnsiTheme="minorHAnsi" w:cs="Arial"/>
          <w:b/>
        </w:rPr>
        <w:t>EE</w:t>
      </w:r>
      <w:r>
        <w:rPr>
          <w:rFonts w:asciiTheme="minorHAnsi" w:hAnsiTheme="minorHAnsi" w:cs="Arial"/>
        </w:rPr>
        <w:t xml:space="preserve"> nebo </w:t>
      </w:r>
      <w:r w:rsidRPr="00AC7FD5">
        <w:rPr>
          <w:rFonts w:asciiTheme="minorHAnsi" w:hAnsiTheme="minorHAnsi" w:cs="Arial"/>
          <w:b/>
        </w:rPr>
        <w:t>DK</w:t>
      </w:r>
      <w:r>
        <w:rPr>
          <w:rFonts w:asciiTheme="minorHAnsi" w:hAnsiTheme="minorHAnsi" w:cs="Arial"/>
        </w:rPr>
        <w:t>.</w:t>
      </w:r>
    </w:p>
    <w:p w14:paraId="579C90D2" w14:textId="77777777" w:rsidR="001F118A" w:rsidRPr="000A6C71" w:rsidRDefault="001F118A" w:rsidP="001F118A">
      <w:pPr>
        <w:jc w:val="both"/>
        <w:rPr>
          <w:rFonts w:asciiTheme="minorHAnsi" w:hAnsiTheme="minorHAnsi" w:cs="Arial"/>
        </w:rPr>
      </w:pPr>
      <w:r>
        <w:rPr>
          <w:rFonts w:asciiTheme="minorHAnsi" w:hAnsiTheme="minorHAnsi" w:cs="Arial"/>
        </w:rPr>
        <w:t xml:space="preserve"> </w:t>
      </w:r>
    </w:p>
    <w:p w14:paraId="2C6CAF2B" w14:textId="48FC3604" w:rsidR="001F118A" w:rsidRPr="004657FC" w:rsidRDefault="001F118A" w:rsidP="001F118A">
      <w:pPr>
        <w:pStyle w:val="Odstavecseseznamem"/>
        <w:numPr>
          <w:ilvl w:val="0"/>
          <w:numId w:val="37"/>
        </w:numPr>
        <w:rPr>
          <w:rFonts w:asciiTheme="minorHAnsi" w:hAnsiTheme="minorHAnsi" w:cs="Arial"/>
        </w:rPr>
      </w:pPr>
      <w:r w:rsidRPr="00AA569B">
        <w:rPr>
          <w:rFonts w:asciiTheme="minorHAnsi" w:hAnsiTheme="minorHAnsi" w:cs="Arial"/>
          <w:b/>
        </w:rPr>
        <w:t>Projednání v</w:t>
      </w:r>
      <w:r w:rsidR="005940F3">
        <w:rPr>
          <w:rFonts w:asciiTheme="minorHAnsi" w:hAnsiTheme="minorHAnsi" w:cs="Arial"/>
          <w:b/>
        </w:rPr>
        <w:t> </w:t>
      </w:r>
      <w:r w:rsidRPr="00AA569B">
        <w:rPr>
          <w:rFonts w:asciiTheme="minorHAnsi" w:hAnsiTheme="minorHAnsi" w:cs="Arial"/>
          <w:b/>
        </w:rPr>
        <w:t>Parlamentu ČR:</w:t>
      </w:r>
    </w:p>
    <w:p w14:paraId="6088C728" w14:textId="77777777" w:rsidR="001F118A" w:rsidRPr="00AA569B" w:rsidRDefault="001F118A" w:rsidP="001F118A">
      <w:pPr>
        <w:pStyle w:val="Odstavecseseznamem"/>
        <w:rPr>
          <w:rFonts w:asciiTheme="minorHAnsi" w:hAnsiTheme="minorHAnsi" w:cs="Arial"/>
        </w:rPr>
      </w:pPr>
    </w:p>
    <w:p w14:paraId="7A4D2EC2" w14:textId="38420F51" w:rsidR="001F118A" w:rsidRDefault="001F118A" w:rsidP="001F118A">
      <w:pPr>
        <w:rPr>
          <w:rFonts w:asciiTheme="minorHAnsi" w:hAnsiTheme="minorHAnsi" w:cs="Arial"/>
        </w:rPr>
      </w:pPr>
      <w:r>
        <w:rPr>
          <w:rFonts w:asciiTheme="minorHAnsi" w:hAnsiTheme="minorHAnsi" w:cs="Arial"/>
        </w:rPr>
        <w:t>Rámcová pozice bude projednána Výborem pro evropské záležitosti (VEZ) Poslanecké sněmovny Parlamentu ČR na jeho březnovém zasedání, a</w:t>
      </w:r>
      <w:r w:rsidR="005940F3">
        <w:rPr>
          <w:rFonts w:asciiTheme="minorHAnsi" w:hAnsiTheme="minorHAnsi" w:cs="Arial"/>
        </w:rPr>
        <w:t> </w:t>
      </w:r>
      <w:r w:rsidR="00BD6F2C">
        <w:rPr>
          <w:rFonts w:asciiTheme="minorHAnsi" w:hAnsiTheme="minorHAnsi" w:cs="Arial"/>
        </w:rPr>
        <w:t>to na základě usnesení č. 13</w:t>
      </w:r>
      <w:r>
        <w:rPr>
          <w:rFonts w:asciiTheme="minorHAnsi" w:hAnsiTheme="minorHAnsi" w:cs="Arial"/>
        </w:rPr>
        <w:t xml:space="preserve"> VEZ ze dne 12. ledna 2018.</w:t>
      </w:r>
    </w:p>
    <w:p w14:paraId="7E07B186" w14:textId="77777777" w:rsidR="001F118A" w:rsidRDefault="001F118A" w:rsidP="001F118A">
      <w:pPr>
        <w:rPr>
          <w:rFonts w:asciiTheme="minorHAnsi" w:hAnsiTheme="minorHAnsi" w:cs="Arial"/>
        </w:rPr>
      </w:pPr>
    </w:p>
    <w:p w14:paraId="1E65A3B2" w14:textId="6511CBDC" w:rsidR="0056357D" w:rsidRPr="0056357D" w:rsidRDefault="0056357D" w:rsidP="0056357D">
      <w:pPr>
        <w:pStyle w:val="Odstavecseseznamem"/>
        <w:numPr>
          <w:ilvl w:val="0"/>
          <w:numId w:val="37"/>
        </w:numPr>
        <w:rPr>
          <w:rFonts w:asciiTheme="minorHAnsi" w:hAnsiTheme="minorHAnsi" w:cs="Arial"/>
          <w:b/>
        </w:rPr>
      </w:pPr>
      <w:r w:rsidRPr="0056357D">
        <w:rPr>
          <w:rFonts w:asciiTheme="minorHAnsi" w:hAnsiTheme="minorHAnsi" w:cs="Arial"/>
          <w:b/>
        </w:rPr>
        <w:t>Procedurální otázky:</w:t>
      </w:r>
    </w:p>
    <w:p w14:paraId="3C4595F1" w14:textId="77777777" w:rsidR="0056357D" w:rsidRDefault="0056357D" w:rsidP="0056357D">
      <w:pPr>
        <w:pStyle w:val="Odstavecseseznamem"/>
        <w:rPr>
          <w:rFonts w:asciiTheme="minorHAnsi" w:hAnsiTheme="minorHAnsi" w:cs="Arial"/>
          <w:b/>
        </w:rPr>
      </w:pPr>
    </w:p>
    <w:p w14:paraId="1A6200CB" w14:textId="601D6B17" w:rsidR="00B84F55" w:rsidRPr="00B84F55" w:rsidRDefault="0056357D" w:rsidP="00B84F55">
      <w:pPr>
        <w:overflowPunct w:val="0"/>
        <w:autoSpaceDE w:val="0"/>
        <w:autoSpaceDN w:val="0"/>
        <w:adjustRightInd w:val="0"/>
        <w:spacing w:before="120" w:after="120"/>
        <w:jc w:val="both"/>
        <w:textAlignment w:val="baseline"/>
        <w:rPr>
          <w:rFonts w:asciiTheme="minorHAnsi" w:hAnsiTheme="minorHAnsi"/>
        </w:rPr>
      </w:pPr>
      <w:r>
        <w:rPr>
          <w:rFonts w:asciiTheme="minorHAnsi" w:hAnsiTheme="minorHAnsi" w:cs="Arial"/>
        </w:rPr>
        <w:t>Předložený dokument má formu sdělení Komise Evropskému parlamentu, Radě, Evropskému hospodářskému a</w:t>
      </w:r>
      <w:r w:rsidR="005940F3">
        <w:rPr>
          <w:rFonts w:asciiTheme="minorHAnsi" w:hAnsiTheme="minorHAnsi" w:cs="Arial"/>
        </w:rPr>
        <w:t> </w:t>
      </w:r>
      <w:r>
        <w:rPr>
          <w:rFonts w:asciiTheme="minorHAnsi" w:hAnsiTheme="minorHAnsi" w:cs="Arial"/>
        </w:rPr>
        <w:t>sociálnímu výboru a</w:t>
      </w:r>
      <w:r w:rsidR="005940F3">
        <w:rPr>
          <w:rFonts w:asciiTheme="minorHAnsi" w:hAnsiTheme="minorHAnsi" w:cs="Arial"/>
        </w:rPr>
        <w:t> </w:t>
      </w:r>
      <w:r>
        <w:rPr>
          <w:rFonts w:asciiTheme="minorHAnsi" w:hAnsiTheme="minorHAnsi" w:cs="Arial"/>
        </w:rPr>
        <w:t xml:space="preserve">Výboru regionů, </w:t>
      </w:r>
      <w:r w:rsidR="00B84F55" w:rsidRPr="00B84F55">
        <w:rPr>
          <w:rFonts w:asciiTheme="minorHAnsi" w:hAnsiTheme="minorHAnsi"/>
        </w:rPr>
        <w:t>nepodléhá rozhodovací proceduře, jedná se o</w:t>
      </w:r>
      <w:r w:rsidR="005940F3">
        <w:rPr>
          <w:rFonts w:asciiTheme="minorHAnsi" w:hAnsiTheme="minorHAnsi"/>
        </w:rPr>
        <w:t> </w:t>
      </w:r>
      <w:r w:rsidR="00B84F55" w:rsidRPr="00B84F55">
        <w:rPr>
          <w:rFonts w:asciiTheme="minorHAnsi" w:hAnsiTheme="minorHAnsi"/>
        </w:rPr>
        <w:t>nelegislativní dokument.</w:t>
      </w:r>
    </w:p>
    <w:p w14:paraId="549613D1" w14:textId="7B5F8443" w:rsidR="0056357D" w:rsidRDefault="0056357D" w:rsidP="0056357D">
      <w:pPr>
        <w:jc w:val="both"/>
        <w:rPr>
          <w:rFonts w:asciiTheme="minorHAnsi" w:hAnsiTheme="minorHAnsi" w:cs="Arial"/>
        </w:rPr>
      </w:pPr>
    </w:p>
    <w:p w14:paraId="0353C2F2" w14:textId="77777777" w:rsidR="000A72F1" w:rsidRDefault="000A72F1" w:rsidP="000A72F1">
      <w:pPr>
        <w:suppressAutoHyphens/>
        <w:jc w:val="both"/>
        <w:rPr>
          <w:rFonts w:asciiTheme="minorHAnsi" w:hAnsiTheme="minorHAnsi"/>
        </w:rPr>
      </w:pPr>
    </w:p>
    <w:sectPr w:rsidR="000A72F1" w:rsidSect="00CC5E40">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90180" w14:textId="77777777" w:rsidR="009B7B88" w:rsidRDefault="009B7B88" w:rsidP="00FA724B">
      <w:r>
        <w:separator/>
      </w:r>
    </w:p>
  </w:endnote>
  <w:endnote w:type="continuationSeparator" w:id="0">
    <w:p w14:paraId="3D8B81E0" w14:textId="77777777" w:rsidR="009B7B88" w:rsidRDefault="009B7B88" w:rsidP="00FA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9328"/>
      <w:docPartObj>
        <w:docPartGallery w:val="Page Numbers (Bottom of Page)"/>
        <w:docPartUnique/>
      </w:docPartObj>
    </w:sdtPr>
    <w:sdtEndPr/>
    <w:sdtContent>
      <w:p w14:paraId="7284A1B5" w14:textId="5E339938" w:rsidR="00851E80" w:rsidRDefault="00851E80">
        <w:pPr>
          <w:pStyle w:val="Zpat"/>
          <w:jc w:val="center"/>
        </w:pPr>
        <w:r>
          <w:fldChar w:fldCharType="begin"/>
        </w:r>
        <w:r>
          <w:instrText>PAGE   \* MERGEFORMAT</w:instrText>
        </w:r>
        <w:r>
          <w:fldChar w:fldCharType="separate"/>
        </w:r>
        <w:r w:rsidR="00930643">
          <w:rPr>
            <w:noProof/>
          </w:rPr>
          <w:t>14</w:t>
        </w:r>
        <w:r>
          <w:fldChar w:fldCharType="end"/>
        </w:r>
      </w:p>
    </w:sdtContent>
  </w:sdt>
  <w:p w14:paraId="39EA9A7F" w14:textId="77777777" w:rsidR="00851E80" w:rsidRDefault="00851E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B1335" w14:textId="77777777" w:rsidR="009B7B88" w:rsidRDefault="009B7B88" w:rsidP="00FA724B">
      <w:r>
        <w:separator/>
      </w:r>
    </w:p>
  </w:footnote>
  <w:footnote w:type="continuationSeparator" w:id="0">
    <w:p w14:paraId="6C6A0D25" w14:textId="77777777" w:rsidR="009B7B88" w:rsidRDefault="009B7B88" w:rsidP="00FA724B">
      <w:r>
        <w:continuationSeparator/>
      </w:r>
    </w:p>
  </w:footnote>
  <w:footnote w:id="1">
    <w:p w14:paraId="1F51777A" w14:textId="77777777" w:rsidR="00851E80" w:rsidRPr="00343789" w:rsidRDefault="00851E80" w:rsidP="00FA724B">
      <w:pPr>
        <w:pStyle w:val="Textpoznpodarou"/>
        <w:rPr>
          <w:rFonts w:asciiTheme="minorHAnsi" w:hAnsiTheme="minorHAnsi"/>
        </w:rPr>
      </w:pPr>
      <w:r w:rsidRPr="00E80AF8">
        <w:rPr>
          <w:rStyle w:val="Znakapoznpodarou"/>
          <w:rFonts w:asciiTheme="minorHAnsi" w:eastAsiaTheme="majorEastAsia" w:hAnsiTheme="minorHAnsi"/>
        </w:rPr>
        <w:footnoteRef/>
      </w:r>
      <w:r w:rsidRPr="00E80AF8">
        <w:rPr>
          <w:rFonts w:asciiTheme="minorHAnsi" w:hAnsiTheme="minorHAnsi"/>
        </w:rPr>
        <w:t xml:space="preserve"> COM(2017) 228 final.</w:t>
      </w:r>
    </w:p>
  </w:footnote>
  <w:footnote w:id="2">
    <w:p w14:paraId="164321F8" w14:textId="5F78594E" w:rsidR="00851E80" w:rsidRDefault="00851E80" w:rsidP="00EA158B">
      <w:pPr>
        <w:jc w:val="both"/>
      </w:pPr>
      <w:r w:rsidRPr="003C1B91">
        <w:rPr>
          <w:rStyle w:val="Znakapoznpodarou"/>
          <w:rFonts w:asciiTheme="minorHAnsi" w:hAnsiTheme="minorHAnsi"/>
          <w:sz w:val="22"/>
          <w:szCs w:val="22"/>
        </w:rPr>
        <w:footnoteRef/>
      </w:r>
      <w:r w:rsidRPr="003C1B91">
        <w:rPr>
          <w:rFonts w:asciiTheme="minorHAnsi" w:hAnsiTheme="minorHAnsi"/>
          <w:sz w:val="22"/>
          <w:szCs w:val="22"/>
        </w:rPr>
        <w:t xml:space="preserve"> </w:t>
      </w:r>
      <w:r w:rsidR="00AD7398">
        <w:rPr>
          <w:rFonts w:asciiTheme="minorHAnsi" w:hAnsiTheme="minorHAnsi"/>
          <w:sz w:val="20"/>
          <w:szCs w:val="20"/>
        </w:rPr>
        <w:t>K</w:t>
      </w:r>
      <w:r w:rsidRPr="003C1B91">
        <w:rPr>
          <w:rFonts w:asciiTheme="minorHAnsi" w:hAnsiTheme="minorHAnsi"/>
          <w:sz w:val="20"/>
          <w:szCs w:val="20"/>
        </w:rPr>
        <w:t xml:space="preserve">omise v tomto sdělení pracuje s pojmem online platforma, který však doposud není právně ukotven. </w:t>
      </w:r>
      <w:r>
        <w:rPr>
          <w:rFonts w:asciiTheme="minorHAnsi" w:hAnsiTheme="minorHAnsi"/>
          <w:sz w:val="20"/>
          <w:szCs w:val="20"/>
        </w:rPr>
        <w:t>V této rámcové pozice je s pojmem online platforma pracováno jako se synonymem pro</w:t>
      </w:r>
      <w:r w:rsidRPr="003C1B91">
        <w:rPr>
          <w:rFonts w:asciiTheme="minorHAnsi" w:hAnsiTheme="minorHAnsi"/>
          <w:sz w:val="20"/>
          <w:szCs w:val="20"/>
        </w:rPr>
        <w:t xml:space="preserve"> službu informační společnosti</w:t>
      </w:r>
      <w:r>
        <w:rPr>
          <w:rFonts w:asciiTheme="minorHAnsi" w:hAnsiTheme="minorHAnsi"/>
          <w:sz w:val="20"/>
          <w:szCs w:val="20"/>
        </w:rPr>
        <w:t xml:space="preserve">, </w:t>
      </w:r>
      <w:r w:rsidRPr="003C1B91">
        <w:rPr>
          <w:rFonts w:asciiTheme="minorHAnsi" w:hAnsiTheme="minorHAnsi"/>
          <w:sz w:val="20"/>
          <w:szCs w:val="20"/>
        </w:rPr>
        <w:t>definovan</w:t>
      </w:r>
      <w:r>
        <w:rPr>
          <w:rFonts w:asciiTheme="minorHAnsi" w:hAnsiTheme="minorHAnsi"/>
          <w:sz w:val="20"/>
          <w:szCs w:val="20"/>
        </w:rPr>
        <w:t>ou rec. 17 směrnice</w:t>
      </w:r>
      <w:r w:rsidRPr="003C1B91">
        <w:rPr>
          <w:rFonts w:asciiTheme="minorHAnsi" w:hAnsiTheme="minorHAnsi"/>
          <w:sz w:val="20"/>
          <w:szCs w:val="20"/>
        </w:rPr>
        <w:t xml:space="preserve"> 2000/31/ES o některých právních aspektech služeb informační společnosti, zejména elektronického obchodu, na vnitřním trhu („směrnice  o elektronickém obchodu“). </w:t>
      </w:r>
    </w:p>
  </w:footnote>
  <w:footnote w:id="3">
    <w:p w14:paraId="483CE53A" w14:textId="0925B197" w:rsidR="0079782E" w:rsidRDefault="0079782E" w:rsidP="00EA158B">
      <w:pPr>
        <w:pStyle w:val="Textpoznpodarou"/>
        <w:jc w:val="both"/>
      </w:pPr>
      <w:r>
        <w:rPr>
          <w:rStyle w:val="Znakapoznpodarou"/>
        </w:rPr>
        <w:footnoteRef/>
      </w:r>
      <w:r>
        <w:t xml:space="preserve"> </w:t>
      </w:r>
      <w:r w:rsidRPr="00EA158B">
        <w:rPr>
          <w:rFonts w:asciiTheme="minorHAnsi" w:hAnsiTheme="minorHAnsi"/>
        </w:rPr>
        <w:t xml:space="preserve">Sdělení se nezabývá problematikou šíření zjevně nezákonného obsahu souvisejícího se šířením, propagací a podporou teroristických, nenávistných a násilných ideologií, hnutí či organizací zveřejněného prostřednictvím neidentifikovatelné IP adresy nebo uživatele, resp. </w:t>
      </w:r>
      <w:r w:rsidR="00EA158B">
        <w:rPr>
          <w:rFonts w:asciiTheme="minorHAnsi" w:hAnsiTheme="minorHAnsi"/>
        </w:rPr>
        <w:t xml:space="preserve">prostřednictvím </w:t>
      </w:r>
      <w:r w:rsidRPr="00EA158B">
        <w:rPr>
          <w:rFonts w:asciiTheme="minorHAnsi" w:hAnsiTheme="minorHAnsi"/>
        </w:rPr>
        <w:t>služ</w:t>
      </w:r>
      <w:r w:rsidR="00EA158B">
        <w:rPr>
          <w:rFonts w:asciiTheme="minorHAnsi" w:hAnsiTheme="minorHAnsi"/>
        </w:rPr>
        <w:t>e</w:t>
      </w:r>
      <w:r w:rsidRPr="00EA158B">
        <w:rPr>
          <w:rFonts w:asciiTheme="minorHAnsi" w:hAnsiTheme="minorHAnsi"/>
        </w:rPr>
        <w:t>b a poskytovatel</w:t>
      </w:r>
      <w:r w:rsidR="00EA158B">
        <w:rPr>
          <w:rFonts w:asciiTheme="minorHAnsi" w:hAnsiTheme="minorHAnsi"/>
        </w:rPr>
        <w:t>ů</w:t>
      </w:r>
      <w:r w:rsidRPr="00EA158B">
        <w:rPr>
          <w:rFonts w:asciiTheme="minorHAnsi" w:hAnsiTheme="minorHAnsi"/>
        </w:rPr>
        <w:t>, kteří umožňují anonymizovat koncového</w:t>
      </w:r>
      <w:r w:rsidR="00EA158B">
        <w:rPr>
          <w:rFonts w:asciiTheme="minorHAnsi" w:hAnsiTheme="minorHAnsi"/>
        </w:rPr>
        <w:t xml:space="preserve"> uživatele, </w:t>
      </w:r>
      <w:r w:rsidRPr="00EA158B">
        <w:rPr>
          <w:rFonts w:asciiTheme="minorHAnsi" w:hAnsiTheme="minorHAnsi"/>
        </w:rPr>
        <w:t xml:space="preserve">a proto nejsou tyto oblasti v rámcové pozici dále řešeny.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068BA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C0400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4E8BC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DE8945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EEA4E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8C23B5"/>
    <w:multiLevelType w:val="multilevel"/>
    <w:tmpl w:val="E8A48D7C"/>
    <w:numStyleLink w:val="VariantaA-sla"/>
  </w:abstractNum>
  <w:abstractNum w:abstractNumId="6" w15:restartNumberingAfterBreak="0">
    <w:nsid w:val="02E83A8B"/>
    <w:multiLevelType w:val="multilevel"/>
    <w:tmpl w:val="E8BAE50A"/>
    <w:numStyleLink w:val="VariantaA-odrky"/>
  </w:abstractNum>
  <w:abstractNum w:abstractNumId="7" w15:restartNumberingAfterBreak="0">
    <w:nsid w:val="0402680D"/>
    <w:multiLevelType w:val="multilevel"/>
    <w:tmpl w:val="E8BAE50A"/>
    <w:numStyleLink w:val="VariantaA-odrky"/>
  </w:abstractNum>
  <w:abstractNum w:abstractNumId="8"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9" w15:restartNumberingAfterBreak="0">
    <w:nsid w:val="0479347F"/>
    <w:multiLevelType w:val="multilevel"/>
    <w:tmpl w:val="3320A8B2"/>
    <w:numStyleLink w:val="VariantaB-odrky"/>
  </w:abstractNum>
  <w:abstractNum w:abstractNumId="10" w15:restartNumberingAfterBreak="0">
    <w:nsid w:val="04D643EE"/>
    <w:multiLevelType w:val="multilevel"/>
    <w:tmpl w:val="E8A48D7C"/>
    <w:numStyleLink w:val="VariantaA-sla"/>
  </w:abstractNum>
  <w:abstractNum w:abstractNumId="11" w15:restartNumberingAfterBreak="0">
    <w:nsid w:val="096630E7"/>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9EA0621"/>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A4B1D7C"/>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DD4BBA"/>
    <w:multiLevelType w:val="multilevel"/>
    <w:tmpl w:val="E8BAE50A"/>
    <w:numStyleLink w:val="VariantaA-odrky"/>
  </w:abstractNum>
  <w:abstractNum w:abstractNumId="15" w15:restartNumberingAfterBreak="0">
    <w:nsid w:val="0D786F4D"/>
    <w:multiLevelType w:val="multilevel"/>
    <w:tmpl w:val="0A5A7CA2"/>
    <w:lvl w:ilvl="0">
      <w:start w:val="1"/>
      <w:numFmt w:val="decimal"/>
      <w:lvlText w:val="%1."/>
      <w:lvlJc w:val="left"/>
      <w:pPr>
        <w:ind w:left="357" w:hanging="357"/>
      </w:pPr>
      <w:rPr>
        <w:rFonts w:hint="default"/>
      </w:rPr>
    </w:lvl>
    <w:lvl w:ilvl="1">
      <w:start w:val="1"/>
      <w:numFmt w:val="decimal"/>
      <w:lvlText w:val="%1.%2."/>
      <w:lvlJc w:val="left"/>
      <w:pPr>
        <w:ind w:left="851" w:hanging="494"/>
      </w:pPr>
      <w:rPr>
        <w:rFonts w:hint="default"/>
      </w:rPr>
    </w:lvl>
    <w:lvl w:ilvl="2">
      <w:start w:val="1"/>
      <w:numFmt w:val="decimal"/>
      <w:lvlText w:val="%1.%2.%3."/>
      <w:lvlJc w:val="left"/>
      <w:pPr>
        <w:ind w:left="1474" w:hanging="623"/>
      </w:pPr>
      <w:rPr>
        <w:rFonts w:hint="default"/>
      </w:rPr>
    </w:lvl>
    <w:lvl w:ilvl="3">
      <w:start w:val="1"/>
      <w:numFmt w:val="decimal"/>
      <w:lvlText w:val="%1.%2.%3.%4."/>
      <w:lvlJc w:val="left"/>
      <w:pPr>
        <w:tabs>
          <w:tab w:val="num" w:pos="1474"/>
        </w:tabs>
        <w:ind w:left="2211" w:hanging="737"/>
      </w:pPr>
      <w:rPr>
        <w:rFonts w:hint="default"/>
      </w:rPr>
    </w:lvl>
    <w:lvl w:ilvl="4">
      <w:start w:val="1"/>
      <w:numFmt w:val="decimal"/>
      <w:lvlText w:val="%1.%2.%3.%4.%5."/>
      <w:lvlJc w:val="left"/>
      <w:pPr>
        <w:ind w:left="3175" w:hanging="964"/>
      </w:pPr>
      <w:rPr>
        <w:rFonts w:hint="default"/>
      </w:rPr>
    </w:lvl>
    <w:lvl w:ilvl="5">
      <w:start w:val="1"/>
      <w:numFmt w:val="decimal"/>
      <w:lvlText w:val="%1.%2.%3.%4.%5.%6."/>
      <w:lvlJc w:val="left"/>
      <w:pPr>
        <w:ind w:left="4309" w:hanging="1134"/>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30316F8"/>
    <w:multiLevelType w:val="multilevel"/>
    <w:tmpl w:val="3320A8B2"/>
    <w:numStyleLink w:val="VariantaB-odrky"/>
  </w:abstractNum>
  <w:abstractNum w:abstractNumId="17" w15:restartNumberingAfterBreak="0">
    <w:nsid w:val="13FB2F1F"/>
    <w:multiLevelType w:val="multilevel"/>
    <w:tmpl w:val="E8BAE50A"/>
    <w:numStyleLink w:val="VariantaA-odrky"/>
  </w:abstractNum>
  <w:abstractNum w:abstractNumId="18" w15:restartNumberingAfterBreak="0">
    <w:nsid w:val="15587B24"/>
    <w:multiLevelType w:val="multilevel"/>
    <w:tmpl w:val="E8BAE50A"/>
    <w:numStyleLink w:val="VariantaA-odrky"/>
  </w:abstractNum>
  <w:abstractNum w:abstractNumId="19"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20" w15:restartNumberingAfterBreak="0">
    <w:nsid w:val="191872DA"/>
    <w:multiLevelType w:val="multilevel"/>
    <w:tmpl w:val="E8A48D7C"/>
    <w:numStyleLink w:val="VariantaA-sla"/>
  </w:abstractNum>
  <w:abstractNum w:abstractNumId="21" w15:restartNumberingAfterBreak="0">
    <w:nsid w:val="19987FCF"/>
    <w:multiLevelType w:val="multilevel"/>
    <w:tmpl w:val="0D8ABE32"/>
    <w:numStyleLink w:val="VariantaB-sla"/>
  </w:abstractNum>
  <w:abstractNum w:abstractNumId="22" w15:restartNumberingAfterBreak="0">
    <w:nsid w:val="1D3068A6"/>
    <w:multiLevelType w:val="multilevel"/>
    <w:tmpl w:val="3320A8B2"/>
    <w:numStyleLink w:val="VariantaB-odrky"/>
  </w:abstractNum>
  <w:abstractNum w:abstractNumId="23" w15:restartNumberingAfterBreak="0">
    <w:nsid w:val="1D464EC2"/>
    <w:multiLevelType w:val="multilevel"/>
    <w:tmpl w:val="E8BAE50A"/>
    <w:numStyleLink w:val="VariantaA-odrky"/>
  </w:abstractNum>
  <w:abstractNum w:abstractNumId="24" w15:restartNumberingAfterBreak="0">
    <w:nsid w:val="1EAB39CE"/>
    <w:multiLevelType w:val="multilevel"/>
    <w:tmpl w:val="E8BAE50A"/>
    <w:numStyleLink w:val="VariantaA-odrky"/>
  </w:abstractNum>
  <w:abstractNum w:abstractNumId="25" w15:restartNumberingAfterBreak="0">
    <w:nsid w:val="20504924"/>
    <w:multiLevelType w:val="hybridMultilevel"/>
    <w:tmpl w:val="021E89E0"/>
    <w:lvl w:ilvl="0" w:tplc="80BE8C54">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89A5EA2"/>
    <w:multiLevelType w:val="multilevel"/>
    <w:tmpl w:val="E8BAE50A"/>
    <w:numStyleLink w:val="VariantaA-odrky"/>
  </w:abstractNum>
  <w:abstractNum w:abstractNumId="27" w15:restartNumberingAfterBreak="0">
    <w:nsid w:val="28AB573E"/>
    <w:multiLevelType w:val="multilevel"/>
    <w:tmpl w:val="3320A8B2"/>
    <w:numStyleLink w:val="VariantaB-odrky"/>
  </w:abstractNum>
  <w:abstractNum w:abstractNumId="28" w15:restartNumberingAfterBreak="0">
    <w:nsid w:val="2A5F2D39"/>
    <w:multiLevelType w:val="multilevel"/>
    <w:tmpl w:val="E8BAE50A"/>
    <w:numStyleLink w:val="VariantaA-odrky"/>
  </w:abstractNum>
  <w:abstractNum w:abstractNumId="29" w15:restartNumberingAfterBreak="0">
    <w:nsid w:val="2DBB2CE6"/>
    <w:multiLevelType w:val="multilevel"/>
    <w:tmpl w:val="E8BAE50A"/>
    <w:numStyleLink w:val="VariantaA-odrky"/>
  </w:abstractNum>
  <w:abstractNum w:abstractNumId="30" w15:restartNumberingAfterBreak="0">
    <w:nsid w:val="355131EF"/>
    <w:multiLevelType w:val="multilevel"/>
    <w:tmpl w:val="E8A48D7C"/>
    <w:numStyleLink w:val="VariantaA-sla"/>
  </w:abstractNum>
  <w:abstractNum w:abstractNumId="31" w15:restartNumberingAfterBreak="0">
    <w:nsid w:val="49EE6ACD"/>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A306389"/>
    <w:multiLevelType w:val="multilevel"/>
    <w:tmpl w:val="E8BAE50A"/>
    <w:numStyleLink w:val="VariantaA-odrky"/>
  </w:abstractNum>
  <w:abstractNum w:abstractNumId="33"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3290926"/>
    <w:multiLevelType w:val="multilevel"/>
    <w:tmpl w:val="E8BAE50A"/>
    <w:numStyleLink w:val="VariantaA-odrky"/>
  </w:abstractNum>
  <w:abstractNum w:abstractNumId="35" w15:restartNumberingAfterBreak="0">
    <w:nsid w:val="533902EA"/>
    <w:multiLevelType w:val="multilevel"/>
    <w:tmpl w:val="E8BAE50A"/>
    <w:numStyleLink w:val="VariantaA-odrky"/>
  </w:abstractNum>
  <w:abstractNum w:abstractNumId="36" w15:restartNumberingAfterBreak="0">
    <w:nsid w:val="566952EB"/>
    <w:multiLevelType w:val="hybridMultilevel"/>
    <w:tmpl w:val="57945F3C"/>
    <w:lvl w:ilvl="0" w:tplc="E5D0D81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1C11E2"/>
    <w:multiLevelType w:val="multilevel"/>
    <w:tmpl w:val="E8A48D7C"/>
    <w:numStyleLink w:val="VariantaA-sla"/>
  </w:abstractNum>
  <w:abstractNum w:abstractNumId="38"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39" w15:restartNumberingAfterBreak="0">
    <w:nsid w:val="5AF35F43"/>
    <w:multiLevelType w:val="multilevel"/>
    <w:tmpl w:val="0D8ABE32"/>
    <w:numStyleLink w:val="VariantaB-sla"/>
  </w:abstractNum>
  <w:num w:numId="1">
    <w:abstractNumId w:val="19"/>
  </w:num>
  <w:num w:numId="2">
    <w:abstractNumId w:val="38"/>
  </w:num>
  <w:num w:numId="3">
    <w:abstractNumId w:val="22"/>
  </w:num>
  <w:num w:numId="4">
    <w:abstractNumId w:val="17"/>
  </w:num>
  <w:num w:numId="5">
    <w:abstractNumId w:val="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51" w:hanging="494"/>
        </w:pPr>
        <w:rPr>
          <w:rFonts w:hint="default"/>
        </w:rPr>
      </w:lvl>
    </w:lvlOverride>
    <w:lvlOverride w:ilvl="2">
      <w:lvl w:ilvl="2">
        <w:start w:val="1"/>
        <w:numFmt w:val="decimal"/>
        <w:lvlText w:val="%1.%2.%3."/>
        <w:lvlJc w:val="left"/>
        <w:pPr>
          <w:ind w:left="1474" w:hanging="623"/>
        </w:pPr>
        <w:rPr>
          <w:rFonts w:hint="default"/>
        </w:rPr>
      </w:lvl>
    </w:lvlOverride>
    <w:lvlOverride w:ilvl="3">
      <w:lvl w:ilvl="3">
        <w:start w:val="1"/>
        <w:numFmt w:val="decimal"/>
        <w:lvlText w:val="%1.%2.%3.%4."/>
        <w:lvlJc w:val="left"/>
        <w:pPr>
          <w:tabs>
            <w:tab w:val="num" w:pos="1474"/>
          </w:tabs>
          <w:ind w:left="2211" w:hanging="737"/>
        </w:pPr>
        <w:rPr>
          <w:rFonts w:hint="default"/>
        </w:rPr>
      </w:lvl>
    </w:lvlOverride>
    <w:lvlOverride w:ilvl="4">
      <w:lvl w:ilvl="4">
        <w:start w:val="1"/>
        <w:numFmt w:val="decimal"/>
        <w:lvlText w:val="%1.%2.%3.%4.%5."/>
        <w:lvlJc w:val="left"/>
        <w:pPr>
          <w:ind w:left="3175" w:hanging="964"/>
        </w:pPr>
        <w:rPr>
          <w:rFonts w:hint="default"/>
        </w:rPr>
      </w:lvl>
    </w:lvlOverride>
    <w:lvlOverride w:ilvl="5">
      <w:lvl w:ilvl="5">
        <w:start w:val="1"/>
        <w:numFmt w:val="decimal"/>
        <w:lvlText w:val="%1.%2.%3.%4.%5.%6."/>
        <w:lvlJc w:val="left"/>
        <w:pPr>
          <w:ind w:left="4309" w:hanging="1134"/>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6">
    <w:abstractNumId w:val="33"/>
  </w:num>
  <w:num w:numId="7">
    <w:abstractNumId w:val="7"/>
  </w:num>
  <w:num w:numId="8">
    <w:abstractNumId w:val="37"/>
  </w:num>
  <w:num w:numId="9">
    <w:abstractNumId w:val="5"/>
    <w:lvlOverride w:ilvl="5">
      <w:lvl w:ilvl="5">
        <w:start w:val="1"/>
        <w:numFmt w:val="decimal"/>
        <w:lvlText w:val="%1.%2.%3.%4.%5.%6."/>
        <w:lvlJc w:val="left"/>
        <w:pPr>
          <w:ind w:left="3969" w:hanging="794"/>
        </w:pPr>
        <w:rPr>
          <w:rFonts w:hint="default"/>
        </w:rPr>
      </w:lvl>
    </w:lvlOverride>
  </w:num>
  <w:num w:numId="10">
    <w:abstractNumId w:val="2"/>
  </w:num>
  <w:num w:numId="11">
    <w:abstractNumId w:val="1"/>
  </w:num>
  <w:num w:numId="12">
    <w:abstractNumId w:val="0"/>
  </w:num>
  <w:num w:numId="13">
    <w:abstractNumId w:val="35"/>
  </w:num>
  <w:num w:numId="14">
    <w:abstractNumId w:val="4"/>
  </w:num>
  <w:num w:numId="15">
    <w:abstractNumId w:val="3"/>
  </w:num>
  <w:num w:numId="16">
    <w:abstractNumId w:val="33"/>
  </w:num>
  <w:num w:numId="17">
    <w:abstractNumId w:val="23"/>
  </w:num>
  <w:num w:numId="18">
    <w:abstractNumId w:val="6"/>
  </w:num>
  <w:num w:numId="19">
    <w:abstractNumId w:val="15"/>
  </w:num>
  <w:num w:numId="20">
    <w:abstractNumId w:val="8"/>
  </w:num>
  <w:num w:numId="21">
    <w:abstractNumId w:val="30"/>
  </w:num>
  <w:num w:numId="22">
    <w:abstractNumId w:val="10"/>
  </w:num>
  <w:num w:numId="23">
    <w:abstractNumId w:val="24"/>
  </w:num>
  <w:num w:numId="24">
    <w:abstractNumId w:val="14"/>
  </w:num>
  <w:num w:numId="25">
    <w:abstractNumId w:val="18"/>
  </w:num>
  <w:num w:numId="26">
    <w:abstractNumId w:val="32"/>
  </w:num>
  <w:num w:numId="27">
    <w:abstractNumId w:val="29"/>
  </w:num>
  <w:num w:numId="28">
    <w:abstractNumId w:val="28"/>
  </w:num>
  <w:num w:numId="29">
    <w:abstractNumId w:val="21"/>
  </w:num>
  <w:num w:numId="30">
    <w:abstractNumId w:val="34"/>
  </w:num>
  <w:num w:numId="31">
    <w:abstractNumId w:val="39"/>
  </w:num>
  <w:num w:numId="32">
    <w:abstractNumId w:val="26"/>
  </w:num>
  <w:num w:numId="33">
    <w:abstractNumId w:val="20"/>
  </w:num>
  <w:num w:numId="34">
    <w:abstractNumId w:val="9"/>
  </w:num>
  <w:num w:numId="35">
    <w:abstractNumId w:val="27"/>
  </w:num>
  <w:num w:numId="36">
    <w:abstractNumId w:val="16"/>
  </w:num>
  <w:num w:numId="37">
    <w:abstractNumId w:val="13"/>
  </w:num>
  <w:num w:numId="38">
    <w:abstractNumId w:val="11"/>
  </w:num>
  <w:num w:numId="39">
    <w:abstractNumId w:val="36"/>
  </w:num>
  <w:num w:numId="40">
    <w:abstractNumId w:val="31"/>
  </w:num>
  <w:num w:numId="41">
    <w:abstractNumId w:val="12"/>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4B"/>
    <w:rsid w:val="00002DD9"/>
    <w:rsid w:val="00007BAE"/>
    <w:rsid w:val="00015306"/>
    <w:rsid w:val="0002446B"/>
    <w:rsid w:val="0002674B"/>
    <w:rsid w:val="00033F59"/>
    <w:rsid w:val="0004162E"/>
    <w:rsid w:val="0004786B"/>
    <w:rsid w:val="0005131E"/>
    <w:rsid w:val="00060639"/>
    <w:rsid w:val="00063405"/>
    <w:rsid w:val="000809B9"/>
    <w:rsid w:val="0008720C"/>
    <w:rsid w:val="00090B40"/>
    <w:rsid w:val="00095A0A"/>
    <w:rsid w:val="00096D2A"/>
    <w:rsid w:val="000A014D"/>
    <w:rsid w:val="000A2005"/>
    <w:rsid w:val="000A7223"/>
    <w:rsid w:val="000A72F1"/>
    <w:rsid w:val="000B1B3D"/>
    <w:rsid w:val="000B28D3"/>
    <w:rsid w:val="000B59CE"/>
    <w:rsid w:val="000B5ACE"/>
    <w:rsid w:val="000B5DA5"/>
    <w:rsid w:val="000C4CAF"/>
    <w:rsid w:val="000C6EDF"/>
    <w:rsid w:val="000D1CA6"/>
    <w:rsid w:val="000D7D50"/>
    <w:rsid w:val="000E1972"/>
    <w:rsid w:val="000F12DD"/>
    <w:rsid w:val="00100971"/>
    <w:rsid w:val="001077DE"/>
    <w:rsid w:val="00120E81"/>
    <w:rsid w:val="00121485"/>
    <w:rsid w:val="00121C7F"/>
    <w:rsid w:val="001312EF"/>
    <w:rsid w:val="00133287"/>
    <w:rsid w:val="00144646"/>
    <w:rsid w:val="00151BC7"/>
    <w:rsid w:val="001633F6"/>
    <w:rsid w:val="00165913"/>
    <w:rsid w:val="0018051B"/>
    <w:rsid w:val="00184683"/>
    <w:rsid w:val="001A2C51"/>
    <w:rsid w:val="001A62F4"/>
    <w:rsid w:val="001A7A54"/>
    <w:rsid w:val="001B1E4A"/>
    <w:rsid w:val="001B4F0B"/>
    <w:rsid w:val="001D2493"/>
    <w:rsid w:val="001D27C0"/>
    <w:rsid w:val="001E74C3"/>
    <w:rsid w:val="001F118A"/>
    <w:rsid w:val="001F3B35"/>
    <w:rsid w:val="001F6937"/>
    <w:rsid w:val="001F7183"/>
    <w:rsid w:val="0020781B"/>
    <w:rsid w:val="002170E1"/>
    <w:rsid w:val="002177EE"/>
    <w:rsid w:val="00220DE3"/>
    <w:rsid w:val="00226442"/>
    <w:rsid w:val="00227E4A"/>
    <w:rsid w:val="00231813"/>
    <w:rsid w:val="0025290D"/>
    <w:rsid w:val="00253743"/>
    <w:rsid w:val="00260372"/>
    <w:rsid w:val="00262D86"/>
    <w:rsid w:val="00262DAF"/>
    <w:rsid w:val="002667BA"/>
    <w:rsid w:val="002703AB"/>
    <w:rsid w:val="00285AED"/>
    <w:rsid w:val="002A21DF"/>
    <w:rsid w:val="002A36F9"/>
    <w:rsid w:val="002A3CF6"/>
    <w:rsid w:val="002B2B1C"/>
    <w:rsid w:val="002B5716"/>
    <w:rsid w:val="002C2E05"/>
    <w:rsid w:val="002C5C79"/>
    <w:rsid w:val="002D18C9"/>
    <w:rsid w:val="002D1B23"/>
    <w:rsid w:val="002D5BA4"/>
    <w:rsid w:val="002E06D5"/>
    <w:rsid w:val="002E2442"/>
    <w:rsid w:val="002E2968"/>
    <w:rsid w:val="002F0E8C"/>
    <w:rsid w:val="002F279E"/>
    <w:rsid w:val="003109A1"/>
    <w:rsid w:val="00310FA0"/>
    <w:rsid w:val="0031557C"/>
    <w:rsid w:val="00320481"/>
    <w:rsid w:val="003250CB"/>
    <w:rsid w:val="003300D3"/>
    <w:rsid w:val="00334418"/>
    <w:rsid w:val="003363EC"/>
    <w:rsid w:val="00336D21"/>
    <w:rsid w:val="00345393"/>
    <w:rsid w:val="00350AB7"/>
    <w:rsid w:val="003532C7"/>
    <w:rsid w:val="00363201"/>
    <w:rsid w:val="00373656"/>
    <w:rsid w:val="00374653"/>
    <w:rsid w:val="0039063C"/>
    <w:rsid w:val="003A289B"/>
    <w:rsid w:val="003A4664"/>
    <w:rsid w:val="003A46A8"/>
    <w:rsid w:val="003A51AA"/>
    <w:rsid w:val="003B3C3D"/>
    <w:rsid w:val="003B565A"/>
    <w:rsid w:val="003C1B91"/>
    <w:rsid w:val="003C3DAD"/>
    <w:rsid w:val="003D00A1"/>
    <w:rsid w:val="003D1561"/>
    <w:rsid w:val="003E22C6"/>
    <w:rsid w:val="003F6780"/>
    <w:rsid w:val="003F6D11"/>
    <w:rsid w:val="00413DBD"/>
    <w:rsid w:val="0041427F"/>
    <w:rsid w:val="00416D4B"/>
    <w:rsid w:val="00416F60"/>
    <w:rsid w:val="004246DE"/>
    <w:rsid w:val="00436051"/>
    <w:rsid w:val="00443685"/>
    <w:rsid w:val="004509E5"/>
    <w:rsid w:val="00457A19"/>
    <w:rsid w:val="00460672"/>
    <w:rsid w:val="00486FB9"/>
    <w:rsid w:val="00496EF6"/>
    <w:rsid w:val="004A2315"/>
    <w:rsid w:val="004A7730"/>
    <w:rsid w:val="004B2BF4"/>
    <w:rsid w:val="004B56B7"/>
    <w:rsid w:val="004B652F"/>
    <w:rsid w:val="004C212A"/>
    <w:rsid w:val="004C5C2A"/>
    <w:rsid w:val="004D52CE"/>
    <w:rsid w:val="004E5D35"/>
    <w:rsid w:val="004E6FB0"/>
    <w:rsid w:val="004F7494"/>
    <w:rsid w:val="00500232"/>
    <w:rsid w:val="00504668"/>
    <w:rsid w:val="00512813"/>
    <w:rsid w:val="005148F5"/>
    <w:rsid w:val="00516C6C"/>
    <w:rsid w:val="00524DD2"/>
    <w:rsid w:val="00537F29"/>
    <w:rsid w:val="005455E1"/>
    <w:rsid w:val="005502BD"/>
    <w:rsid w:val="00556787"/>
    <w:rsid w:val="0056357D"/>
    <w:rsid w:val="00563F09"/>
    <w:rsid w:val="00570FEF"/>
    <w:rsid w:val="00586757"/>
    <w:rsid w:val="00586B97"/>
    <w:rsid w:val="005875B5"/>
    <w:rsid w:val="00587901"/>
    <w:rsid w:val="005940F3"/>
    <w:rsid w:val="005A01DF"/>
    <w:rsid w:val="005A2268"/>
    <w:rsid w:val="005A466A"/>
    <w:rsid w:val="005C2560"/>
    <w:rsid w:val="005D1F7A"/>
    <w:rsid w:val="005E078C"/>
    <w:rsid w:val="005F2A4E"/>
    <w:rsid w:val="005F4A6D"/>
    <w:rsid w:val="005F5ADF"/>
    <w:rsid w:val="005F7585"/>
    <w:rsid w:val="00605759"/>
    <w:rsid w:val="00616000"/>
    <w:rsid w:val="0061602F"/>
    <w:rsid w:val="00623B54"/>
    <w:rsid w:val="00650C6C"/>
    <w:rsid w:val="00652FE6"/>
    <w:rsid w:val="006530F5"/>
    <w:rsid w:val="00656A24"/>
    <w:rsid w:val="00667898"/>
    <w:rsid w:val="006703C3"/>
    <w:rsid w:val="00671B75"/>
    <w:rsid w:val="00672B10"/>
    <w:rsid w:val="00680599"/>
    <w:rsid w:val="006A695C"/>
    <w:rsid w:val="006B57AC"/>
    <w:rsid w:val="006C04B4"/>
    <w:rsid w:val="006C20EA"/>
    <w:rsid w:val="006C633C"/>
    <w:rsid w:val="006C7E87"/>
    <w:rsid w:val="006D04EF"/>
    <w:rsid w:val="006D204C"/>
    <w:rsid w:val="006D77AF"/>
    <w:rsid w:val="006E2FB0"/>
    <w:rsid w:val="006F1302"/>
    <w:rsid w:val="006F73E2"/>
    <w:rsid w:val="007102D2"/>
    <w:rsid w:val="00713948"/>
    <w:rsid w:val="007311A1"/>
    <w:rsid w:val="00737DF6"/>
    <w:rsid w:val="007460C1"/>
    <w:rsid w:val="00753A27"/>
    <w:rsid w:val="00767CDF"/>
    <w:rsid w:val="0079342A"/>
    <w:rsid w:val="0079782E"/>
    <w:rsid w:val="007A48C6"/>
    <w:rsid w:val="007B15C1"/>
    <w:rsid w:val="007B4949"/>
    <w:rsid w:val="007C3393"/>
    <w:rsid w:val="007D373C"/>
    <w:rsid w:val="007F0BC6"/>
    <w:rsid w:val="007F0DC6"/>
    <w:rsid w:val="007F5902"/>
    <w:rsid w:val="007F5DE7"/>
    <w:rsid w:val="00823172"/>
    <w:rsid w:val="00826F6D"/>
    <w:rsid w:val="00831374"/>
    <w:rsid w:val="00833977"/>
    <w:rsid w:val="00851E80"/>
    <w:rsid w:val="008540CB"/>
    <w:rsid w:val="00857580"/>
    <w:rsid w:val="0086190A"/>
    <w:rsid w:val="00865238"/>
    <w:rsid w:val="0086552A"/>
    <w:rsid w:val="008667BF"/>
    <w:rsid w:val="00871984"/>
    <w:rsid w:val="008735E1"/>
    <w:rsid w:val="0088181D"/>
    <w:rsid w:val="00895645"/>
    <w:rsid w:val="00895704"/>
    <w:rsid w:val="008A1BDA"/>
    <w:rsid w:val="008C3782"/>
    <w:rsid w:val="008C3918"/>
    <w:rsid w:val="008D4A32"/>
    <w:rsid w:val="008D593A"/>
    <w:rsid w:val="008E3889"/>
    <w:rsid w:val="008E566F"/>
    <w:rsid w:val="008E5D47"/>
    <w:rsid w:val="008E7760"/>
    <w:rsid w:val="008F3DA8"/>
    <w:rsid w:val="008F45A5"/>
    <w:rsid w:val="008F6C26"/>
    <w:rsid w:val="009019C7"/>
    <w:rsid w:val="00905E7F"/>
    <w:rsid w:val="009078FC"/>
    <w:rsid w:val="00922001"/>
    <w:rsid w:val="00922C17"/>
    <w:rsid w:val="00930643"/>
    <w:rsid w:val="00933366"/>
    <w:rsid w:val="00942DDD"/>
    <w:rsid w:val="00946A70"/>
    <w:rsid w:val="009516A8"/>
    <w:rsid w:val="00954E6B"/>
    <w:rsid w:val="00961512"/>
    <w:rsid w:val="0097705C"/>
    <w:rsid w:val="00992C3C"/>
    <w:rsid w:val="00996F0D"/>
    <w:rsid w:val="009B0FB3"/>
    <w:rsid w:val="009B7B88"/>
    <w:rsid w:val="009D62BA"/>
    <w:rsid w:val="009E4EDF"/>
    <w:rsid w:val="009F393D"/>
    <w:rsid w:val="009F53F3"/>
    <w:rsid w:val="009F7F46"/>
    <w:rsid w:val="00A000BF"/>
    <w:rsid w:val="00A01BC5"/>
    <w:rsid w:val="00A0587E"/>
    <w:rsid w:val="00A12238"/>
    <w:rsid w:val="00A213F4"/>
    <w:rsid w:val="00A258CD"/>
    <w:rsid w:val="00A275BC"/>
    <w:rsid w:val="00A3451B"/>
    <w:rsid w:val="00A37081"/>
    <w:rsid w:val="00A41850"/>
    <w:rsid w:val="00A464B4"/>
    <w:rsid w:val="00A5107C"/>
    <w:rsid w:val="00A541D2"/>
    <w:rsid w:val="00A54256"/>
    <w:rsid w:val="00A63D6B"/>
    <w:rsid w:val="00A67F49"/>
    <w:rsid w:val="00A84B52"/>
    <w:rsid w:val="00A8660F"/>
    <w:rsid w:val="00A95C48"/>
    <w:rsid w:val="00AA7056"/>
    <w:rsid w:val="00AB19ED"/>
    <w:rsid w:val="00AB2EDA"/>
    <w:rsid w:val="00AB31C6"/>
    <w:rsid w:val="00AB523B"/>
    <w:rsid w:val="00AC2C81"/>
    <w:rsid w:val="00AC4A75"/>
    <w:rsid w:val="00AC5908"/>
    <w:rsid w:val="00AD7398"/>
    <w:rsid w:val="00AD7E40"/>
    <w:rsid w:val="00AE0CC3"/>
    <w:rsid w:val="00AE111C"/>
    <w:rsid w:val="00AF6AC0"/>
    <w:rsid w:val="00B02216"/>
    <w:rsid w:val="00B07FF6"/>
    <w:rsid w:val="00B1477A"/>
    <w:rsid w:val="00B16979"/>
    <w:rsid w:val="00B20993"/>
    <w:rsid w:val="00B2557E"/>
    <w:rsid w:val="00B35B7D"/>
    <w:rsid w:val="00B42E96"/>
    <w:rsid w:val="00B50EE6"/>
    <w:rsid w:val="00B52185"/>
    <w:rsid w:val="00B52E71"/>
    <w:rsid w:val="00B53550"/>
    <w:rsid w:val="00B57CCF"/>
    <w:rsid w:val="00B62465"/>
    <w:rsid w:val="00B73569"/>
    <w:rsid w:val="00B76F10"/>
    <w:rsid w:val="00B8475F"/>
    <w:rsid w:val="00B84F55"/>
    <w:rsid w:val="00B92AF1"/>
    <w:rsid w:val="00B9753A"/>
    <w:rsid w:val="00BB479C"/>
    <w:rsid w:val="00BB4D01"/>
    <w:rsid w:val="00BC4720"/>
    <w:rsid w:val="00BC4B2E"/>
    <w:rsid w:val="00BD5C39"/>
    <w:rsid w:val="00BD6F2C"/>
    <w:rsid w:val="00BD75A2"/>
    <w:rsid w:val="00BD7E51"/>
    <w:rsid w:val="00C1153D"/>
    <w:rsid w:val="00C12984"/>
    <w:rsid w:val="00C16BE3"/>
    <w:rsid w:val="00C16D5E"/>
    <w:rsid w:val="00C2017A"/>
    <w:rsid w:val="00C2026B"/>
    <w:rsid w:val="00C20470"/>
    <w:rsid w:val="00C20AD5"/>
    <w:rsid w:val="00C20C3E"/>
    <w:rsid w:val="00C25F8D"/>
    <w:rsid w:val="00C34B2F"/>
    <w:rsid w:val="00C36561"/>
    <w:rsid w:val="00C40774"/>
    <w:rsid w:val="00C4641B"/>
    <w:rsid w:val="00C46963"/>
    <w:rsid w:val="00C47A7C"/>
    <w:rsid w:val="00C50571"/>
    <w:rsid w:val="00C509F8"/>
    <w:rsid w:val="00C50A80"/>
    <w:rsid w:val="00C51209"/>
    <w:rsid w:val="00C62012"/>
    <w:rsid w:val="00C64F9B"/>
    <w:rsid w:val="00C6589B"/>
    <w:rsid w:val="00C6690E"/>
    <w:rsid w:val="00C703C5"/>
    <w:rsid w:val="00C7504C"/>
    <w:rsid w:val="00C805F2"/>
    <w:rsid w:val="00C82CD7"/>
    <w:rsid w:val="00C83630"/>
    <w:rsid w:val="00CA1AC3"/>
    <w:rsid w:val="00CB2FFD"/>
    <w:rsid w:val="00CB6A53"/>
    <w:rsid w:val="00CC3092"/>
    <w:rsid w:val="00CC5E40"/>
    <w:rsid w:val="00CD31D4"/>
    <w:rsid w:val="00CE14E2"/>
    <w:rsid w:val="00CF3454"/>
    <w:rsid w:val="00CF63A2"/>
    <w:rsid w:val="00D05F81"/>
    <w:rsid w:val="00D1569F"/>
    <w:rsid w:val="00D20B1E"/>
    <w:rsid w:val="00D22462"/>
    <w:rsid w:val="00D230AC"/>
    <w:rsid w:val="00D26FD7"/>
    <w:rsid w:val="00D32489"/>
    <w:rsid w:val="00D3349E"/>
    <w:rsid w:val="00D36A2D"/>
    <w:rsid w:val="00D67C35"/>
    <w:rsid w:val="00D73B33"/>
    <w:rsid w:val="00D73CB8"/>
    <w:rsid w:val="00D73D98"/>
    <w:rsid w:val="00D824BC"/>
    <w:rsid w:val="00D9414A"/>
    <w:rsid w:val="00DA7591"/>
    <w:rsid w:val="00DB0F89"/>
    <w:rsid w:val="00DD4367"/>
    <w:rsid w:val="00DD74D3"/>
    <w:rsid w:val="00E01499"/>
    <w:rsid w:val="00E32798"/>
    <w:rsid w:val="00E51C91"/>
    <w:rsid w:val="00E52D5F"/>
    <w:rsid w:val="00E558DF"/>
    <w:rsid w:val="00E62B45"/>
    <w:rsid w:val="00E667C1"/>
    <w:rsid w:val="00E716EF"/>
    <w:rsid w:val="00E935EC"/>
    <w:rsid w:val="00E95BC5"/>
    <w:rsid w:val="00EA158B"/>
    <w:rsid w:val="00EA1EC9"/>
    <w:rsid w:val="00EA22A4"/>
    <w:rsid w:val="00EB1224"/>
    <w:rsid w:val="00EC3F88"/>
    <w:rsid w:val="00ED1A0D"/>
    <w:rsid w:val="00ED36D8"/>
    <w:rsid w:val="00EE6BD7"/>
    <w:rsid w:val="00EF2212"/>
    <w:rsid w:val="00F03154"/>
    <w:rsid w:val="00F05218"/>
    <w:rsid w:val="00F0689D"/>
    <w:rsid w:val="00F36D1A"/>
    <w:rsid w:val="00F85031"/>
    <w:rsid w:val="00F955D0"/>
    <w:rsid w:val="00FA4B26"/>
    <w:rsid w:val="00FA724B"/>
    <w:rsid w:val="00FB01B5"/>
    <w:rsid w:val="00FC0997"/>
    <w:rsid w:val="00FE19EE"/>
    <w:rsid w:val="00FF16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3C82A"/>
  <w15:docId w15:val="{83B5F599-EA03-469F-AF6B-2EA498CE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724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20"/>
      </w:numPr>
    </w:pPr>
  </w:style>
  <w:style w:type="numbering" w:customStyle="1" w:styleId="VariantaB-sla">
    <w:name w:val="Varianta B - čísla"/>
    <w:uiPriority w:val="99"/>
    <w:rsid w:val="009F7F46"/>
    <w:pPr>
      <w:numPr>
        <w:numId w:val="6"/>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33"/>
      </w:numPr>
    </w:pPr>
  </w:style>
  <w:style w:type="paragraph" w:styleId="slovanseznam2">
    <w:name w:val="List Number 2"/>
    <w:aliases w:val="Číslovaný seznam A 2"/>
    <w:basedOn w:val="Normln"/>
    <w:uiPriority w:val="15"/>
    <w:qFormat/>
    <w:rsid w:val="001B1E4A"/>
    <w:pPr>
      <w:numPr>
        <w:ilvl w:val="1"/>
        <w:numId w:val="33"/>
      </w:numPr>
      <w:contextualSpacing/>
    </w:pPr>
  </w:style>
  <w:style w:type="paragraph" w:styleId="slovanseznam3">
    <w:name w:val="List Number 3"/>
    <w:aliases w:val="Číslovaný seznam A 3"/>
    <w:basedOn w:val="Normln"/>
    <w:uiPriority w:val="15"/>
    <w:qFormat/>
    <w:rsid w:val="001B1E4A"/>
    <w:pPr>
      <w:numPr>
        <w:ilvl w:val="2"/>
        <w:numId w:val="33"/>
      </w:numPr>
      <w:contextualSpacing/>
    </w:pPr>
  </w:style>
  <w:style w:type="paragraph" w:styleId="slovanseznam4">
    <w:name w:val="List Number 4"/>
    <w:aliases w:val="Číslovaný seznam A 4"/>
    <w:basedOn w:val="Normln"/>
    <w:uiPriority w:val="15"/>
    <w:qFormat/>
    <w:rsid w:val="001B1E4A"/>
    <w:pPr>
      <w:numPr>
        <w:ilvl w:val="3"/>
        <w:numId w:val="33"/>
      </w:numPr>
      <w:contextualSpacing/>
    </w:pPr>
  </w:style>
  <w:style w:type="paragraph" w:styleId="slovanseznam5">
    <w:name w:val="List Number 5"/>
    <w:aliases w:val="Číslovaný seznam A 5"/>
    <w:basedOn w:val="Normln"/>
    <w:uiPriority w:val="15"/>
    <w:qFormat/>
    <w:rsid w:val="001B1E4A"/>
    <w:pPr>
      <w:numPr>
        <w:ilvl w:val="4"/>
        <w:numId w:val="33"/>
      </w:numPr>
      <w:contextualSpacing/>
    </w:pPr>
  </w:style>
  <w:style w:type="paragraph" w:customStyle="1" w:styleId="slovanseznamB">
    <w:name w:val="Číslovaný seznam B"/>
    <w:basedOn w:val="Normln"/>
    <w:uiPriority w:val="16"/>
    <w:qFormat/>
    <w:rsid w:val="009F7F46"/>
    <w:pPr>
      <w:numPr>
        <w:numId w:val="31"/>
      </w:numPr>
    </w:pPr>
  </w:style>
  <w:style w:type="paragraph" w:customStyle="1" w:styleId="slovanseznamB2">
    <w:name w:val="Číslovaný seznam B 2"/>
    <w:basedOn w:val="Normln"/>
    <w:uiPriority w:val="16"/>
    <w:qFormat/>
    <w:rsid w:val="009F7F46"/>
    <w:pPr>
      <w:numPr>
        <w:ilvl w:val="1"/>
        <w:numId w:val="31"/>
      </w:numPr>
    </w:pPr>
  </w:style>
  <w:style w:type="paragraph" w:customStyle="1" w:styleId="slovanseznamB3">
    <w:name w:val="Číslovaný seznam B 3"/>
    <w:basedOn w:val="Normln"/>
    <w:uiPriority w:val="16"/>
    <w:qFormat/>
    <w:rsid w:val="009F7F46"/>
    <w:pPr>
      <w:numPr>
        <w:ilvl w:val="2"/>
        <w:numId w:val="31"/>
      </w:numPr>
    </w:pPr>
  </w:style>
  <w:style w:type="paragraph" w:customStyle="1" w:styleId="slovanseznamB4">
    <w:name w:val="Číslovaný seznam B 4"/>
    <w:basedOn w:val="Normln"/>
    <w:uiPriority w:val="16"/>
    <w:qFormat/>
    <w:rsid w:val="009F7F46"/>
    <w:pPr>
      <w:numPr>
        <w:ilvl w:val="3"/>
        <w:numId w:val="31"/>
      </w:numPr>
    </w:pPr>
  </w:style>
  <w:style w:type="paragraph" w:customStyle="1" w:styleId="slovanseznamB5">
    <w:name w:val="Číslovaný seznam B 5"/>
    <w:basedOn w:val="Normln"/>
    <w:uiPriority w:val="16"/>
    <w:qFormat/>
    <w:rsid w:val="009F7F46"/>
    <w:pPr>
      <w:numPr>
        <w:ilvl w:val="4"/>
        <w:numId w:val="31"/>
      </w:numPr>
    </w:pPr>
  </w:style>
  <w:style w:type="paragraph" w:styleId="Seznamsodrkami3">
    <w:name w:val="List Bullet 3"/>
    <w:aliases w:val="Seznam s odrážkami A 3"/>
    <w:basedOn w:val="Normln"/>
    <w:uiPriority w:val="10"/>
    <w:qFormat/>
    <w:rsid w:val="00262DAF"/>
    <w:pPr>
      <w:numPr>
        <w:ilvl w:val="2"/>
        <w:numId w:val="32"/>
      </w:numPr>
      <w:contextualSpacing/>
    </w:pPr>
  </w:style>
  <w:style w:type="paragraph" w:styleId="Seznamsodrkami4">
    <w:name w:val="List Bullet 4"/>
    <w:aliases w:val="Seznam s odrážkami A 4"/>
    <w:basedOn w:val="Normln"/>
    <w:uiPriority w:val="10"/>
    <w:qFormat/>
    <w:rsid w:val="00262DAF"/>
    <w:pPr>
      <w:numPr>
        <w:ilvl w:val="3"/>
        <w:numId w:val="32"/>
      </w:numPr>
      <w:contextualSpacing/>
    </w:pPr>
  </w:style>
  <w:style w:type="paragraph" w:styleId="Seznamsodrkami5">
    <w:name w:val="List Bullet 5"/>
    <w:aliases w:val="Seznam s odrážkami A 5"/>
    <w:basedOn w:val="Normln"/>
    <w:uiPriority w:val="10"/>
    <w:qFormat/>
    <w:rsid w:val="00262DAF"/>
    <w:pPr>
      <w:numPr>
        <w:ilvl w:val="4"/>
        <w:numId w:val="32"/>
      </w:numPr>
    </w:pPr>
  </w:style>
  <w:style w:type="paragraph" w:styleId="Seznamsodrkami">
    <w:name w:val="List Bullet"/>
    <w:aliases w:val="Seznam s odrážkami A"/>
    <w:basedOn w:val="Normln"/>
    <w:uiPriority w:val="10"/>
    <w:qFormat/>
    <w:rsid w:val="00262DAF"/>
    <w:pPr>
      <w:numPr>
        <w:numId w:val="32"/>
      </w:numPr>
      <w:contextualSpacing/>
    </w:pPr>
  </w:style>
  <w:style w:type="paragraph" w:styleId="Seznamsodrkami2">
    <w:name w:val="List Bullet 2"/>
    <w:aliases w:val="Seznam s odrážkami A 2"/>
    <w:basedOn w:val="Normln"/>
    <w:uiPriority w:val="10"/>
    <w:qFormat/>
    <w:rsid w:val="00262DAF"/>
    <w:pPr>
      <w:numPr>
        <w:ilvl w:val="1"/>
        <w:numId w:val="32"/>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titul">
    <w:name w:val="Subtitle"/>
    <w:basedOn w:val="Normln"/>
    <w:next w:val="Normln"/>
    <w:link w:val="PodtitulChar"/>
    <w:uiPriority w:val="5"/>
    <w:qFormat/>
    <w:rsid w:val="008D4A32"/>
    <w:pPr>
      <w:numPr>
        <w:ilvl w:val="1"/>
      </w:numPr>
    </w:pPr>
    <w:rPr>
      <w:rFonts w:eastAsiaTheme="minorEastAsia"/>
      <w:color w:val="595959" w:themeColor="text1" w:themeTint="A6"/>
      <w:spacing w:val="15"/>
      <w:sz w:val="28"/>
    </w:rPr>
  </w:style>
  <w:style w:type="character" w:customStyle="1" w:styleId="PodtitulChar">
    <w:name w:val="Podtitul Char"/>
    <w:basedOn w:val="Standardnpsmoodstavce"/>
    <w:link w:val="Podtitul"/>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36"/>
      </w:numPr>
    </w:pPr>
  </w:style>
  <w:style w:type="paragraph" w:customStyle="1" w:styleId="SeznamsodrkamiB2">
    <w:name w:val="Seznam s odrážkami B 2"/>
    <w:basedOn w:val="Normln"/>
    <w:uiPriority w:val="11"/>
    <w:qFormat/>
    <w:rsid w:val="007102D2"/>
    <w:pPr>
      <w:numPr>
        <w:ilvl w:val="1"/>
        <w:numId w:val="36"/>
      </w:numPr>
    </w:pPr>
  </w:style>
  <w:style w:type="paragraph" w:customStyle="1" w:styleId="SeznamsodrkamiB3">
    <w:name w:val="Seznam s odrážkami B 3"/>
    <w:basedOn w:val="Normln"/>
    <w:uiPriority w:val="11"/>
    <w:qFormat/>
    <w:rsid w:val="007102D2"/>
    <w:pPr>
      <w:numPr>
        <w:ilvl w:val="2"/>
        <w:numId w:val="36"/>
      </w:numPr>
    </w:pPr>
  </w:style>
  <w:style w:type="paragraph" w:customStyle="1" w:styleId="SeznamsodrkamiB4">
    <w:name w:val="Seznam s odrážkami B 4"/>
    <w:basedOn w:val="Normln"/>
    <w:uiPriority w:val="11"/>
    <w:qFormat/>
    <w:rsid w:val="007102D2"/>
    <w:pPr>
      <w:numPr>
        <w:ilvl w:val="3"/>
        <w:numId w:val="36"/>
      </w:numPr>
    </w:pPr>
  </w:style>
  <w:style w:type="paragraph" w:customStyle="1" w:styleId="SeznamsodrkamiB5">
    <w:name w:val="Seznam s odrážkami B 5"/>
    <w:basedOn w:val="Normln"/>
    <w:uiPriority w:val="11"/>
    <w:qFormat/>
    <w:rsid w:val="007102D2"/>
    <w:pPr>
      <w:numPr>
        <w:ilvl w:val="4"/>
        <w:numId w:val="36"/>
      </w:numPr>
    </w:pPr>
  </w:style>
  <w:style w:type="paragraph" w:styleId="Textpoznpodarou">
    <w:name w:val="footnote text"/>
    <w:aliases w:val="Footnote Text Char2 Char,Footnote Text Char Char1 Char,Footnote Text Char1 Char Char Char,Footnote Text Char Char Char Char Char,Footnote Text Char1 Char1 Char,Footnote Text Char Char Char1 Char,Footnote Text Char1,Footnote TextCSR"/>
    <w:basedOn w:val="Normln"/>
    <w:link w:val="TextpoznpodarouChar"/>
    <w:uiPriority w:val="99"/>
    <w:unhideWhenUsed/>
    <w:qFormat/>
    <w:rsid w:val="00FA724B"/>
    <w:rPr>
      <w:sz w:val="20"/>
      <w:szCs w:val="20"/>
    </w:rPr>
  </w:style>
  <w:style w:type="character" w:customStyle="1" w:styleId="TextpoznpodarouChar">
    <w:name w:val="Text pozn. pod čarou Char"/>
    <w:aliases w:val="Footnote Text Char2 Char Char,Footnote Text Char Char1 Char Char,Footnote Text Char1 Char Char Char Char,Footnote Text Char Char Char Char Char Char,Footnote Text Char1 Char1 Char Char,Footnote Text Char Char Char1 Char Char"/>
    <w:basedOn w:val="Standardnpsmoodstavce"/>
    <w:link w:val="Textpoznpodarou"/>
    <w:uiPriority w:val="99"/>
    <w:rsid w:val="00FA724B"/>
    <w:rPr>
      <w:rFonts w:ascii="Times New Roman" w:eastAsia="Times New Roman" w:hAnsi="Times New Roman" w:cs="Times New Roman"/>
      <w:sz w:val="20"/>
      <w:szCs w:val="20"/>
      <w:lang w:eastAsia="cs-CZ"/>
    </w:rPr>
  </w:style>
  <w:style w:type="character" w:styleId="Znakapoznpodarou">
    <w:name w:val="footnote reference"/>
    <w:aliases w:val="Footnote Reference Superscript,BVI fnr, BVI fnr,Footnote symbol,Footnote reference number,number,note TESI,SUPERS,EN Footnote Reference,Times 10 Point,Exposant 3 Point, Exposant 3 Point,Footnote Reference_LVL6,Footnote"/>
    <w:link w:val="FootnotesymbolCarZchn"/>
    <w:uiPriority w:val="99"/>
    <w:unhideWhenUsed/>
    <w:qFormat/>
    <w:rsid w:val="00FA724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ln"/>
    <w:link w:val="Znakapoznpodarou"/>
    <w:uiPriority w:val="99"/>
    <w:rsid w:val="00FA724B"/>
    <w:pPr>
      <w:spacing w:after="160" w:line="240" w:lineRule="exact"/>
      <w:jc w:val="both"/>
    </w:pPr>
    <w:rPr>
      <w:rFonts w:asciiTheme="minorHAnsi" w:eastAsiaTheme="minorHAnsi" w:hAnsiTheme="minorHAnsi" w:cstheme="minorBidi"/>
      <w:sz w:val="22"/>
      <w:szCs w:val="22"/>
      <w:vertAlign w:val="superscript"/>
      <w:lang w:eastAsia="en-US"/>
    </w:rPr>
  </w:style>
  <w:style w:type="table" w:styleId="Mkatabulky">
    <w:name w:val="Table Grid"/>
    <w:basedOn w:val="Normlntabulka"/>
    <w:rsid w:val="00FA724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24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Normlnweb">
    <w:name w:val="Normal (Web)"/>
    <w:basedOn w:val="Normln"/>
    <w:uiPriority w:val="99"/>
    <w:rsid w:val="000A72F1"/>
    <w:pPr>
      <w:spacing w:before="100" w:beforeAutospacing="1" w:after="100" w:afterAutospacing="1"/>
    </w:pPr>
  </w:style>
  <w:style w:type="paragraph" w:styleId="Textbubliny">
    <w:name w:val="Balloon Text"/>
    <w:basedOn w:val="Normln"/>
    <w:link w:val="TextbublinyChar"/>
    <w:uiPriority w:val="99"/>
    <w:semiHidden/>
    <w:unhideWhenUsed/>
    <w:rsid w:val="00E62B45"/>
    <w:rPr>
      <w:rFonts w:ascii="Tahoma" w:hAnsi="Tahoma" w:cs="Tahoma"/>
      <w:sz w:val="16"/>
      <w:szCs w:val="16"/>
    </w:rPr>
  </w:style>
  <w:style w:type="character" w:customStyle="1" w:styleId="TextbublinyChar">
    <w:name w:val="Text bubliny Char"/>
    <w:basedOn w:val="Standardnpsmoodstavce"/>
    <w:link w:val="Textbubliny"/>
    <w:uiPriority w:val="99"/>
    <w:semiHidden/>
    <w:rsid w:val="00E62B4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62B45"/>
    <w:rPr>
      <w:sz w:val="16"/>
      <w:szCs w:val="16"/>
    </w:rPr>
  </w:style>
  <w:style w:type="paragraph" w:styleId="Textkomente">
    <w:name w:val="annotation text"/>
    <w:basedOn w:val="Normln"/>
    <w:link w:val="TextkomenteChar"/>
    <w:uiPriority w:val="99"/>
    <w:semiHidden/>
    <w:unhideWhenUsed/>
    <w:rsid w:val="00E62B45"/>
    <w:rPr>
      <w:sz w:val="20"/>
      <w:szCs w:val="20"/>
    </w:rPr>
  </w:style>
  <w:style w:type="character" w:customStyle="1" w:styleId="TextkomenteChar">
    <w:name w:val="Text komentáře Char"/>
    <w:basedOn w:val="Standardnpsmoodstavce"/>
    <w:link w:val="Textkomente"/>
    <w:uiPriority w:val="99"/>
    <w:semiHidden/>
    <w:rsid w:val="00E62B4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62B45"/>
    <w:rPr>
      <w:b/>
      <w:bCs/>
    </w:rPr>
  </w:style>
  <w:style w:type="character" w:customStyle="1" w:styleId="PedmtkomenteChar">
    <w:name w:val="Předmět komentáře Char"/>
    <w:basedOn w:val="TextkomenteChar"/>
    <w:link w:val="Pedmtkomente"/>
    <w:uiPriority w:val="99"/>
    <w:semiHidden/>
    <w:rsid w:val="00E62B45"/>
    <w:rPr>
      <w:rFonts w:ascii="Times New Roman" w:eastAsia="Times New Roman" w:hAnsi="Times New Roman" w:cs="Times New Roman"/>
      <w:b/>
      <w:bCs/>
      <w:sz w:val="20"/>
      <w:szCs w:val="20"/>
      <w:lang w:eastAsia="cs-CZ"/>
    </w:rPr>
  </w:style>
  <w:style w:type="paragraph" w:styleId="Revize">
    <w:name w:val="Revision"/>
    <w:hidden/>
    <w:uiPriority w:val="99"/>
    <w:semiHidden/>
    <w:rsid w:val="008735E1"/>
    <w:pPr>
      <w:spacing w:after="0"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8D3"/>
    <w:pPr>
      <w:tabs>
        <w:tab w:val="center" w:pos="4536"/>
        <w:tab w:val="right" w:pos="9072"/>
      </w:tabs>
    </w:pPr>
  </w:style>
  <w:style w:type="character" w:customStyle="1" w:styleId="ZhlavChar">
    <w:name w:val="Záhlaví Char"/>
    <w:basedOn w:val="Standardnpsmoodstavce"/>
    <w:link w:val="Zhlav"/>
    <w:uiPriority w:val="99"/>
    <w:rsid w:val="000B28D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B28D3"/>
    <w:pPr>
      <w:tabs>
        <w:tab w:val="center" w:pos="4536"/>
        <w:tab w:val="right" w:pos="9072"/>
      </w:tabs>
    </w:pPr>
  </w:style>
  <w:style w:type="character" w:customStyle="1" w:styleId="ZpatChar">
    <w:name w:val="Zápatí Char"/>
    <w:basedOn w:val="Standardnpsmoodstavce"/>
    <w:link w:val="Zpat"/>
    <w:uiPriority w:val="99"/>
    <w:rsid w:val="000B28D3"/>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F2212"/>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EF221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81218">
      <w:bodyDiv w:val="1"/>
      <w:marLeft w:val="0"/>
      <w:marRight w:val="0"/>
      <w:marTop w:val="0"/>
      <w:marBottom w:val="0"/>
      <w:divBdr>
        <w:top w:val="none" w:sz="0" w:space="0" w:color="auto"/>
        <w:left w:val="none" w:sz="0" w:space="0" w:color="auto"/>
        <w:bottom w:val="none" w:sz="0" w:space="0" w:color="auto"/>
        <w:right w:val="none" w:sz="0" w:space="0" w:color="auto"/>
      </w:divBdr>
    </w:div>
    <w:div w:id="1707557797">
      <w:bodyDiv w:val="1"/>
      <w:marLeft w:val="0"/>
      <w:marRight w:val="0"/>
      <w:marTop w:val="0"/>
      <w:marBottom w:val="0"/>
      <w:divBdr>
        <w:top w:val="none" w:sz="0" w:space="0" w:color="auto"/>
        <w:left w:val="none" w:sz="0" w:space="0" w:color="auto"/>
        <w:bottom w:val="none" w:sz="0" w:space="0" w:color="auto"/>
        <w:right w:val="none" w:sz="0" w:space="0" w:color="auto"/>
      </w:divBdr>
    </w:div>
    <w:div w:id="1782257866">
      <w:bodyDiv w:val="1"/>
      <w:marLeft w:val="0"/>
      <w:marRight w:val="0"/>
      <w:marTop w:val="0"/>
      <w:marBottom w:val="0"/>
      <w:divBdr>
        <w:top w:val="none" w:sz="0" w:space="0" w:color="auto"/>
        <w:left w:val="none" w:sz="0" w:space="0" w:color="auto"/>
        <w:bottom w:val="none" w:sz="0" w:space="0" w:color="auto"/>
        <w:right w:val="none" w:sz="0" w:space="0" w:color="auto"/>
      </w:divBdr>
    </w:div>
    <w:div w:id="182165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kova@m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press" TargetMode="External"/><Relationship Id="rId5" Type="http://schemas.openxmlformats.org/officeDocument/2006/relationships/webSettings" Target="webSettings.xml"/><Relationship Id="rId10" Type="http://schemas.openxmlformats.org/officeDocument/2006/relationships/hyperlink" Target="http://curia.europa.eu/juris/liste.jsf?language=cs&amp;num=C-324/09" TargetMode="External"/><Relationship Id="rId4" Type="http://schemas.openxmlformats.org/officeDocument/2006/relationships/settings" Target="settings.xml"/><Relationship Id="rId9" Type="http://schemas.openxmlformats.org/officeDocument/2006/relationships/hyperlink" Target="mailto:doubek@mp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55B44-DEED-4E2D-ACC1-4E0E0A41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EDDC9545.dotm</Template>
  <TotalTime>1</TotalTime>
  <Pages>14</Pages>
  <Words>7945</Words>
  <Characters>46879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Normal MPO B&amp;W</vt:lpstr>
    </vt:vector>
  </TitlesOfParts>
  <Company>Ministerstvo průmyslu a obchodu</Company>
  <LinksUpToDate>false</LinksUpToDate>
  <CharactersWithSpaces>54715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MPO B&amp;W</dc:title>
  <dc:subject>Prázdná šablona obsahující styly v černobílém provedení</dc:subject>
  <dc:creator>Doubek Vítězslav</dc:creator>
  <cp:lastModifiedBy>Doubek Vítězslav</cp:lastModifiedBy>
  <cp:revision>2</cp:revision>
  <cp:lastPrinted>2016-06-24T18:48:00Z</cp:lastPrinted>
  <dcterms:created xsi:type="dcterms:W3CDTF">2018-02-23T15:38:00Z</dcterms:created>
  <dcterms:modified xsi:type="dcterms:W3CDTF">2018-02-23T15:38:00Z</dcterms:modified>
</cp:coreProperties>
</file>