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4859D" w14:textId="77777777" w:rsidR="00F416A1" w:rsidRPr="00E91AF2" w:rsidRDefault="00F416A1" w:rsidP="00F416A1">
      <w:pPr>
        <w:jc w:val="center"/>
        <w:rPr>
          <w:rFonts w:cstheme="minorHAnsi"/>
          <w:color w:val="000000" w:themeColor="text1"/>
        </w:rPr>
      </w:pPr>
    </w:p>
    <w:p w14:paraId="1AB6934E" w14:textId="7A9E9430" w:rsidR="00F416A1" w:rsidRPr="00E91AF2" w:rsidRDefault="00F416A1" w:rsidP="00F416A1">
      <w:pPr>
        <w:pStyle w:val="Odstavec1"/>
        <w:numPr>
          <w:ilvl w:val="0"/>
          <w:numId w:val="0"/>
        </w:numPr>
        <w:jc w:val="center"/>
        <w:rPr>
          <w:color w:val="000000" w:themeColor="text1"/>
        </w:rPr>
      </w:pPr>
      <w:bookmarkStart w:id="0" w:name="_Toc61361478"/>
      <w:r w:rsidRPr="00E91AF2">
        <w:rPr>
          <w:color w:val="000000" w:themeColor="text1"/>
        </w:rPr>
        <w:t>ČESKÝ ÚŘAD ZEMĚMĚŘICKÝ A KATASTRÁLNÍ</w:t>
      </w:r>
      <w:bookmarkEnd w:id="0"/>
    </w:p>
    <w:p w14:paraId="693DE4CF" w14:textId="526BBBA1" w:rsidR="00F416A1" w:rsidRPr="00E91AF2" w:rsidRDefault="00F416A1" w:rsidP="00E91AF2">
      <w:pPr>
        <w:spacing w:before="1320"/>
        <w:rPr>
          <w:b/>
          <w:color w:val="000000" w:themeColor="text1"/>
          <w:sz w:val="32"/>
          <w:szCs w:val="32"/>
        </w:rPr>
      </w:pPr>
      <w:r w:rsidRPr="00E91AF2">
        <w:rPr>
          <w:b/>
          <w:noProof/>
          <w:color w:val="000000" w:themeColor="text1"/>
          <w:sz w:val="32"/>
          <w:szCs w:val="32"/>
          <w:lang w:eastAsia="cs-CZ"/>
        </w:rPr>
        <mc:AlternateContent>
          <mc:Choice Requires="wps">
            <w:drawing>
              <wp:anchor distT="0" distB="0" distL="114300" distR="114300" simplePos="0" relativeHeight="251661312" behindDoc="0" locked="0" layoutInCell="1" allowOverlap="1" wp14:anchorId="067FD25D" wp14:editId="70B5E23E">
                <wp:simplePos x="0" y="0"/>
                <wp:positionH relativeFrom="column">
                  <wp:posOffset>571500</wp:posOffset>
                </wp:positionH>
                <wp:positionV relativeFrom="paragraph">
                  <wp:posOffset>106045</wp:posOffset>
                </wp:positionV>
                <wp:extent cx="4686300" cy="0"/>
                <wp:effectExtent l="13970" t="13970" r="5080" b="5080"/>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0E9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41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">
                <w10:wrap type="square"/>
              </v:line>
            </w:pict>
          </mc:Fallback>
        </mc:AlternateContent>
      </w:r>
    </w:p>
    <w:p w14:paraId="0C9B4A39" w14:textId="77777777" w:rsidR="00F416A1" w:rsidRPr="00E91AF2" w:rsidRDefault="00F416A1" w:rsidP="005D7A4C">
      <w:pPr>
        <w:pStyle w:val="Nzev"/>
        <w:spacing w:line="288" w:lineRule="auto"/>
        <w:rPr>
          <w:rFonts w:asciiTheme="minorHAnsi" w:hAnsiTheme="minorHAnsi" w:cstheme="minorHAnsi"/>
          <w:color w:val="000000" w:themeColor="text1"/>
          <w:sz w:val="48"/>
          <w:szCs w:val="48"/>
        </w:rPr>
      </w:pPr>
    </w:p>
    <w:p w14:paraId="00E692D3" w14:textId="6590AD20" w:rsidR="00910BB9" w:rsidRPr="00E91AF2" w:rsidRDefault="005D7A4C" w:rsidP="005D7A4C">
      <w:pPr>
        <w:pStyle w:val="Nzev"/>
        <w:spacing w:line="288" w:lineRule="auto"/>
        <w:rPr>
          <w:rFonts w:asciiTheme="minorHAnsi" w:hAnsiTheme="minorHAnsi" w:cstheme="minorHAnsi"/>
          <w:color w:val="000000" w:themeColor="text1"/>
          <w:sz w:val="48"/>
          <w:szCs w:val="48"/>
        </w:rPr>
      </w:pPr>
      <w:r w:rsidRPr="00E91AF2">
        <w:rPr>
          <w:rFonts w:asciiTheme="minorHAnsi" w:hAnsiTheme="minorHAnsi" w:cstheme="minorHAnsi"/>
          <w:color w:val="000000" w:themeColor="text1"/>
          <w:sz w:val="48"/>
          <w:szCs w:val="48"/>
        </w:rPr>
        <w:t>Metodika pořizování, správy a způsobu poskytování dat</w:t>
      </w:r>
      <w:r w:rsidR="00EE0137" w:rsidRPr="00E91AF2">
        <w:rPr>
          <w:rFonts w:asciiTheme="minorHAnsi" w:hAnsiTheme="minorHAnsi" w:cstheme="minorHAnsi"/>
          <w:color w:val="000000" w:themeColor="text1"/>
          <w:sz w:val="48"/>
          <w:szCs w:val="48"/>
        </w:rPr>
        <w:t xml:space="preserve"> </w:t>
      </w:r>
      <w:r w:rsidR="00F3461B">
        <w:rPr>
          <w:rFonts w:asciiTheme="minorHAnsi" w:hAnsiTheme="minorHAnsi" w:cstheme="minorHAnsi"/>
          <w:color w:val="000000" w:themeColor="text1"/>
          <w:sz w:val="48"/>
          <w:szCs w:val="48"/>
        </w:rPr>
        <w:t>digitální technické mapy</w:t>
      </w:r>
    </w:p>
    <w:p w14:paraId="289B6B44" w14:textId="77777777" w:rsidR="005D7A4C" w:rsidRPr="00E91AF2" w:rsidRDefault="005D7A4C">
      <w:pPr>
        <w:rPr>
          <w:rFonts w:cstheme="minorHAnsi"/>
          <w:color w:val="000000" w:themeColor="text1"/>
        </w:rPr>
      </w:pPr>
    </w:p>
    <w:p w14:paraId="1F50784A" w14:textId="77777777" w:rsidR="00F416A1" w:rsidRPr="00E91AF2" w:rsidRDefault="00F416A1" w:rsidP="00E91AF2">
      <w:pPr>
        <w:rPr>
          <w:rFonts w:cstheme="minorHAnsi"/>
          <w:color w:val="000000" w:themeColor="text1"/>
        </w:rPr>
      </w:pPr>
    </w:p>
    <w:p w14:paraId="1F5FB081" w14:textId="77777777" w:rsidR="00F416A1" w:rsidRPr="00E91AF2" w:rsidRDefault="00F416A1" w:rsidP="00E91AF2">
      <w:pPr>
        <w:rPr>
          <w:rFonts w:cstheme="minorHAnsi"/>
          <w:color w:val="000000" w:themeColor="text1"/>
        </w:rPr>
      </w:pPr>
    </w:p>
    <w:p w14:paraId="51F7857F" w14:textId="77777777" w:rsidR="00F416A1" w:rsidRPr="00E91AF2" w:rsidRDefault="00F416A1" w:rsidP="00E91AF2">
      <w:pPr>
        <w:rPr>
          <w:rFonts w:cstheme="minorHAnsi"/>
          <w:color w:val="000000" w:themeColor="text1"/>
        </w:rPr>
      </w:pPr>
    </w:p>
    <w:p w14:paraId="1F06466E" w14:textId="77777777" w:rsidR="00F416A1" w:rsidRPr="00E91AF2" w:rsidRDefault="00F416A1" w:rsidP="00E91AF2">
      <w:pPr>
        <w:rPr>
          <w:rFonts w:cstheme="minorHAnsi"/>
          <w:color w:val="000000" w:themeColor="text1"/>
        </w:rPr>
      </w:pPr>
    </w:p>
    <w:p w14:paraId="03FE8453" w14:textId="05251555" w:rsidR="00F416A1" w:rsidRPr="00E91AF2" w:rsidRDefault="00F416A1" w:rsidP="00F416A1">
      <w:pPr>
        <w:rPr>
          <w:rFonts w:cstheme="minorHAnsi"/>
          <w:color w:val="000000" w:themeColor="text1"/>
        </w:rPr>
      </w:pPr>
    </w:p>
    <w:p w14:paraId="5E7AEAC5" w14:textId="77777777" w:rsidR="00F416A1" w:rsidRPr="00E91AF2" w:rsidRDefault="00F416A1" w:rsidP="0052322A">
      <w:pPr>
        <w:rPr>
          <w:rFonts w:cstheme="minorHAnsi"/>
          <w:color w:val="000000" w:themeColor="text1"/>
        </w:rPr>
      </w:pPr>
    </w:p>
    <w:p w14:paraId="4AA758DF" w14:textId="77777777" w:rsidR="00F416A1" w:rsidRPr="00E91AF2" w:rsidRDefault="00F416A1" w:rsidP="00E91AF2">
      <w:pPr>
        <w:rPr>
          <w:rFonts w:cstheme="minorHAnsi"/>
          <w:color w:val="000000" w:themeColor="text1"/>
        </w:rPr>
      </w:pPr>
    </w:p>
    <w:p w14:paraId="2936F6F7" w14:textId="77777777" w:rsidR="00F416A1" w:rsidRPr="00E91AF2" w:rsidRDefault="00F416A1" w:rsidP="00E91AF2">
      <w:pPr>
        <w:rPr>
          <w:rFonts w:cstheme="minorHAnsi"/>
          <w:color w:val="000000" w:themeColor="text1"/>
        </w:rPr>
      </w:pPr>
    </w:p>
    <w:p w14:paraId="5B1595C1" w14:textId="77777777" w:rsidR="00F416A1" w:rsidRPr="00E91AF2" w:rsidRDefault="00F416A1" w:rsidP="00E91AF2">
      <w:pPr>
        <w:rPr>
          <w:rFonts w:cstheme="minorHAnsi"/>
          <w:color w:val="000000" w:themeColor="text1"/>
        </w:rPr>
      </w:pPr>
    </w:p>
    <w:p w14:paraId="4E3AE606" w14:textId="77777777" w:rsidR="00F416A1" w:rsidRPr="00E91AF2" w:rsidRDefault="00F416A1" w:rsidP="00E91AF2">
      <w:pPr>
        <w:rPr>
          <w:rFonts w:cstheme="minorHAnsi"/>
          <w:color w:val="000000" w:themeColor="text1"/>
        </w:rPr>
      </w:pPr>
    </w:p>
    <w:p w14:paraId="7ACCD0AB" w14:textId="77777777" w:rsidR="00F416A1" w:rsidRPr="00E91AF2" w:rsidRDefault="00F416A1" w:rsidP="00E91AF2">
      <w:pPr>
        <w:rPr>
          <w:rFonts w:cstheme="minorHAnsi"/>
          <w:color w:val="000000" w:themeColor="text1"/>
        </w:rPr>
      </w:pPr>
    </w:p>
    <w:p w14:paraId="020A6B75" w14:textId="77777777" w:rsidR="00F416A1" w:rsidRPr="00E91AF2" w:rsidRDefault="00F416A1" w:rsidP="00E91AF2">
      <w:pPr>
        <w:rPr>
          <w:rFonts w:cstheme="minorHAnsi"/>
          <w:color w:val="000000" w:themeColor="text1"/>
        </w:rPr>
      </w:pPr>
    </w:p>
    <w:p w14:paraId="22CD1292" w14:textId="77777777" w:rsidR="00F416A1" w:rsidRPr="00E91AF2" w:rsidRDefault="00F416A1" w:rsidP="00E91AF2">
      <w:pPr>
        <w:jc w:val="center"/>
        <w:rPr>
          <w:rFonts w:cstheme="minorHAnsi"/>
          <w:color w:val="000000" w:themeColor="text1"/>
        </w:rPr>
      </w:pPr>
    </w:p>
    <w:p w14:paraId="5864F13F" w14:textId="77777777" w:rsidR="00F416A1" w:rsidRPr="00E91AF2" w:rsidRDefault="00F416A1" w:rsidP="00E91AF2">
      <w:pPr>
        <w:jc w:val="center"/>
        <w:rPr>
          <w:rFonts w:cstheme="minorHAnsi"/>
          <w:color w:val="000000" w:themeColor="text1"/>
        </w:rPr>
      </w:pPr>
    </w:p>
    <w:p w14:paraId="69D7E711" w14:textId="77777777" w:rsidR="00F416A1" w:rsidRPr="00E91AF2" w:rsidRDefault="00F416A1" w:rsidP="00E91AF2">
      <w:pPr>
        <w:jc w:val="center"/>
        <w:rPr>
          <w:rFonts w:cstheme="minorHAnsi"/>
          <w:color w:val="000000" w:themeColor="text1"/>
        </w:rPr>
      </w:pPr>
    </w:p>
    <w:p w14:paraId="68663F18" w14:textId="77777777" w:rsidR="00F416A1" w:rsidRPr="00E91AF2" w:rsidRDefault="00F416A1" w:rsidP="00E91AF2">
      <w:pPr>
        <w:jc w:val="center"/>
        <w:rPr>
          <w:rFonts w:cstheme="minorHAnsi"/>
          <w:color w:val="000000" w:themeColor="text1"/>
        </w:rPr>
      </w:pPr>
    </w:p>
    <w:p w14:paraId="7AB0115A" w14:textId="0DE06C48" w:rsidR="00F416A1" w:rsidRPr="00E91AF2" w:rsidRDefault="00F416A1" w:rsidP="00F416A1">
      <w:pPr>
        <w:jc w:val="center"/>
        <w:rPr>
          <w:rFonts w:cstheme="minorHAnsi"/>
          <w:color w:val="000000" w:themeColor="text1"/>
        </w:rPr>
      </w:pPr>
      <w:r w:rsidRPr="00E91AF2">
        <w:rPr>
          <w:rFonts w:cstheme="minorHAnsi"/>
          <w:color w:val="000000" w:themeColor="text1"/>
        </w:rPr>
        <w:t>PRAHA 2021</w:t>
      </w:r>
    </w:p>
    <w:p w14:paraId="7E930E6F" w14:textId="51930EF0" w:rsidR="00F416A1" w:rsidRPr="00E91AF2" w:rsidRDefault="00F416A1" w:rsidP="0052322A">
      <w:pPr>
        <w:rPr>
          <w:color w:val="000000" w:themeColor="text1"/>
        </w:rPr>
      </w:pPr>
    </w:p>
    <w:p w14:paraId="11B0FF3B" w14:textId="043D52C4" w:rsidR="00F416A1" w:rsidRPr="00E91AF2" w:rsidRDefault="00F416A1" w:rsidP="00E91AF2">
      <w:pPr>
        <w:rPr>
          <w:color w:val="000000" w:themeColor="text1"/>
        </w:rPr>
      </w:pPr>
    </w:p>
    <w:p w14:paraId="3F9CEB11" w14:textId="25A6BBD4" w:rsidR="00F416A1" w:rsidRPr="00E91AF2" w:rsidRDefault="00F416A1" w:rsidP="00E91AF2">
      <w:pPr>
        <w:rPr>
          <w:color w:val="000000" w:themeColor="text1"/>
        </w:rPr>
      </w:pPr>
    </w:p>
    <w:p w14:paraId="08808671" w14:textId="0576F01F" w:rsidR="00F416A1" w:rsidRPr="00E91AF2" w:rsidRDefault="00F416A1" w:rsidP="00E91AF2">
      <w:pPr>
        <w:rPr>
          <w:color w:val="000000" w:themeColor="text1"/>
        </w:rPr>
      </w:pPr>
    </w:p>
    <w:p w14:paraId="3EE67C86" w14:textId="398F9E19" w:rsidR="00F416A1" w:rsidRPr="00E91AF2" w:rsidRDefault="00F416A1" w:rsidP="00E91AF2">
      <w:pPr>
        <w:rPr>
          <w:color w:val="000000" w:themeColor="text1"/>
        </w:rPr>
      </w:pPr>
    </w:p>
    <w:p w14:paraId="55B1036A" w14:textId="59424C0B" w:rsidR="00F416A1" w:rsidRPr="00E91AF2" w:rsidRDefault="00F416A1" w:rsidP="00E91AF2">
      <w:pPr>
        <w:rPr>
          <w:color w:val="000000" w:themeColor="text1"/>
        </w:rPr>
      </w:pPr>
    </w:p>
    <w:p w14:paraId="5F6C1CE2" w14:textId="4FEE8AD0" w:rsidR="00F416A1" w:rsidRPr="00E91AF2" w:rsidRDefault="00F416A1" w:rsidP="00E91AF2">
      <w:pPr>
        <w:rPr>
          <w:color w:val="000000" w:themeColor="text1"/>
        </w:rPr>
      </w:pPr>
    </w:p>
    <w:p w14:paraId="0D50224F" w14:textId="41584DB9" w:rsidR="00F416A1" w:rsidRPr="00E91AF2" w:rsidRDefault="00F416A1" w:rsidP="00E91AF2">
      <w:pPr>
        <w:rPr>
          <w:color w:val="000000" w:themeColor="text1"/>
        </w:rPr>
      </w:pPr>
    </w:p>
    <w:p w14:paraId="73AA86CC" w14:textId="0F908AB5" w:rsidR="00F416A1" w:rsidRPr="00E91AF2" w:rsidRDefault="00F416A1" w:rsidP="00E91AF2">
      <w:pPr>
        <w:rPr>
          <w:color w:val="000000" w:themeColor="text1"/>
        </w:rPr>
      </w:pPr>
    </w:p>
    <w:p w14:paraId="3725FA8D" w14:textId="090DDEFD" w:rsidR="00F416A1" w:rsidRPr="00E91AF2" w:rsidRDefault="00F416A1" w:rsidP="00E91AF2">
      <w:pPr>
        <w:rPr>
          <w:color w:val="000000" w:themeColor="text1"/>
        </w:rPr>
      </w:pPr>
    </w:p>
    <w:p w14:paraId="743035F9" w14:textId="21E2FD80" w:rsidR="00F416A1" w:rsidRPr="00E91AF2" w:rsidRDefault="00F416A1" w:rsidP="00E91AF2">
      <w:pPr>
        <w:rPr>
          <w:color w:val="000000" w:themeColor="text1"/>
        </w:rPr>
      </w:pPr>
    </w:p>
    <w:p w14:paraId="1C23D8D7" w14:textId="7560D023" w:rsidR="00F416A1" w:rsidRPr="00E91AF2" w:rsidRDefault="00F416A1" w:rsidP="00E91AF2">
      <w:pPr>
        <w:rPr>
          <w:color w:val="000000" w:themeColor="text1"/>
        </w:rPr>
      </w:pPr>
    </w:p>
    <w:p w14:paraId="1E1DD73D" w14:textId="3FC89DB3" w:rsidR="00F416A1" w:rsidRPr="00E91AF2" w:rsidRDefault="00F416A1" w:rsidP="00E91AF2">
      <w:pPr>
        <w:rPr>
          <w:color w:val="000000" w:themeColor="text1"/>
        </w:rPr>
      </w:pPr>
    </w:p>
    <w:p w14:paraId="0E56A4A3" w14:textId="18013CBC" w:rsidR="00F416A1" w:rsidRPr="00E91AF2" w:rsidRDefault="00F416A1" w:rsidP="00E91AF2">
      <w:pPr>
        <w:rPr>
          <w:color w:val="000000" w:themeColor="text1"/>
        </w:rPr>
      </w:pPr>
    </w:p>
    <w:p w14:paraId="0283A57C" w14:textId="66DE6B9A" w:rsidR="00F416A1" w:rsidRPr="00E91AF2" w:rsidRDefault="00F416A1" w:rsidP="00E91AF2">
      <w:pPr>
        <w:rPr>
          <w:color w:val="000000" w:themeColor="text1"/>
        </w:rPr>
      </w:pPr>
    </w:p>
    <w:p w14:paraId="7DD2CFDA" w14:textId="7D322E73" w:rsidR="00F416A1" w:rsidRPr="00E91AF2" w:rsidRDefault="00F416A1" w:rsidP="00E91AF2">
      <w:pPr>
        <w:rPr>
          <w:color w:val="000000" w:themeColor="text1"/>
        </w:rPr>
      </w:pPr>
    </w:p>
    <w:p w14:paraId="092CF594" w14:textId="2B13B141" w:rsidR="00F416A1" w:rsidRPr="00E91AF2" w:rsidRDefault="00F416A1" w:rsidP="00E91AF2">
      <w:pPr>
        <w:rPr>
          <w:color w:val="000000" w:themeColor="text1"/>
        </w:rPr>
      </w:pPr>
    </w:p>
    <w:p w14:paraId="2D83E414" w14:textId="2D146167" w:rsidR="00F416A1" w:rsidRPr="00E91AF2" w:rsidRDefault="00F416A1" w:rsidP="00E91AF2">
      <w:pPr>
        <w:rPr>
          <w:color w:val="000000" w:themeColor="text1"/>
        </w:rPr>
      </w:pPr>
    </w:p>
    <w:p w14:paraId="01E982E4" w14:textId="16BF5BCB" w:rsidR="00F416A1" w:rsidRPr="00E91AF2" w:rsidRDefault="00F416A1" w:rsidP="00E91AF2">
      <w:pPr>
        <w:rPr>
          <w:color w:val="000000" w:themeColor="text1"/>
        </w:rPr>
      </w:pPr>
    </w:p>
    <w:p w14:paraId="46313BEF" w14:textId="1BAD6FA8" w:rsidR="00F416A1" w:rsidRPr="00E91AF2" w:rsidRDefault="00F416A1" w:rsidP="00E91AF2">
      <w:pPr>
        <w:rPr>
          <w:color w:val="000000" w:themeColor="text1"/>
        </w:rPr>
      </w:pPr>
    </w:p>
    <w:p w14:paraId="67A13813" w14:textId="7428ED84" w:rsidR="00F416A1" w:rsidRPr="00E91AF2" w:rsidRDefault="00F416A1" w:rsidP="00E91AF2">
      <w:pPr>
        <w:rPr>
          <w:color w:val="000000" w:themeColor="text1"/>
        </w:rPr>
      </w:pPr>
    </w:p>
    <w:p w14:paraId="612CE340" w14:textId="3F4A0816" w:rsidR="00F416A1" w:rsidRPr="00E91AF2" w:rsidRDefault="00F416A1" w:rsidP="00E91AF2">
      <w:pPr>
        <w:rPr>
          <w:color w:val="000000" w:themeColor="text1"/>
        </w:rPr>
      </w:pPr>
    </w:p>
    <w:p w14:paraId="162500A6" w14:textId="494A2FAA" w:rsidR="00F416A1" w:rsidRPr="00E91AF2" w:rsidRDefault="00F416A1" w:rsidP="00E91AF2">
      <w:pPr>
        <w:rPr>
          <w:color w:val="000000" w:themeColor="text1"/>
        </w:rPr>
      </w:pPr>
    </w:p>
    <w:p w14:paraId="3E1356DD" w14:textId="15540F5D" w:rsidR="00F416A1" w:rsidRPr="00E91AF2" w:rsidRDefault="00F416A1" w:rsidP="00E91AF2">
      <w:pPr>
        <w:rPr>
          <w:color w:val="000000" w:themeColor="text1"/>
        </w:rPr>
      </w:pPr>
    </w:p>
    <w:p w14:paraId="54DE179C" w14:textId="430A7959" w:rsidR="00F416A1" w:rsidRPr="00E91AF2" w:rsidRDefault="00F416A1" w:rsidP="00E91AF2">
      <w:pPr>
        <w:rPr>
          <w:color w:val="000000" w:themeColor="text1"/>
        </w:rPr>
      </w:pPr>
    </w:p>
    <w:p w14:paraId="21FA020A" w14:textId="77777777" w:rsidR="0052322A" w:rsidRPr="00E91AF2" w:rsidRDefault="0052322A" w:rsidP="00E91AF2">
      <w:pPr>
        <w:spacing w:after="0"/>
        <w:rPr>
          <w:color w:val="000000" w:themeColor="text1"/>
        </w:rPr>
      </w:pPr>
      <w:r w:rsidRPr="00E91AF2">
        <w:rPr>
          <w:color w:val="000000" w:themeColor="text1"/>
        </w:rPr>
        <w:t>Zpracovatel</w:t>
      </w:r>
      <w:r w:rsidR="00F416A1" w:rsidRPr="00E91AF2">
        <w:rPr>
          <w:color w:val="000000" w:themeColor="text1"/>
        </w:rPr>
        <w:t xml:space="preserve">: </w:t>
      </w:r>
      <w:r w:rsidRPr="00E91AF2">
        <w:rPr>
          <w:color w:val="000000" w:themeColor="text1"/>
        </w:rPr>
        <w:tab/>
      </w:r>
      <w:r w:rsidR="00F416A1" w:rsidRPr="00E91AF2">
        <w:rPr>
          <w:color w:val="000000" w:themeColor="text1"/>
        </w:rPr>
        <w:t>Český úřad zeměměřický a katastrální</w:t>
      </w:r>
      <w:r w:rsidRPr="00E91AF2">
        <w:rPr>
          <w:color w:val="000000" w:themeColor="text1"/>
        </w:rPr>
        <w:t xml:space="preserve"> </w:t>
      </w:r>
    </w:p>
    <w:p w14:paraId="459F4783" w14:textId="363ECAE2" w:rsidR="00F416A1" w:rsidRPr="00E91AF2" w:rsidRDefault="0052322A" w:rsidP="00E91AF2">
      <w:pPr>
        <w:ind w:left="708" w:firstLine="708"/>
        <w:rPr>
          <w:color w:val="000000" w:themeColor="text1"/>
        </w:rPr>
      </w:pPr>
      <w:r w:rsidRPr="00E91AF2">
        <w:rPr>
          <w:color w:val="000000" w:themeColor="text1"/>
        </w:rPr>
        <w:t>Koordinační rada správců digitální mapy veřejné správy a digitální technické mapy</w:t>
      </w:r>
    </w:p>
    <w:p w14:paraId="0A874336" w14:textId="7DF45C2F" w:rsidR="00F416A1" w:rsidRPr="00E91AF2" w:rsidRDefault="00F416A1" w:rsidP="00F416A1">
      <w:pPr>
        <w:rPr>
          <w:color w:val="000000" w:themeColor="text1"/>
        </w:rPr>
      </w:pPr>
      <w:r w:rsidRPr="00E91AF2">
        <w:rPr>
          <w:color w:val="000000" w:themeColor="text1"/>
        </w:rPr>
        <w:t xml:space="preserve">Schválil: </w:t>
      </w:r>
      <w:r w:rsidR="0052322A" w:rsidRPr="00E91AF2">
        <w:rPr>
          <w:color w:val="000000" w:themeColor="text1"/>
        </w:rPr>
        <w:tab/>
      </w:r>
      <w:r w:rsidRPr="00E91AF2">
        <w:rPr>
          <w:color w:val="000000" w:themeColor="text1"/>
        </w:rPr>
        <w:t>Ing. Karel Štencel, místopředseda</w:t>
      </w:r>
      <w:r w:rsidR="0052322A" w:rsidRPr="00E91AF2">
        <w:rPr>
          <w:color w:val="000000" w:themeColor="text1"/>
        </w:rPr>
        <w:t xml:space="preserve"> ČÚZK</w:t>
      </w:r>
    </w:p>
    <w:p w14:paraId="427FD9C0" w14:textId="43C20A84" w:rsidR="0052322A" w:rsidRPr="00E91AF2" w:rsidRDefault="0052322A" w:rsidP="00F416A1">
      <w:pPr>
        <w:rPr>
          <w:color w:val="000000" w:themeColor="text1"/>
          <w:highlight w:val="yellow"/>
        </w:rPr>
      </w:pPr>
      <w:r w:rsidRPr="00E91AF2">
        <w:rPr>
          <w:color w:val="000000" w:themeColor="text1"/>
          <w:highlight w:val="yellow"/>
        </w:rPr>
        <w:t>D</w:t>
      </w:r>
      <w:r w:rsidR="00F416A1" w:rsidRPr="00E91AF2">
        <w:rPr>
          <w:color w:val="000000" w:themeColor="text1"/>
          <w:highlight w:val="yellow"/>
        </w:rPr>
        <w:t>ne</w:t>
      </w:r>
      <w:r w:rsidRPr="00E91AF2">
        <w:rPr>
          <w:color w:val="000000" w:themeColor="text1"/>
          <w:highlight w:val="yellow"/>
        </w:rPr>
        <w:t>:</w:t>
      </w:r>
      <w:r w:rsidRPr="00E91AF2">
        <w:rPr>
          <w:color w:val="000000" w:themeColor="text1"/>
          <w:highlight w:val="yellow"/>
        </w:rPr>
        <w:tab/>
      </w:r>
      <w:r w:rsidRPr="00E91AF2">
        <w:rPr>
          <w:color w:val="000000" w:themeColor="text1"/>
          <w:highlight w:val="yellow"/>
        </w:rPr>
        <w:tab/>
      </w:r>
      <w:proofErr w:type="spellStart"/>
      <w:r w:rsidRPr="00E91AF2">
        <w:rPr>
          <w:color w:val="000000" w:themeColor="text1"/>
          <w:highlight w:val="yellow"/>
        </w:rPr>
        <w:t>xx</w:t>
      </w:r>
      <w:proofErr w:type="spellEnd"/>
      <w:r w:rsidR="00F416A1" w:rsidRPr="00E91AF2">
        <w:rPr>
          <w:color w:val="000000" w:themeColor="text1"/>
          <w:highlight w:val="yellow"/>
        </w:rPr>
        <w:t>. ledna 20</w:t>
      </w:r>
      <w:r w:rsidRPr="00E91AF2">
        <w:rPr>
          <w:color w:val="000000" w:themeColor="text1"/>
          <w:highlight w:val="yellow"/>
        </w:rPr>
        <w:t>21</w:t>
      </w:r>
    </w:p>
    <w:p w14:paraId="022A2133" w14:textId="69D99E1D" w:rsidR="00F416A1" w:rsidRPr="00E91AF2" w:rsidRDefault="0052322A" w:rsidP="00F416A1">
      <w:pPr>
        <w:rPr>
          <w:color w:val="000000" w:themeColor="text1"/>
        </w:rPr>
      </w:pPr>
      <w:r w:rsidRPr="00E91AF2">
        <w:rPr>
          <w:color w:val="000000" w:themeColor="text1"/>
          <w:highlight w:val="yellow"/>
        </w:rPr>
        <w:t>Č</w:t>
      </w:r>
      <w:r w:rsidR="00F416A1" w:rsidRPr="00E91AF2">
        <w:rPr>
          <w:color w:val="000000" w:themeColor="text1"/>
          <w:highlight w:val="yellow"/>
        </w:rPr>
        <w:t>.j.</w:t>
      </w:r>
      <w:r w:rsidRPr="00E91AF2">
        <w:rPr>
          <w:color w:val="000000" w:themeColor="text1"/>
          <w:highlight w:val="yellow"/>
        </w:rPr>
        <w:t>:</w:t>
      </w:r>
      <w:r w:rsidRPr="00E91AF2">
        <w:rPr>
          <w:color w:val="000000" w:themeColor="text1"/>
          <w:highlight w:val="yellow"/>
        </w:rPr>
        <w:tab/>
      </w:r>
      <w:r w:rsidRPr="00E91AF2">
        <w:rPr>
          <w:color w:val="000000" w:themeColor="text1"/>
          <w:highlight w:val="yellow"/>
        </w:rPr>
        <w:tab/>
      </w:r>
      <w:r w:rsidR="00F416A1" w:rsidRPr="00E91AF2">
        <w:rPr>
          <w:color w:val="000000" w:themeColor="text1"/>
          <w:highlight w:val="yellow"/>
        </w:rPr>
        <w:t>ČÚZK-</w:t>
      </w:r>
      <w:proofErr w:type="spellStart"/>
      <w:r w:rsidRPr="00E91AF2">
        <w:rPr>
          <w:color w:val="000000" w:themeColor="text1"/>
          <w:highlight w:val="yellow"/>
        </w:rPr>
        <w:t>xxxxx</w:t>
      </w:r>
      <w:proofErr w:type="spellEnd"/>
      <w:r w:rsidR="00F416A1" w:rsidRPr="00E91AF2">
        <w:rPr>
          <w:color w:val="000000" w:themeColor="text1"/>
          <w:highlight w:val="yellow"/>
        </w:rPr>
        <w:t xml:space="preserve"> /20</w:t>
      </w:r>
      <w:r w:rsidRPr="00E91AF2">
        <w:rPr>
          <w:color w:val="000000" w:themeColor="text1"/>
          <w:highlight w:val="yellow"/>
        </w:rPr>
        <w:t>21-</w:t>
      </w:r>
      <w:r w:rsidR="00F416A1" w:rsidRPr="00E91AF2">
        <w:rPr>
          <w:color w:val="000000" w:themeColor="text1"/>
          <w:highlight w:val="yellow"/>
        </w:rPr>
        <w:t>2</w:t>
      </w:r>
    </w:p>
    <w:p w14:paraId="03DE2793" w14:textId="556E53D2" w:rsidR="00F416A1" w:rsidRPr="00E91AF2" w:rsidRDefault="00F416A1" w:rsidP="0052322A">
      <w:pPr>
        <w:rPr>
          <w:color w:val="000000" w:themeColor="text1"/>
        </w:rPr>
      </w:pPr>
      <w:r w:rsidRPr="00E91AF2">
        <w:rPr>
          <w:color w:val="000000" w:themeColor="text1"/>
        </w:rPr>
        <w:t xml:space="preserve">Vydal: </w:t>
      </w:r>
      <w:r w:rsidR="0052322A" w:rsidRPr="00E91AF2">
        <w:rPr>
          <w:color w:val="000000" w:themeColor="text1"/>
        </w:rPr>
        <w:tab/>
      </w:r>
      <w:r w:rsidR="0052322A" w:rsidRPr="00E91AF2">
        <w:rPr>
          <w:color w:val="000000" w:themeColor="text1"/>
        </w:rPr>
        <w:tab/>
      </w:r>
      <w:r w:rsidRPr="00E91AF2">
        <w:rPr>
          <w:color w:val="000000" w:themeColor="text1"/>
        </w:rPr>
        <w:t>Český úřad zeměměřický a katastrální</w:t>
      </w:r>
    </w:p>
    <w:p w14:paraId="7DE236E2" w14:textId="77777777" w:rsidR="005D7A4C" w:rsidRPr="00E91AF2" w:rsidRDefault="00013240" w:rsidP="00E91AF2">
      <w:pPr>
        <w:pStyle w:val="Nadpis1"/>
        <w:spacing w:after="120"/>
        <w:ind w:left="357" w:hanging="357"/>
        <w:rPr>
          <w:rFonts w:asciiTheme="minorHAnsi" w:hAnsiTheme="minorHAnsi" w:cstheme="minorHAnsi"/>
          <w:color w:val="000000" w:themeColor="text1"/>
        </w:rPr>
      </w:pPr>
      <w:bookmarkStart w:id="1" w:name="_Toc58855362"/>
      <w:bookmarkStart w:id="2" w:name="_Toc58437062"/>
      <w:bookmarkStart w:id="3" w:name="_Toc61361479"/>
      <w:r w:rsidRPr="00E91AF2">
        <w:rPr>
          <w:rFonts w:asciiTheme="minorHAnsi" w:hAnsiTheme="minorHAnsi" w:cstheme="minorHAnsi"/>
          <w:color w:val="000000" w:themeColor="text1"/>
        </w:rPr>
        <w:t>Obsah</w:t>
      </w:r>
      <w:bookmarkEnd w:id="1"/>
      <w:bookmarkEnd w:id="2"/>
      <w:bookmarkEnd w:id="3"/>
    </w:p>
    <w:sdt>
      <w:sdtPr>
        <w:rPr>
          <w:rFonts w:cstheme="minorHAnsi"/>
          <w:color w:val="000000" w:themeColor="text1"/>
        </w:rPr>
        <w:id w:val="-271706007"/>
        <w:docPartObj>
          <w:docPartGallery w:val="Table of Contents"/>
          <w:docPartUnique/>
        </w:docPartObj>
      </w:sdtPr>
      <w:sdtEndPr>
        <w:rPr>
          <w:b/>
          <w:bCs/>
        </w:rPr>
      </w:sdtEndPr>
      <w:sdtContent>
        <w:p w14:paraId="023E47A7" w14:textId="318781FF" w:rsidR="00C207AD" w:rsidRDefault="0000638B">
          <w:pPr>
            <w:pStyle w:val="Obsah1"/>
            <w:tabs>
              <w:tab w:val="right" w:leader="dot" w:pos="9062"/>
            </w:tabs>
            <w:rPr>
              <w:rFonts w:eastAsiaTheme="minorEastAsia"/>
              <w:noProof/>
              <w:lang w:eastAsia="cs-CZ"/>
            </w:rPr>
          </w:pPr>
          <w:r w:rsidRPr="00E91AF2">
            <w:rPr>
              <w:rFonts w:cstheme="minorHAnsi"/>
              <w:color w:val="000000" w:themeColor="text1"/>
            </w:rPr>
            <w:fldChar w:fldCharType="begin"/>
          </w:r>
          <w:r w:rsidRPr="00E91AF2">
            <w:rPr>
              <w:rFonts w:cstheme="minorHAnsi"/>
              <w:color w:val="000000" w:themeColor="text1"/>
            </w:rPr>
            <w:instrText xml:space="preserve"> TOC \o "1-3" \h \z \u </w:instrText>
          </w:r>
          <w:r w:rsidRPr="00E91AF2">
            <w:rPr>
              <w:rFonts w:cstheme="minorHAnsi"/>
              <w:color w:val="000000" w:themeColor="text1"/>
            </w:rPr>
            <w:fldChar w:fldCharType="separate"/>
          </w:r>
        </w:p>
        <w:p w14:paraId="2A4F915C" w14:textId="1BDCF3D2" w:rsidR="00C207AD" w:rsidRDefault="0029434E">
          <w:pPr>
            <w:pStyle w:val="Obsah1"/>
            <w:tabs>
              <w:tab w:val="left" w:pos="440"/>
              <w:tab w:val="right" w:leader="dot" w:pos="9062"/>
            </w:tabs>
            <w:rPr>
              <w:rFonts w:eastAsiaTheme="minorEastAsia"/>
              <w:noProof/>
              <w:lang w:eastAsia="cs-CZ"/>
            </w:rPr>
          </w:pPr>
          <w:hyperlink w:anchor="_Toc61361479" w:history="1">
            <w:r w:rsidR="00C207AD" w:rsidRPr="00762295">
              <w:rPr>
                <w:rStyle w:val="Hypertextovodkaz"/>
                <w:rFonts w:cstheme="minorHAnsi"/>
                <w:noProof/>
              </w:rPr>
              <w:t>1.</w:t>
            </w:r>
            <w:r w:rsidR="00C207AD">
              <w:rPr>
                <w:rFonts w:eastAsiaTheme="minorEastAsia"/>
                <w:noProof/>
                <w:lang w:eastAsia="cs-CZ"/>
              </w:rPr>
              <w:tab/>
            </w:r>
            <w:r w:rsidR="00C207AD" w:rsidRPr="00762295">
              <w:rPr>
                <w:rStyle w:val="Hypertextovodkaz"/>
                <w:rFonts w:cstheme="minorHAnsi"/>
                <w:noProof/>
              </w:rPr>
              <w:t>Obsah</w:t>
            </w:r>
            <w:r w:rsidR="00C207AD">
              <w:rPr>
                <w:noProof/>
                <w:webHidden/>
              </w:rPr>
              <w:tab/>
            </w:r>
            <w:r w:rsidR="00C207AD">
              <w:rPr>
                <w:noProof/>
                <w:webHidden/>
              </w:rPr>
              <w:fldChar w:fldCharType="begin"/>
            </w:r>
            <w:r w:rsidR="00C207AD">
              <w:rPr>
                <w:noProof/>
                <w:webHidden/>
              </w:rPr>
              <w:instrText xml:space="preserve"> PAGEREF _Toc61361479 \h </w:instrText>
            </w:r>
            <w:r w:rsidR="00C207AD">
              <w:rPr>
                <w:noProof/>
                <w:webHidden/>
              </w:rPr>
            </w:r>
            <w:r w:rsidR="00C207AD">
              <w:rPr>
                <w:noProof/>
                <w:webHidden/>
              </w:rPr>
              <w:fldChar w:fldCharType="separate"/>
            </w:r>
            <w:r w:rsidR="00BB2D59">
              <w:rPr>
                <w:noProof/>
                <w:webHidden/>
              </w:rPr>
              <w:t>3</w:t>
            </w:r>
            <w:r w:rsidR="00C207AD">
              <w:rPr>
                <w:noProof/>
                <w:webHidden/>
              </w:rPr>
              <w:fldChar w:fldCharType="end"/>
            </w:r>
          </w:hyperlink>
        </w:p>
        <w:p w14:paraId="49883909" w14:textId="55A1D910" w:rsidR="00C207AD" w:rsidRDefault="0029434E">
          <w:pPr>
            <w:pStyle w:val="Obsah1"/>
            <w:tabs>
              <w:tab w:val="left" w:pos="440"/>
              <w:tab w:val="right" w:leader="dot" w:pos="9062"/>
            </w:tabs>
            <w:rPr>
              <w:rFonts w:eastAsiaTheme="minorEastAsia"/>
              <w:noProof/>
              <w:lang w:eastAsia="cs-CZ"/>
            </w:rPr>
          </w:pPr>
          <w:hyperlink w:anchor="_Toc61361480" w:history="1">
            <w:r w:rsidR="00C207AD" w:rsidRPr="00762295">
              <w:rPr>
                <w:rStyle w:val="Hypertextovodkaz"/>
                <w:rFonts w:cstheme="minorHAnsi"/>
                <w:noProof/>
              </w:rPr>
              <w:t>2.</w:t>
            </w:r>
            <w:r w:rsidR="00C207AD">
              <w:rPr>
                <w:rFonts w:eastAsiaTheme="minorEastAsia"/>
                <w:noProof/>
                <w:lang w:eastAsia="cs-CZ"/>
              </w:rPr>
              <w:tab/>
            </w:r>
            <w:r w:rsidR="00C207AD" w:rsidRPr="00762295">
              <w:rPr>
                <w:rStyle w:val="Hypertextovodkaz"/>
                <w:rFonts w:cstheme="minorHAnsi"/>
                <w:noProof/>
              </w:rPr>
              <w:t>Priority a účel pořizování dat DTM</w:t>
            </w:r>
            <w:r w:rsidR="00C207AD">
              <w:rPr>
                <w:noProof/>
                <w:webHidden/>
              </w:rPr>
              <w:tab/>
            </w:r>
            <w:r w:rsidR="00C207AD">
              <w:rPr>
                <w:noProof/>
                <w:webHidden/>
              </w:rPr>
              <w:fldChar w:fldCharType="begin"/>
            </w:r>
            <w:r w:rsidR="00C207AD">
              <w:rPr>
                <w:noProof/>
                <w:webHidden/>
              </w:rPr>
              <w:instrText xml:space="preserve"> PAGEREF _Toc61361480 \h </w:instrText>
            </w:r>
            <w:r w:rsidR="00C207AD">
              <w:rPr>
                <w:noProof/>
                <w:webHidden/>
              </w:rPr>
            </w:r>
            <w:r w:rsidR="00C207AD">
              <w:rPr>
                <w:noProof/>
                <w:webHidden/>
              </w:rPr>
              <w:fldChar w:fldCharType="separate"/>
            </w:r>
            <w:r w:rsidR="00BB2D59">
              <w:rPr>
                <w:noProof/>
                <w:webHidden/>
              </w:rPr>
              <w:t>5</w:t>
            </w:r>
            <w:r w:rsidR="00C207AD">
              <w:rPr>
                <w:noProof/>
                <w:webHidden/>
              </w:rPr>
              <w:fldChar w:fldCharType="end"/>
            </w:r>
          </w:hyperlink>
        </w:p>
        <w:p w14:paraId="0A00EB1C" w14:textId="561AFC44" w:rsidR="00C207AD" w:rsidRDefault="0029434E">
          <w:pPr>
            <w:pStyle w:val="Obsah2"/>
            <w:tabs>
              <w:tab w:val="left" w:pos="880"/>
              <w:tab w:val="right" w:leader="dot" w:pos="9062"/>
            </w:tabs>
            <w:rPr>
              <w:rFonts w:eastAsiaTheme="minorEastAsia"/>
              <w:noProof/>
              <w:lang w:eastAsia="cs-CZ"/>
            </w:rPr>
          </w:pPr>
          <w:hyperlink w:anchor="_Toc61361481" w:history="1">
            <w:r w:rsidR="00C207AD" w:rsidRPr="00762295">
              <w:rPr>
                <w:rStyle w:val="Hypertextovodkaz"/>
                <w:rFonts w:cstheme="minorHAnsi"/>
                <w:noProof/>
              </w:rPr>
              <w:t>2.1.</w:t>
            </w:r>
            <w:r w:rsidR="00C207AD">
              <w:rPr>
                <w:rFonts w:eastAsiaTheme="minorEastAsia"/>
                <w:noProof/>
                <w:lang w:eastAsia="cs-CZ"/>
              </w:rPr>
              <w:tab/>
            </w:r>
            <w:r w:rsidR="00C207AD" w:rsidRPr="00762295">
              <w:rPr>
                <w:rStyle w:val="Hypertextovodkaz"/>
                <w:rFonts w:cstheme="minorHAnsi"/>
                <w:noProof/>
              </w:rPr>
              <w:t>Účel digitální technické mapy kraje</w:t>
            </w:r>
            <w:r w:rsidR="00C207AD">
              <w:rPr>
                <w:noProof/>
                <w:webHidden/>
              </w:rPr>
              <w:tab/>
            </w:r>
            <w:r w:rsidR="00C207AD">
              <w:rPr>
                <w:noProof/>
                <w:webHidden/>
              </w:rPr>
              <w:fldChar w:fldCharType="begin"/>
            </w:r>
            <w:r w:rsidR="00C207AD">
              <w:rPr>
                <w:noProof/>
                <w:webHidden/>
              </w:rPr>
              <w:instrText xml:space="preserve"> PAGEREF _Toc61361481 \h </w:instrText>
            </w:r>
            <w:r w:rsidR="00C207AD">
              <w:rPr>
                <w:noProof/>
                <w:webHidden/>
              </w:rPr>
            </w:r>
            <w:r w:rsidR="00C207AD">
              <w:rPr>
                <w:noProof/>
                <w:webHidden/>
              </w:rPr>
              <w:fldChar w:fldCharType="separate"/>
            </w:r>
            <w:r w:rsidR="00BB2D59">
              <w:rPr>
                <w:noProof/>
                <w:webHidden/>
              </w:rPr>
              <w:t>5</w:t>
            </w:r>
            <w:r w:rsidR="00C207AD">
              <w:rPr>
                <w:noProof/>
                <w:webHidden/>
              </w:rPr>
              <w:fldChar w:fldCharType="end"/>
            </w:r>
          </w:hyperlink>
        </w:p>
        <w:p w14:paraId="604846AB" w14:textId="6B37CD25" w:rsidR="00C207AD" w:rsidRDefault="0029434E">
          <w:pPr>
            <w:pStyle w:val="Obsah2"/>
            <w:tabs>
              <w:tab w:val="left" w:pos="880"/>
              <w:tab w:val="right" w:leader="dot" w:pos="9062"/>
            </w:tabs>
            <w:rPr>
              <w:rFonts w:eastAsiaTheme="minorEastAsia"/>
              <w:noProof/>
              <w:lang w:eastAsia="cs-CZ"/>
            </w:rPr>
          </w:pPr>
          <w:hyperlink w:anchor="_Toc61361482" w:history="1">
            <w:r w:rsidR="00C207AD" w:rsidRPr="00762295">
              <w:rPr>
                <w:rStyle w:val="Hypertextovodkaz"/>
                <w:rFonts w:cstheme="minorHAnsi"/>
                <w:noProof/>
              </w:rPr>
              <w:t>2.2.</w:t>
            </w:r>
            <w:r w:rsidR="00C207AD">
              <w:rPr>
                <w:rFonts w:eastAsiaTheme="minorEastAsia"/>
                <w:noProof/>
                <w:lang w:eastAsia="cs-CZ"/>
              </w:rPr>
              <w:tab/>
            </w:r>
            <w:r w:rsidR="00C207AD" w:rsidRPr="00762295">
              <w:rPr>
                <w:rStyle w:val="Hypertextovodkaz"/>
                <w:rFonts w:cstheme="minorHAnsi"/>
                <w:noProof/>
              </w:rPr>
              <w:t>Priority při pořizování dat pro prvotní naplnění DTM</w:t>
            </w:r>
            <w:r w:rsidR="00C207AD">
              <w:rPr>
                <w:noProof/>
                <w:webHidden/>
              </w:rPr>
              <w:tab/>
            </w:r>
            <w:r w:rsidR="00C207AD">
              <w:rPr>
                <w:noProof/>
                <w:webHidden/>
              </w:rPr>
              <w:fldChar w:fldCharType="begin"/>
            </w:r>
            <w:r w:rsidR="00C207AD">
              <w:rPr>
                <w:noProof/>
                <w:webHidden/>
              </w:rPr>
              <w:instrText xml:space="preserve"> PAGEREF _Toc61361482 \h </w:instrText>
            </w:r>
            <w:r w:rsidR="00C207AD">
              <w:rPr>
                <w:noProof/>
                <w:webHidden/>
              </w:rPr>
            </w:r>
            <w:r w:rsidR="00C207AD">
              <w:rPr>
                <w:noProof/>
                <w:webHidden/>
              </w:rPr>
              <w:fldChar w:fldCharType="separate"/>
            </w:r>
            <w:r w:rsidR="00BB2D59">
              <w:rPr>
                <w:noProof/>
                <w:webHidden/>
              </w:rPr>
              <w:t>6</w:t>
            </w:r>
            <w:r w:rsidR="00C207AD">
              <w:rPr>
                <w:noProof/>
                <w:webHidden/>
              </w:rPr>
              <w:fldChar w:fldCharType="end"/>
            </w:r>
          </w:hyperlink>
        </w:p>
        <w:p w14:paraId="4FCC027C" w14:textId="78EC4E43" w:rsidR="00C207AD" w:rsidRDefault="0029434E">
          <w:pPr>
            <w:pStyle w:val="Obsah1"/>
            <w:tabs>
              <w:tab w:val="left" w:pos="440"/>
              <w:tab w:val="right" w:leader="dot" w:pos="9062"/>
            </w:tabs>
            <w:rPr>
              <w:rFonts w:eastAsiaTheme="minorEastAsia"/>
              <w:noProof/>
              <w:lang w:eastAsia="cs-CZ"/>
            </w:rPr>
          </w:pPr>
          <w:hyperlink w:anchor="_Toc61361483" w:history="1">
            <w:r w:rsidR="00C207AD" w:rsidRPr="00762295">
              <w:rPr>
                <w:rStyle w:val="Hypertextovodkaz"/>
                <w:rFonts w:cstheme="minorHAnsi"/>
                <w:noProof/>
              </w:rPr>
              <w:t>3.</w:t>
            </w:r>
            <w:r w:rsidR="00C207AD">
              <w:rPr>
                <w:rFonts w:eastAsiaTheme="minorEastAsia"/>
                <w:noProof/>
                <w:lang w:eastAsia="cs-CZ"/>
              </w:rPr>
              <w:tab/>
            </w:r>
            <w:r w:rsidR="00C207AD" w:rsidRPr="00762295">
              <w:rPr>
                <w:rStyle w:val="Hypertextovodkaz"/>
                <w:rFonts w:cstheme="minorHAnsi"/>
                <w:noProof/>
              </w:rPr>
              <w:t>Definice zkratek</w:t>
            </w:r>
            <w:r w:rsidR="00C207AD">
              <w:rPr>
                <w:noProof/>
                <w:webHidden/>
              </w:rPr>
              <w:tab/>
            </w:r>
            <w:r w:rsidR="00C207AD">
              <w:rPr>
                <w:noProof/>
                <w:webHidden/>
              </w:rPr>
              <w:fldChar w:fldCharType="begin"/>
            </w:r>
            <w:r w:rsidR="00C207AD">
              <w:rPr>
                <w:noProof/>
                <w:webHidden/>
              </w:rPr>
              <w:instrText xml:space="preserve"> PAGEREF _Toc61361483 \h </w:instrText>
            </w:r>
            <w:r w:rsidR="00C207AD">
              <w:rPr>
                <w:noProof/>
                <w:webHidden/>
              </w:rPr>
            </w:r>
            <w:r w:rsidR="00C207AD">
              <w:rPr>
                <w:noProof/>
                <w:webHidden/>
              </w:rPr>
              <w:fldChar w:fldCharType="separate"/>
            </w:r>
            <w:r w:rsidR="00BB2D59">
              <w:rPr>
                <w:noProof/>
                <w:webHidden/>
              </w:rPr>
              <w:t>8</w:t>
            </w:r>
            <w:r w:rsidR="00C207AD">
              <w:rPr>
                <w:noProof/>
                <w:webHidden/>
              </w:rPr>
              <w:fldChar w:fldCharType="end"/>
            </w:r>
          </w:hyperlink>
        </w:p>
        <w:p w14:paraId="60882C42" w14:textId="1C834B1D" w:rsidR="00C207AD" w:rsidRDefault="0029434E">
          <w:pPr>
            <w:pStyle w:val="Obsah1"/>
            <w:tabs>
              <w:tab w:val="left" w:pos="440"/>
              <w:tab w:val="right" w:leader="dot" w:pos="9062"/>
            </w:tabs>
            <w:rPr>
              <w:rFonts w:eastAsiaTheme="minorEastAsia"/>
              <w:noProof/>
              <w:lang w:eastAsia="cs-CZ"/>
            </w:rPr>
          </w:pPr>
          <w:hyperlink w:anchor="_Toc61361485" w:history="1">
            <w:r w:rsidR="00C207AD" w:rsidRPr="00762295">
              <w:rPr>
                <w:rStyle w:val="Hypertextovodkaz"/>
                <w:rFonts w:cstheme="minorHAnsi"/>
                <w:noProof/>
              </w:rPr>
              <w:t>4.</w:t>
            </w:r>
            <w:r w:rsidR="00C207AD">
              <w:rPr>
                <w:rFonts w:eastAsiaTheme="minorEastAsia"/>
                <w:noProof/>
                <w:lang w:eastAsia="cs-CZ"/>
              </w:rPr>
              <w:tab/>
            </w:r>
            <w:r w:rsidR="00C207AD" w:rsidRPr="00762295">
              <w:rPr>
                <w:rStyle w:val="Hypertextovodkaz"/>
                <w:rFonts w:cstheme="minorHAnsi"/>
                <w:noProof/>
              </w:rPr>
              <w:t>Související předpisy a dokumenty</w:t>
            </w:r>
            <w:r w:rsidR="00C207AD">
              <w:rPr>
                <w:noProof/>
                <w:webHidden/>
              </w:rPr>
              <w:tab/>
            </w:r>
            <w:r w:rsidR="00C207AD">
              <w:rPr>
                <w:noProof/>
                <w:webHidden/>
              </w:rPr>
              <w:fldChar w:fldCharType="begin"/>
            </w:r>
            <w:r w:rsidR="00C207AD">
              <w:rPr>
                <w:noProof/>
                <w:webHidden/>
              </w:rPr>
              <w:instrText xml:space="preserve"> PAGEREF _Toc61361485 \h </w:instrText>
            </w:r>
            <w:r w:rsidR="00C207AD">
              <w:rPr>
                <w:noProof/>
                <w:webHidden/>
              </w:rPr>
            </w:r>
            <w:r w:rsidR="00C207AD">
              <w:rPr>
                <w:noProof/>
                <w:webHidden/>
              </w:rPr>
              <w:fldChar w:fldCharType="separate"/>
            </w:r>
            <w:r w:rsidR="00BB2D59">
              <w:rPr>
                <w:noProof/>
                <w:webHidden/>
              </w:rPr>
              <w:t>9</w:t>
            </w:r>
            <w:r w:rsidR="00C207AD">
              <w:rPr>
                <w:noProof/>
                <w:webHidden/>
              </w:rPr>
              <w:fldChar w:fldCharType="end"/>
            </w:r>
          </w:hyperlink>
        </w:p>
        <w:p w14:paraId="6316B851" w14:textId="73E56B3A" w:rsidR="00C207AD" w:rsidRDefault="0029434E">
          <w:pPr>
            <w:pStyle w:val="Obsah2"/>
            <w:tabs>
              <w:tab w:val="left" w:pos="880"/>
              <w:tab w:val="right" w:leader="dot" w:pos="9062"/>
            </w:tabs>
            <w:rPr>
              <w:rFonts w:eastAsiaTheme="minorEastAsia"/>
              <w:noProof/>
              <w:lang w:eastAsia="cs-CZ"/>
            </w:rPr>
          </w:pPr>
          <w:hyperlink w:anchor="_Toc61361486" w:history="1">
            <w:r w:rsidR="00C207AD" w:rsidRPr="00762295">
              <w:rPr>
                <w:rStyle w:val="Hypertextovodkaz"/>
                <w:rFonts w:cstheme="minorHAnsi"/>
                <w:noProof/>
              </w:rPr>
              <w:t>4.1.</w:t>
            </w:r>
            <w:r w:rsidR="00C207AD">
              <w:rPr>
                <w:rFonts w:eastAsiaTheme="minorEastAsia"/>
                <w:noProof/>
                <w:lang w:eastAsia="cs-CZ"/>
              </w:rPr>
              <w:tab/>
            </w:r>
            <w:r w:rsidR="00C207AD" w:rsidRPr="00762295">
              <w:rPr>
                <w:rStyle w:val="Hypertextovodkaz"/>
                <w:rFonts w:cstheme="minorHAnsi"/>
                <w:noProof/>
              </w:rPr>
              <w:t>Související předpisy</w:t>
            </w:r>
            <w:r w:rsidR="00C207AD">
              <w:rPr>
                <w:noProof/>
                <w:webHidden/>
              </w:rPr>
              <w:tab/>
            </w:r>
            <w:r w:rsidR="00C207AD">
              <w:rPr>
                <w:noProof/>
                <w:webHidden/>
              </w:rPr>
              <w:fldChar w:fldCharType="begin"/>
            </w:r>
            <w:r w:rsidR="00C207AD">
              <w:rPr>
                <w:noProof/>
                <w:webHidden/>
              </w:rPr>
              <w:instrText xml:space="preserve"> PAGEREF _Toc61361486 \h </w:instrText>
            </w:r>
            <w:r w:rsidR="00C207AD">
              <w:rPr>
                <w:noProof/>
                <w:webHidden/>
              </w:rPr>
            </w:r>
            <w:r w:rsidR="00C207AD">
              <w:rPr>
                <w:noProof/>
                <w:webHidden/>
              </w:rPr>
              <w:fldChar w:fldCharType="separate"/>
            </w:r>
            <w:r w:rsidR="00BB2D59">
              <w:rPr>
                <w:noProof/>
                <w:webHidden/>
              </w:rPr>
              <w:t>9</w:t>
            </w:r>
            <w:r w:rsidR="00C207AD">
              <w:rPr>
                <w:noProof/>
                <w:webHidden/>
              </w:rPr>
              <w:fldChar w:fldCharType="end"/>
            </w:r>
          </w:hyperlink>
        </w:p>
        <w:p w14:paraId="79A9DB2E" w14:textId="434F8C27" w:rsidR="00C207AD" w:rsidRDefault="0029434E">
          <w:pPr>
            <w:pStyle w:val="Obsah2"/>
            <w:tabs>
              <w:tab w:val="left" w:pos="880"/>
              <w:tab w:val="right" w:leader="dot" w:pos="9062"/>
            </w:tabs>
            <w:rPr>
              <w:rFonts w:eastAsiaTheme="minorEastAsia"/>
              <w:noProof/>
              <w:lang w:eastAsia="cs-CZ"/>
            </w:rPr>
          </w:pPr>
          <w:hyperlink w:anchor="_Toc61361488" w:history="1">
            <w:r w:rsidR="00C207AD" w:rsidRPr="00762295">
              <w:rPr>
                <w:rStyle w:val="Hypertextovodkaz"/>
                <w:rFonts w:cstheme="minorHAnsi"/>
                <w:noProof/>
              </w:rPr>
              <w:t>4.2.</w:t>
            </w:r>
            <w:r w:rsidR="00C207AD">
              <w:rPr>
                <w:rFonts w:eastAsiaTheme="minorEastAsia"/>
                <w:noProof/>
                <w:lang w:eastAsia="cs-CZ"/>
              </w:rPr>
              <w:tab/>
            </w:r>
            <w:r w:rsidR="00C207AD" w:rsidRPr="00762295">
              <w:rPr>
                <w:rStyle w:val="Hypertextovodkaz"/>
                <w:rFonts w:cstheme="minorHAnsi"/>
                <w:noProof/>
              </w:rPr>
              <w:t>Návaznost metodiky na právní předpisy a další relevantní dokumenty</w:t>
            </w:r>
            <w:r w:rsidR="00C207AD">
              <w:rPr>
                <w:noProof/>
                <w:webHidden/>
              </w:rPr>
              <w:tab/>
            </w:r>
            <w:r w:rsidR="00C207AD">
              <w:rPr>
                <w:noProof/>
                <w:webHidden/>
              </w:rPr>
              <w:fldChar w:fldCharType="begin"/>
            </w:r>
            <w:r w:rsidR="00C207AD">
              <w:rPr>
                <w:noProof/>
                <w:webHidden/>
              </w:rPr>
              <w:instrText xml:space="preserve"> PAGEREF _Toc61361488 \h </w:instrText>
            </w:r>
            <w:r w:rsidR="00C207AD">
              <w:rPr>
                <w:noProof/>
                <w:webHidden/>
              </w:rPr>
            </w:r>
            <w:r w:rsidR="00C207AD">
              <w:rPr>
                <w:noProof/>
                <w:webHidden/>
              </w:rPr>
              <w:fldChar w:fldCharType="separate"/>
            </w:r>
            <w:r w:rsidR="00BB2D59">
              <w:rPr>
                <w:noProof/>
                <w:webHidden/>
              </w:rPr>
              <w:t>10</w:t>
            </w:r>
            <w:r w:rsidR="00C207AD">
              <w:rPr>
                <w:noProof/>
                <w:webHidden/>
              </w:rPr>
              <w:fldChar w:fldCharType="end"/>
            </w:r>
          </w:hyperlink>
        </w:p>
        <w:p w14:paraId="044A792A" w14:textId="5DC08637" w:rsidR="00C207AD" w:rsidRDefault="0029434E">
          <w:pPr>
            <w:pStyle w:val="Obsah1"/>
            <w:tabs>
              <w:tab w:val="left" w:pos="440"/>
              <w:tab w:val="right" w:leader="dot" w:pos="9062"/>
            </w:tabs>
            <w:rPr>
              <w:rFonts w:eastAsiaTheme="minorEastAsia"/>
              <w:noProof/>
              <w:lang w:eastAsia="cs-CZ"/>
            </w:rPr>
          </w:pPr>
          <w:hyperlink w:anchor="_Toc61361489" w:history="1">
            <w:r w:rsidR="00C207AD" w:rsidRPr="00762295">
              <w:rPr>
                <w:rStyle w:val="Hypertextovodkaz"/>
                <w:rFonts w:cstheme="minorHAnsi"/>
                <w:noProof/>
              </w:rPr>
              <w:t>5.</w:t>
            </w:r>
            <w:r w:rsidR="00C207AD">
              <w:rPr>
                <w:rFonts w:eastAsiaTheme="minorEastAsia"/>
                <w:noProof/>
                <w:lang w:eastAsia="cs-CZ"/>
              </w:rPr>
              <w:tab/>
            </w:r>
            <w:r w:rsidR="00C207AD" w:rsidRPr="00762295">
              <w:rPr>
                <w:rStyle w:val="Hypertextovodkaz"/>
                <w:rFonts w:cstheme="minorHAnsi"/>
                <w:noProof/>
              </w:rPr>
              <w:t>Základní parametry dat prvotního naplnění DTM a jeho varianty</w:t>
            </w:r>
            <w:r w:rsidR="00C207AD">
              <w:rPr>
                <w:noProof/>
                <w:webHidden/>
              </w:rPr>
              <w:tab/>
            </w:r>
            <w:r w:rsidR="00C207AD">
              <w:rPr>
                <w:noProof/>
                <w:webHidden/>
              </w:rPr>
              <w:fldChar w:fldCharType="begin"/>
            </w:r>
            <w:r w:rsidR="00C207AD">
              <w:rPr>
                <w:noProof/>
                <w:webHidden/>
              </w:rPr>
              <w:instrText xml:space="preserve"> PAGEREF _Toc61361489 \h </w:instrText>
            </w:r>
            <w:r w:rsidR="00C207AD">
              <w:rPr>
                <w:noProof/>
                <w:webHidden/>
              </w:rPr>
            </w:r>
            <w:r w:rsidR="00C207AD">
              <w:rPr>
                <w:noProof/>
                <w:webHidden/>
              </w:rPr>
              <w:fldChar w:fldCharType="separate"/>
            </w:r>
            <w:r w:rsidR="00BB2D59">
              <w:rPr>
                <w:noProof/>
                <w:webHidden/>
              </w:rPr>
              <w:t>11</w:t>
            </w:r>
            <w:r w:rsidR="00C207AD">
              <w:rPr>
                <w:noProof/>
                <w:webHidden/>
              </w:rPr>
              <w:fldChar w:fldCharType="end"/>
            </w:r>
          </w:hyperlink>
        </w:p>
        <w:p w14:paraId="3816E0B4" w14:textId="3DE9C1D9" w:rsidR="00C207AD" w:rsidRDefault="0029434E">
          <w:pPr>
            <w:pStyle w:val="Obsah2"/>
            <w:tabs>
              <w:tab w:val="left" w:pos="880"/>
              <w:tab w:val="right" w:leader="dot" w:pos="9062"/>
            </w:tabs>
            <w:rPr>
              <w:rFonts w:eastAsiaTheme="minorEastAsia"/>
              <w:noProof/>
              <w:lang w:eastAsia="cs-CZ"/>
            </w:rPr>
          </w:pPr>
          <w:hyperlink w:anchor="_Toc61361490" w:history="1">
            <w:r w:rsidR="00C207AD" w:rsidRPr="00762295">
              <w:rPr>
                <w:rStyle w:val="Hypertextovodkaz"/>
                <w:rFonts w:cstheme="minorHAnsi"/>
                <w:noProof/>
              </w:rPr>
              <w:t>5.1.</w:t>
            </w:r>
            <w:r w:rsidR="00C207AD">
              <w:rPr>
                <w:rFonts w:eastAsiaTheme="minorEastAsia"/>
                <w:noProof/>
                <w:lang w:eastAsia="cs-CZ"/>
              </w:rPr>
              <w:tab/>
            </w:r>
            <w:r w:rsidR="00C207AD" w:rsidRPr="00762295">
              <w:rPr>
                <w:rStyle w:val="Hypertextovodkaz"/>
                <w:rFonts w:cstheme="minorHAnsi"/>
                <w:noProof/>
              </w:rPr>
              <w:t>Data TI a DI pro prvotní naplnění DTM</w:t>
            </w:r>
            <w:r w:rsidR="00C207AD">
              <w:rPr>
                <w:noProof/>
                <w:webHidden/>
              </w:rPr>
              <w:tab/>
            </w:r>
            <w:r w:rsidR="00C207AD">
              <w:rPr>
                <w:noProof/>
                <w:webHidden/>
              </w:rPr>
              <w:fldChar w:fldCharType="begin"/>
            </w:r>
            <w:r w:rsidR="00C207AD">
              <w:rPr>
                <w:noProof/>
                <w:webHidden/>
              </w:rPr>
              <w:instrText xml:space="preserve"> PAGEREF _Toc61361490 \h </w:instrText>
            </w:r>
            <w:r w:rsidR="00C207AD">
              <w:rPr>
                <w:noProof/>
                <w:webHidden/>
              </w:rPr>
            </w:r>
            <w:r w:rsidR="00C207AD">
              <w:rPr>
                <w:noProof/>
                <w:webHidden/>
              </w:rPr>
              <w:fldChar w:fldCharType="separate"/>
            </w:r>
            <w:r w:rsidR="00BB2D59">
              <w:rPr>
                <w:noProof/>
                <w:webHidden/>
              </w:rPr>
              <w:t>11</w:t>
            </w:r>
            <w:r w:rsidR="00C207AD">
              <w:rPr>
                <w:noProof/>
                <w:webHidden/>
              </w:rPr>
              <w:fldChar w:fldCharType="end"/>
            </w:r>
          </w:hyperlink>
        </w:p>
        <w:p w14:paraId="60B725D1" w14:textId="4BBE81D1" w:rsidR="00C207AD" w:rsidRDefault="0029434E">
          <w:pPr>
            <w:pStyle w:val="Obsah2"/>
            <w:tabs>
              <w:tab w:val="left" w:pos="880"/>
              <w:tab w:val="right" w:leader="dot" w:pos="9062"/>
            </w:tabs>
            <w:rPr>
              <w:rFonts w:eastAsiaTheme="minorEastAsia"/>
              <w:noProof/>
              <w:lang w:eastAsia="cs-CZ"/>
            </w:rPr>
          </w:pPr>
          <w:hyperlink w:anchor="_Toc61361491" w:history="1">
            <w:r w:rsidR="00C207AD" w:rsidRPr="00762295">
              <w:rPr>
                <w:rStyle w:val="Hypertextovodkaz"/>
                <w:rFonts w:cstheme="minorHAnsi"/>
                <w:noProof/>
              </w:rPr>
              <w:t>5.2.</w:t>
            </w:r>
            <w:r w:rsidR="00C207AD">
              <w:rPr>
                <w:rFonts w:eastAsiaTheme="minorEastAsia"/>
                <w:noProof/>
                <w:lang w:eastAsia="cs-CZ"/>
              </w:rPr>
              <w:tab/>
            </w:r>
            <w:r w:rsidR="00C207AD" w:rsidRPr="00762295">
              <w:rPr>
                <w:rStyle w:val="Hypertextovodkaz"/>
                <w:rFonts w:cstheme="minorHAnsi"/>
                <w:noProof/>
              </w:rPr>
              <w:t>Varianty obsahové úplnosti a kvality dat ZPS</w:t>
            </w:r>
            <w:r w:rsidR="00C207AD">
              <w:rPr>
                <w:noProof/>
                <w:webHidden/>
              </w:rPr>
              <w:tab/>
            </w:r>
            <w:r w:rsidR="00C207AD">
              <w:rPr>
                <w:noProof/>
                <w:webHidden/>
              </w:rPr>
              <w:fldChar w:fldCharType="begin"/>
            </w:r>
            <w:r w:rsidR="00C207AD">
              <w:rPr>
                <w:noProof/>
                <w:webHidden/>
              </w:rPr>
              <w:instrText xml:space="preserve"> PAGEREF _Toc61361491 \h </w:instrText>
            </w:r>
            <w:r w:rsidR="00C207AD">
              <w:rPr>
                <w:noProof/>
                <w:webHidden/>
              </w:rPr>
            </w:r>
            <w:r w:rsidR="00C207AD">
              <w:rPr>
                <w:noProof/>
                <w:webHidden/>
              </w:rPr>
              <w:fldChar w:fldCharType="separate"/>
            </w:r>
            <w:r w:rsidR="00BB2D59">
              <w:rPr>
                <w:noProof/>
                <w:webHidden/>
              </w:rPr>
              <w:t>11</w:t>
            </w:r>
            <w:r w:rsidR="00C207AD">
              <w:rPr>
                <w:noProof/>
                <w:webHidden/>
              </w:rPr>
              <w:fldChar w:fldCharType="end"/>
            </w:r>
          </w:hyperlink>
        </w:p>
        <w:p w14:paraId="6D32A741" w14:textId="6686FC8D" w:rsidR="00C207AD" w:rsidRDefault="0029434E">
          <w:pPr>
            <w:pStyle w:val="Obsah2"/>
            <w:tabs>
              <w:tab w:val="left" w:pos="1100"/>
              <w:tab w:val="right" w:leader="dot" w:pos="9062"/>
            </w:tabs>
            <w:rPr>
              <w:rFonts w:eastAsiaTheme="minorEastAsia"/>
              <w:noProof/>
              <w:lang w:eastAsia="cs-CZ"/>
            </w:rPr>
          </w:pPr>
          <w:hyperlink w:anchor="_Toc61361493" w:history="1">
            <w:r w:rsidR="00C207AD" w:rsidRPr="00762295">
              <w:rPr>
                <w:rStyle w:val="Hypertextovodkaz"/>
                <w:rFonts w:cstheme="minorHAnsi"/>
                <w:noProof/>
              </w:rPr>
              <w:t>5.2.1.</w:t>
            </w:r>
            <w:r w:rsidR="00C207AD">
              <w:rPr>
                <w:rFonts w:eastAsiaTheme="minorEastAsia"/>
                <w:noProof/>
                <w:lang w:eastAsia="cs-CZ"/>
              </w:rPr>
              <w:tab/>
            </w:r>
            <w:r w:rsidR="00C207AD" w:rsidRPr="00762295">
              <w:rPr>
                <w:rStyle w:val="Hypertextovodkaz"/>
                <w:rFonts w:cstheme="minorHAnsi"/>
                <w:noProof/>
              </w:rPr>
              <w:t>Varianta minimální</w:t>
            </w:r>
            <w:r w:rsidR="00C207AD">
              <w:rPr>
                <w:noProof/>
                <w:webHidden/>
              </w:rPr>
              <w:tab/>
            </w:r>
            <w:r w:rsidR="00C207AD">
              <w:rPr>
                <w:noProof/>
                <w:webHidden/>
              </w:rPr>
              <w:fldChar w:fldCharType="begin"/>
            </w:r>
            <w:r w:rsidR="00C207AD">
              <w:rPr>
                <w:noProof/>
                <w:webHidden/>
              </w:rPr>
              <w:instrText xml:space="preserve"> PAGEREF _Toc61361493 \h </w:instrText>
            </w:r>
            <w:r w:rsidR="00C207AD">
              <w:rPr>
                <w:noProof/>
                <w:webHidden/>
              </w:rPr>
            </w:r>
            <w:r w:rsidR="00C207AD">
              <w:rPr>
                <w:noProof/>
                <w:webHidden/>
              </w:rPr>
              <w:fldChar w:fldCharType="separate"/>
            </w:r>
            <w:r w:rsidR="00BB2D59">
              <w:rPr>
                <w:noProof/>
                <w:webHidden/>
              </w:rPr>
              <w:t>12</w:t>
            </w:r>
            <w:r w:rsidR="00C207AD">
              <w:rPr>
                <w:noProof/>
                <w:webHidden/>
              </w:rPr>
              <w:fldChar w:fldCharType="end"/>
            </w:r>
          </w:hyperlink>
        </w:p>
        <w:p w14:paraId="4B474AC5" w14:textId="63938DF4" w:rsidR="00C207AD" w:rsidRDefault="0029434E">
          <w:pPr>
            <w:pStyle w:val="Obsah2"/>
            <w:tabs>
              <w:tab w:val="left" w:pos="1100"/>
              <w:tab w:val="right" w:leader="dot" w:pos="9062"/>
            </w:tabs>
            <w:rPr>
              <w:rFonts w:eastAsiaTheme="minorEastAsia"/>
              <w:noProof/>
              <w:lang w:eastAsia="cs-CZ"/>
            </w:rPr>
          </w:pPr>
          <w:hyperlink w:anchor="_Toc61361494" w:history="1">
            <w:r w:rsidR="00C207AD" w:rsidRPr="00762295">
              <w:rPr>
                <w:rStyle w:val="Hypertextovodkaz"/>
                <w:rFonts w:cstheme="minorHAnsi"/>
                <w:noProof/>
              </w:rPr>
              <w:t>5.2.2.</w:t>
            </w:r>
            <w:r w:rsidR="00C207AD">
              <w:rPr>
                <w:rFonts w:eastAsiaTheme="minorEastAsia"/>
                <w:noProof/>
                <w:lang w:eastAsia="cs-CZ"/>
              </w:rPr>
              <w:tab/>
            </w:r>
            <w:r w:rsidR="00C207AD" w:rsidRPr="00762295">
              <w:rPr>
                <w:rStyle w:val="Hypertextovodkaz"/>
                <w:rFonts w:cstheme="minorHAnsi"/>
                <w:noProof/>
              </w:rPr>
              <w:t>Varianta maximální</w:t>
            </w:r>
            <w:r w:rsidR="00C207AD">
              <w:rPr>
                <w:noProof/>
                <w:webHidden/>
              </w:rPr>
              <w:tab/>
            </w:r>
            <w:r w:rsidR="00C207AD">
              <w:rPr>
                <w:noProof/>
                <w:webHidden/>
              </w:rPr>
              <w:fldChar w:fldCharType="begin"/>
            </w:r>
            <w:r w:rsidR="00C207AD">
              <w:rPr>
                <w:noProof/>
                <w:webHidden/>
              </w:rPr>
              <w:instrText xml:space="preserve"> PAGEREF _Toc61361494 \h </w:instrText>
            </w:r>
            <w:r w:rsidR="00C207AD">
              <w:rPr>
                <w:noProof/>
                <w:webHidden/>
              </w:rPr>
            </w:r>
            <w:r w:rsidR="00C207AD">
              <w:rPr>
                <w:noProof/>
                <w:webHidden/>
              </w:rPr>
              <w:fldChar w:fldCharType="separate"/>
            </w:r>
            <w:r w:rsidR="00BB2D59">
              <w:rPr>
                <w:noProof/>
                <w:webHidden/>
              </w:rPr>
              <w:t>12</w:t>
            </w:r>
            <w:r w:rsidR="00C207AD">
              <w:rPr>
                <w:noProof/>
                <w:webHidden/>
              </w:rPr>
              <w:fldChar w:fldCharType="end"/>
            </w:r>
          </w:hyperlink>
        </w:p>
        <w:p w14:paraId="090C3F9C" w14:textId="2EB9B696" w:rsidR="00C207AD" w:rsidRDefault="0029434E">
          <w:pPr>
            <w:pStyle w:val="Obsah2"/>
            <w:tabs>
              <w:tab w:val="left" w:pos="1100"/>
              <w:tab w:val="right" w:leader="dot" w:pos="9062"/>
            </w:tabs>
            <w:rPr>
              <w:rFonts w:eastAsiaTheme="minorEastAsia"/>
              <w:noProof/>
              <w:lang w:eastAsia="cs-CZ"/>
            </w:rPr>
          </w:pPr>
          <w:hyperlink w:anchor="_Toc61361495" w:history="1">
            <w:r w:rsidR="00C207AD" w:rsidRPr="00762295">
              <w:rPr>
                <w:rStyle w:val="Hypertextovodkaz"/>
                <w:rFonts w:cstheme="minorHAnsi"/>
                <w:noProof/>
              </w:rPr>
              <w:t>5.2.3.</w:t>
            </w:r>
            <w:r w:rsidR="00C207AD">
              <w:rPr>
                <w:rFonts w:eastAsiaTheme="minorEastAsia"/>
                <w:noProof/>
                <w:lang w:eastAsia="cs-CZ"/>
              </w:rPr>
              <w:tab/>
            </w:r>
            <w:r w:rsidR="00C207AD" w:rsidRPr="00762295">
              <w:rPr>
                <w:rStyle w:val="Hypertextovodkaz"/>
                <w:rFonts w:cstheme="minorHAnsi"/>
                <w:noProof/>
              </w:rPr>
              <w:t>Varianta střední</w:t>
            </w:r>
            <w:r w:rsidR="00C207AD">
              <w:rPr>
                <w:noProof/>
                <w:webHidden/>
              </w:rPr>
              <w:tab/>
            </w:r>
            <w:r w:rsidR="00C207AD">
              <w:rPr>
                <w:noProof/>
                <w:webHidden/>
              </w:rPr>
              <w:fldChar w:fldCharType="begin"/>
            </w:r>
            <w:r w:rsidR="00C207AD">
              <w:rPr>
                <w:noProof/>
                <w:webHidden/>
              </w:rPr>
              <w:instrText xml:space="preserve"> PAGEREF _Toc61361495 \h </w:instrText>
            </w:r>
            <w:r w:rsidR="00C207AD">
              <w:rPr>
                <w:noProof/>
                <w:webHidden/>
              </w:rPr>
            </w:r>
            <w:r w:rsidR="00C207AD">
              <w:rPr>
                <w:noProof/>
                <w:webHidden/>
              </w:rPr>
              <w:fldChar w:fldCharType="separate"/>
            </w:r>
            <w:r w:rsidR="00BB2D59">
              <w:rPr>
                <w:noProof/>
                <w:webHidden/>
              </w:rPr>
              <w:t>12</w:t>
            </w:r>
            <w:r w:rsidR="00C207AD">
              <w:rPr>
                <w:noProof/>
                <w:webHidden/>
              </w:rPr>
              <w:fldChar w:fldCharType="end"/>
            </w:r>
          </w:hyperlink>
        </w:p>
        <w:p w14:paraId="35F1078F" w14:textId="259E7661" w:rsidR="00C207AD" w:rsidRDefault="0029434E">
          <w:pPr>
            <w:pStyle w:val="Obsah2"/>
            <w:tabs>
              <w:tab w:val="left" w:pos="880"/>
              <w:tab w:val="right" w:leader="dot" w:pos="9062"/>
            </w:tabs>
            <w:rPr>
              <w:rFonts w:eastAsiaTheme="minorEastAsia"/>
              <w:noProof/>
              <w:lang w:eastAsia="cs-CZ"/>
            </w:rPr>
          </w:pPr>
          <w:hyperlink w:anchor="_Toc61361496" w:history="1">
            <w:r w:rsidR="00C207AD" w:rsidRPr="00762295">
              <w:rPr>
                <w:rStyle w:val="Hypertextovodkaz"/>
                <w:rFonts w:cstheme="minorHAnsi"/>
                <w:noProof/>
              </w:rPr>
              <w:t>5.3.</w:t>
            </w:r>
            <w:r w:rsidR="00C207AD">
              <w:rPr>
                <w:rFonts w:eastAsiaTheme="minorEastAsia"/>
                <w:noProof/>
                <w:lang w:eastAsia="cs-CZ"/>
              </w:rPr>
              <w:tab/>
            </w:r>
            <w:r w:rsidR="00C207AD" w:rsidRPr="00762295">
              <w:rPr>
                <w:rStyle w:val="Hypertextovodkaz"/>
                <w:rFonts w:cstheme="minorHAnsi"/>
                <w:noProof/>
              </w:rPr>
              <w:t>Údaje o identifikačním čísle stavby</w:t>
            </w:r>
            <w:r w:rsidR="00C207AD">
              <w:rPr>
                <w:noProof/>
                <w:webHidden/>
              </w:rPr>
              <w:tab/>
            </w:r>
            <w:r w:rsidR="00C207AD">
              <w:rPr>
                <w:noProof/>
                <w:webHidden/>
              </w:rPr>
              <w:fldChar w:fldCharType="begin"/>
            </w:r>
            <w:r w:rsidR="00C207AD">
              <w:rPr>
                <w:noProof/>
                <w:webHidden/>
              </w:rPr>
              <w:instrText xml:space="preserve"> PAGEREF _Toc61361496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7ABBC227" w14:textId="4B303191" w:rsidR="00C207AD" w:rsidRDefault="0029434E">
          <w:pPr>
            <w:pStyle w:val="Obsah2"/>
            <w:tabs>
              <w:tab w:val="left" w:pos="880"/>
              <w:tab w:val="right" w:leader="dot" w:pos="9062"/>
            </w:tabs>
            <w:rPr>
              <w:rFonts w:eastAsiaTheme="minorEastAsia"/>
              <w:noProof/>
              <w:lang w:eastAsia="cs-CZ"/>
            </w:rPr>
          </w:pPr>
          <w:hyperlink w:anchor="_Toc61361497" w:history="1">
            <w:r w:rsidR="00C207AD" w:rsidRPr="00762295">
              <w:rPr>
                <w:rStyle w:val="Hypertextovodkaz"/>
                <w:rFonts w:cstheme="minorHAnsi"/>
                <w:noProof/>
              </w:rPr>
              <w:t>5.4.</w:t>
            </w:r>
            <w:r w:rsidR="00C207AD">
              <w:rPr>
                <w:rFonts w:eastAsiaTheme="minorEastAsia"/>
                <w:noProof/>
                <w:lang w:eastAsia="cs-CZ"/>
              </w:rPr>
              <w:tab/>
            </w:r>
            <w:r w:rsidR="00C207AD" w:rsidRPr="00762295">
              <w:rPr>
                <w:rStyle w:val="Hypertextovodkaz"/>
                <w:rFonts w:cstheme="minorHAnsi"/>
                <w:noProof/>
              </w:rPr>
              <w:t>Způsob zajištění dat pro prvotní naplnění DTM</w:t>
            </w:r>
            <w:r w:rsidR="00C207AD">
              <w:rPr>
                <w:noProof/>
                <w:webHidden/>
              </w:rPr>
              <w:tab/>
            </w:r>
            <w:r w:rsidR="00C207AD">
              <w:rPr>
                <w:noProof/>
                <w:webHidden/>
              </w:rPr>
              <w:fldChar w:fldCharType="begin"/>
            </w:r>
            <w:r w:rsidR="00C207AD">
              <w:rPr>
                <w:noProof/>
                <w:webHidden/>
              </w:rPr>
              <w:instrText xml:space="preserve"> PAGEREF _Toc61361497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10143DC5" w14:textId="12EA68B6" w:rsidR="00C207AD" w:rsidRDefault="0029434E">
          <w:pPr>
            <w:pStyle w:val="Obsah2"/>
            <w:tabs>
              <w:tab w:val="left" w:pos="1100"/>
              <w:tab w:val="right" w:leader="dot" w:pos="9062"/>
            </w:tabs>
            <w:rPr>
              <w:rFonts w:eastAsiaTheme="minorEastAsia"/>
              <w:noProof/>
              <w:lang w:eastAsia="cs-CZ"/>
            </w:rPr>
          </w:pPr>
          <w:hyperlink w:anchor="_Toc61361498" w:history="1">
            <w:r w:rsidR="00C207AD" w:rsidRPr="00762295">
              <w:rPr>
                <w:rStyle w:val="Hypertextovodkaz"/>
                <w:rFonts w:cstheme="minorHAnsi"/>
                <w:noProof/>
              </w:rPr>
              <w:t>5.4.1.</w:t>
            </w:r>
            <w:r w:rsidR="00C207AD">
              <w:rPr>
                <w:rFonts w:eastAsiaTheme="minorEastAsia"/>
                <w:noProof/>
                <w:lang w:eastAsia="cs-CZ"/>
              </w:rPr>
              <w:tab/>
            </w:r>
            <w:r w:rsidR="00C207AD" w:rsidRPr="00762295">
              <w:rPr>
                <w:rStyle w:val="Hypertextovodkaz"/>
                <w:rFonts w:cstheme="minorHAnsi"/>
                <w:noProof/>
              </w:rPr>
              <w:t>Metody pořizování</w:t>
            </w:r>
            <w:r w:rsidR="00C207AD">
              <w:rPr>
                <w:noProof/>
                <w:webHidden/>
              </w:rPr>
              <w:tab/>
            </w:r>
            <w:r w:rsidR="00C207AD">
              <w:rPr>
                <w:noProof/>
                <w:webHidden/>
              </w:rPr>
              <w:fldChar w:fldCharType="begin"/>
            </w:r>
            <w:r w:rsidR="00C207AD">
              <w:rPr>
                <w:noProof/>
                <w:webHidden/>
              </w:rPr>
              <w:instrText xml:space="preserve"> PAGEREF _Toc61361498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73925BBF" w14:textId="45BFCA36" w:rsidR="00C207AD" w:rsidRDefault="0029434E">
          <w:pPr>
            <w:pStyle w:val="Obsah2"/>
            <w:tabs>
              <w:tab w:val="left" w:pos="1100"/>
              <w:tab w:val="right" w:leader="dot" w:pos="9062"/>
            </w:tabs>
            <w:rPr>
              <w:rFonts w:eastAsiaTheme="minorEastAsia"/>
              <w:noProof/>
              <w:lang w:eastAsia="cs-CZ"/>
            </w:rPr>
          </w:pPr>
          <w:hyperlink w:anchor="_Toc61361499" w:history="1">
            <w:r w:rsidR="00C207AD" w:rsidRPr="00762295">
              <w:rPr>
                <w:rStyle w:val="Hypertextovodkaz"/>
                <w:rFonts w:cstheme="minorHAnsi"/>
                <w:noProof/>
              </w:rPr>
              <w:t>5.4.2.</w:t>
            </w:r>
            <w:r w:rsidR="00C207AD">
              <w:rPr>
                <w:rFonts w:eastAsiaTheme="minorEastAsia"/>
                <w:noProof/>
                <w:lang w:eastAsia="cs-CZ"/>
              </w:rPr>
              <w:tab/>
            </w:r>
            <w:r w:rsidR="00C207AD" w:rsidRPr="00762295">
              <w:rPr>
                <w:rStyle w:val="Hypertextovodkaz"/>
                <w:rFonts w:cstheme="minorHAnsi"/>
                <w:noProof/>
              </w:rPr>
              <w:t>Datový výstup</w:t>
            </w:r>
            <w:r w:rsidR="00C207AD">
              <w:rPr>
                <w:noProof/>
                <w:webHidden/>
              </w:rPr>
              <w:tab/>
            </w:r>
            <w:r w:rsidR="00C207AD">
              <w:rPr>
                <w:noProof/>
                <w:webHidden/>
              </w:rPr>
              <w:fldChar w:fldCharType="begin"/>
            </w:r>
            <w:r w:rsidR="00C207AD">
              <w:rPr>
                <w:noProof/>
                <w:webHidden/>
              </w:rPr>
              <w:instrText xml:space="preserve"> PAGEREF _Toc61361499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50D69C88" w14:textId="69BD4704" w:rsidR="00C207AD" w:rsidRDefault="0029434E">
          <w:pPr>
            <w:pStyle w:val="Obsah2"/>
            <w:tabs>
              <w:tab w:val="left" w:pos="1100"/>
              <w:tab w:val="right" w:leader="dot" w:pos="9062"/>
            </w:tabs>
            <w:rPr>
              <w:rFonts w:eastAsiaTheme="minorEastAsia"/>
              <w:noProof/>
              <w:lang w:eastAsia="cs-CZ"/>
            </w:rPr>
          </w:pPr>
          <w:hyperlink w:anchor="_Toc61361500" w:history="1">
            <w:r w:rsidR="00C207AD" w:rsidRPr="00762295">
              <w:rPr>
                <w:rStyle w:val="Hypertextovodkaz"/>
                <w:rFonts w:cstheme="minorHAnsi"/>
                <w:noProof/>
              </w:rPr>
              <w:t>5.4.3.</w:t>
            </w:r>
            <w:r w:rsidR="00C207AD">
              <w:rPr>
                <w:rFonts w:eastAsiaTheme="minorEastAsia"/>
                <w:noProof/>
                <w:lang w:eastAsia="cs-CZ"/>
              </w:rPr>
              <w:tab/>
            </w:r>
            <w:r w:rsidR="00C207AD" w:rsidRPr="00762295">
              <w:rPr>
                <w:rStyle w:val="Hypertextovodkaz"/>
                <w:rFonts w:cstheme="minorHAnsi"/>
                <w:noProof/>
              </w:rPr>
              <w:t>Datové podklady</w:t>
            </w:r>
            <w:r w:rsidR="00C207AD">
              <w:rPr>
                <w:noProof/>
                <w:webHidden/>
              </w:rPr>
              <w:tab/>
            </w:r>
            <w:r w:rsidR="00C207AD">
              <w:rPr>
                <w:noProof/>
                <w:webHidden/>
              </w:rPr>
              <w:fldChar w:fldCharType="begin"/>
            </w:r>
            <w:r w:rsidR="00C207AD">
              <w:rPr>
                <w:noProof/>
                <w:webHidden/>
              </w:rPr>
              <w:instrText xml:space="preserve"> PAGEREF _Toc61361500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543FE7D8" w14:textId="1D5A56A5" w:rsidR="00C207AD" w:rsidRDefault="0029434E">
          <w:pPr>
            <w:pStyle w:val="Obsah2"/>
            <w:tabs>
              <w:tab w:val="left" w:pos="880"/>
              <w:tab w:val="right" w:leader="dot" w:pos="9062"/>
            </w:tabs>
            <w:rPr>
              <w:rFonts w:eastAsiaTheme="minorEastAsia"/>
              <w:noProof/>
              <w:lang w:eastAsia="cs-CZ"/>
            </w:rPr>
          </w:pPr>
          <w:hyperlink w:anchor="_Toc61361501" w:history="1">
            <w:r w:rsidR="00C207AD" w:rsidRPr="00762295">
              <w:rPr>
                <w:rStyle w:val="Hypertextovodkaz"/>
                <w:rFonts w:cstheme="minorHAnsi"/>
                <w:noProof/>
              </w:rPr>
              <w:t>5.5.</w:t>
            </w:r>
            <w:r w:rsidR="00C207AD">
              <w:rPr>
                <w:rFonts w:eastAsiaTheme="minorEastAsia"/>
                <w:noProof/>
                <w:lang w:eastAsia="cs-CZ"/>
              </w:rPr>
              <w:tab/>
            </w:r>
            <w:r w:rsidR="00C207AD" w:rsidRPr="00762295">
              <w:rPr>
                <w:rStyle w:val="Hypertextovodkaz"/>
                <w:rFonts w:cstheme="minorHAnsi"/>
                <w:noProof/>
              </w:rPr>
              <w:t>Technické požadavky na datový výstup</w:t>
            </w:r>
            <w:r w:rsidR="00C207AD">
              <w:rPr>
                <w:noProof/>
                <w:webHidden/>
              </w:rPr>
              <w:tab/>
            </w:r>
            <w:r w:rsidR="00C207AD">
              <w:rPr>
                <w:noProof/>
                <w:webHidden/>
              </w:rPr>
              <w:fldChar w:fldCharType="begin"/>
            </w:r>
            <w:r w:rsidR="00C207AD">
              <w:rPr>
                <w:noProof/>
                <w:webHidden/>
              </w:rPr>
              <w:instrText xml:space="preserve"> PAGEREF _Toc61361501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32AE2C86" w14:textId="2DBACAE3" w:rsidR="00C207AD" w:rsidRDefault="0029434E">
          <w:pPr>
            <w:pStyle w:val="Obsah2"/>
            <w:tabs>
              <w:tab w:val="left" w:pos="1100"/>
              <w:tab w:val="right" w:leader="dot" w:pos="9062"/>
            </w:tabs>
            <w:rPr>
              <w:rFonts w:eastAsiaTheme="minorEastAsia"/>
              <w:noProof/>
              <w:lang w:eastAsia="cs-CZ"/>
            </w:rPr>
          </w:pPr>
          <w:hyperlink w:anchor="_Toc61361502" w:history="1">
            <w:r w:rsidR="00C207AD" w:rsidRPr="00762295">
              <w:rPr>
                <w:rStyle w:val="Hypertextovodkaz"/>
                <w:rFonts w:cstheme="minorHAnsi"/>
                <w:noProof/>
              </w:rPr>
              <w:t>5.5.1.</w:t>
            </w:r>
            <w:r w:rsidR="00C207AD">
              <w:rPr>
                <w:rFonts w:eastAsiaTheme="minorEastAsia"/>
                <w:noProof/>
                <w:lang w:eastAsia="cs-CZ"/>
              </w:rPr>
              <w:tab/>
            </w:r>
            <w:r w:rsidR="00C207AD" w:rsidRPr="00762295">
              <w:rPr>
                <w:rStyle w:val="Hypertextovodkaz"/>
                <w:rFonts w:cstheme="minorHAnsi"/>
                <w:noProof/>
              </w:rPr>
              <w:t>Požadavky na strukturu a zpracování dat TI a DI</w:t>
            </w:r>
            <w:r w:rsidR="00C207AD">
              <w:rPr>
                <w:noProof/>
                <w:webHidden/>
              </w:rPr>
              <w:tab/>
            </w:r>
            <w:r w:rsidR="00C207AD">
              <w:rPr>
                <w:noProof/>
                <w:webHidden/>
              </w:rPr>
              <w:fldChar w:fldCharType="begin"/>
            </w:r>
            <w:r w:rsidR="00C207AD">
              <w:rPr>
                <w:noProof/>
                <w:webHidden/>
              </w:rPr>
              <w:instrText xml:space="preserve"> PAGEREF _Toc61361502 \h </w:instrText>
            </w:r>
            <w:r w:rsidR="00C207AD">
              <w:rPr>
                <w:noProof/>
                <w:webHidden/>
              </w:rPr>
            </w:r>
            <w:r w:rsidR="00C207AD">
              <w:rPr>
                <w:noProof/>
                <w:webHidden/>
              </w:rPr>
              <w:fldChar w:fldCharType="separate"/>
            </w:r>
            <w:r w:rsidR="00BB2D59">
              <w:rPr>
                <w:noProof/>
                <w:webHidden/>
              </w:rPr>
              <w:t>13</w:t>
            </w:r>
            <w:r w:rsidR="00C207AD">
              <w:rPr>
                <w:noProof/>
                <w:webHidden/>
              </w:rPr>
              <w:fldChar w:fldCharType="end"/>
            </w:r>
          </w:hyperlink>
        </w:p>
        <w:p w14:paraId="5EEEEF76" w14:textId="72064339" w:rsidR="00C207AD" w:rsidRDefault="0029434E">
          <w:pPr>
            <w:pStyle w:val="Obsah2"/>
            <w:tabs>
              <w:tab w:val="left" w:pos="1100"/>
              <w:tab w:val="right" w:leader="dot" w:pos="9062"/>
            </w:tabs>
            <w:rPr>
              <w:rFonts w:eastAsiaTheme="minorEastAsia"/>
              <w:noProof/>
              <w:lang w:eastAsia="cs-CZ"/>
            </w:rPr>
          </w:pPr>
          <w:hyperlink w:anchor="_Toc61361503" w:history="1">
            <w:r w:rsidR="00C207AD" w:rsidRPr="00762295">
              <w:rPr>
                <w:rStyle w:val="Hypertextovodkaz"/>
                <w:rFonts w:cstheme="minorHAnsi"/>
                <w:noProof/>
              </w:rPr>
              <w:t>5.5.2.</w:t>
            </w:r>
            <w:r w:rsidR="00C207AD">
              <w:rPr>
                <w:rFonts w:eastAsiaTheme="minorEastAsia"/>
                <w:noProof/>
                <w:lang w:eastAsia="cs-CZ"/>
              </w:rPr>
              <w:tab/>
            </w:r>
            <w:r w:rsidR="00C207AD" w:rsidRPr="00762295">
              <w:rPr>
                <w:rStyle w:val="Hypertextovodkaz"/>
                <w:rFonts w:cstheme="minorHAnsi"/>
                <w:noProof/>
              </w:rPr>
              <w:t>Požadavky na strukturu a zpracování dat ZPS</w:t>
            </w:r>
            <w:r w:rsidR="00C207AD">
              <w:rPr>
                <w:noProof/>
                <w:webHidden/>
              </w:rPr>
              <w:tab/>
            </w:r>
            <w:r w:rsidR="00C207AD">
              <w:rPr>
                <w:noProof/>
                <w:webHidden/>
              </w:rPr>
              <w:fldChar w:fldCharType="begin"/>
            </w:r>
            <w:r w:rsidR="00C207AD">
              <w:rPr>
                <w:noProof/>
                <w:webHidden/>
              </w:rPr>
              <w:instrText xml:space="preserve"> PAGEREF _Toc61361503 \h </w:instrText>
            </w:r>
            <w:r w:rsidR="00C207AD">
              <w:rPr>
                <w:noProof/>
                <w:webHidden/>
              </w:rPr>
            </w:r>
            <w:r w:rsidR="00C207AD">
              <w:rPr>
                <w:noProof/>
                <w:webHidden/>
              </w:rPr>
              <w:fldChar w:fldCharType="separate"/>
            </w:r>
            <w:r w:rsidR="00BB2D59">
              <w:rPr>
                <w:noProof/>
                <w:webHidden/>
              </w:rPr>
              <w:t>14</w:t>
            </w:r>
            <w:r w:rsidR="00C207AD">
              <w:rPr>
                <w:noProof/>
                <w:webHidden/>
              </w:rPr>
              <w:fldChar w:fldCharType="end"/>
            </w:r>
          </w:hyperlink>
        </w:p>
        <w:p w14:paraId="0F657975" w14:textId="754DDCF6" w:rsidR="00C207AD" w:rsidRDefault="0029434E">
          <w:pPr>
            <w:pStyle w:val="Obsah2"/>
            <w:tabs>
              <w:tab w:val="left" w:pos="1100"/>
              <w:tab w:val="right" w:leader="dot" w:pos="9062"/>
            </w:tabs>
            <w:rPr>
              <w:rFonts w:eastAsiaTheme="minorEastAsia"/>
              <w:noProof/>
              <w:lang w:eastAsia="cs-CZ"/>
            </w:rPr>
          </w:pPr>
          <w:hyperlink w:anchor="_Toc61361504" w:history="1">
            <w:r w:rsidR="00C207AD" w:rsidRPr="00762295">
              <w:rPr>
                <w:rStyle w:val="Hypertextovodkaz"/>
                <w:rFonts w:cstheme="minorHAnsi"/>
                <w:noProof/>
              </w:rPr>
              <w:t>5.5.3.</w:t>
            </w:r>
            <w:r w:rsidR="00C207AD">
              <w:rPr>
                <w:rFonts w:eastAsiaTheme="minorEastAsia"/>
                <w:noProof/>
                <w:lang w:eastAsia="cs-CZ"/>
              </w:rPr>
              <w:tab/>
            </w:r>
            <w:r w:rsidR="00C207AD" w:rsidRPr="00762295">
              <w:rPr>
                <w:rStyle w:val="Hypertextovodkaz"/>
                <w:rFonts w:cstheme="minorHAnsi"/>
                <w:noProof/>
              </w:rPr>
              <w:t>Podrobné body</w:t>
            </w:r>
            <w:r w:rsidR="00C207AD">
              <w:rPr>
                <w:noProof/>
                <w:webHidden/>
              </w:rPr>
              <w:tab/>
            </w:r>
            <w:r w:rsidR="00C207AD">
              <w:rPr>
                <w:noProof/>
                <w:webHidden/>
              </w:rPr>
              <w:fldChar w:fldCharType="begin"/>
            </w:r>
            <w:r w:rsidR="00C207AD">
              <w:rPr>
                <w:noProof/>
                <w:webHidden/>
              </w:rPr>
              <w:instrText xml:space="preserve"> PAGEREF _Toc61361504 \h </w:instrText>
            </w:r>
            <w:r w:rsidR="00C207AD">
              <w:rPr>
                <w:noProof/>
                <w:webHidden/>
              </w:rPr>
            </w:r>
            <w:r w:rsidR="00C207AD">
              <w:rPr>
                <w:noProof/>
                <w:webHidden/>
              </w:rPr>
              <w:fldChar w:fldCharType="separate"/>
            </w:r>
            <w:r w:rsidR="00BB2D59">
              <w:rPr>
                <w:noProof/>
                <w:webHidden/>
              </w:rPr>
              <w:t>14</w:t>
            </w:r>
            <w:r w:rsidR="00C207AD">
              <w:rPr>
                <w:noProof/>
                <w:webHidden/>
              </w:rPr>
              <w:fldChar w:fldCharType="end"/>
            </w:r>
          </w:hyperlink>
        </w:p>
        <w:p w14:paraId="42F12D15" w14:textId="4722C1ED" w:rsidR="00C207AD" w:rsidRDefault="0029434E">
          <w:pPr>
            <w:pStyle w:val="Obsah2"/>
            <w:tabs>
              <w:tab w:val="left" w:pos="1100"/>
              <w:tab w:val="right" w:leader="dot" w:pos="9062"/>
            </w:tabs>
            <w:rPr>
              <w:rFonts w:eastAsiaTheme="minorEastAsia"/>
              <w:noProof/>
              <w:lang w:eastAsia="cs-CZ"/>
            </w:rPr>
          </w:pPr>
          <w:hyperlink w:anchor="_Toc61361505" w:history="1">
            <w:r w:rsidR="00C207AD" w:rsidRPr="00762295">
              <w:rPr>
                <w:rStyle w:val="Hypertextovodkaz"/>
                <w:rFonts w:cstheme="minorHAnsi"/>
                <w:noProof/>
              </w:rPr>
              <w:t>5.5.4.</w:t>
            </w:r>
            <w:r w:rsidR="00C207AD">
              <w:rPr>
                <w:rFonts w:eastAsiaTheme="minorEastAsia"/>
                <w:noProof/>
                <w:lang w:eastAsia="cs-CZ"/>
              </w:rPr>
              <w:tab/>
            </w:r>
            <w:r w:rsidR="00C207AD" w:rsidRPr="00762295">
              <w:rPr>
                <w:rStyle w:val="Hypertextovodkaz"/>
                <w:rFonts w:cstheme="minorHAnsi"/>
                <w:noProof/>
              </w:rPr>
              <w:t>Charakteristiky přesnosti objektů ZPS</w:t>
            </w:r>
            <w:r w:rsidR="00C207AD">
              <w:rPr>
                <w:noProof/>
                <w:webHidden/>
              </w:rPr>
              <w:tab/>
            </w:r>
            <w:r w:rsidR="00C207AD">
              <w:rPr>
                <w:noProof/>
                <w:webHidden/>
              </w:rPr>
              <w:fldChar w:fldCharType="begin"/>
            </w:r>
            <w:r w:rsidR="00C207AD">
              <w:rPr>
                <w:noProof/>
                <w:webHidden/>
              </w:rPr>
              <w:instrText xml:space="preserve"> PAGEREF _Toc61361505 \h </w:instrText>
            </w:r>
            <w:r w:rsidR="00C207AD">
              <w:rPr>
                <w:noProof/>
                <w:webHidden/>
              </w:rPr>
            </w:r>
            <w:r w:rsidR="00C207AD">
              <w:rPr>
                <w:noProof/>
                <w:webHidden/>
              </w:rPr>
              <w:fldChar w:fldCharType="separate"/>
            </w:r>
            <w:r w:rsidR="00BB2D59">
              <w:rPr>
                <w:noProof/>
                <w:webHidden/>
              </w:rPr>
              <w:t>14</w:t>
            </w:r>
            <w:r w:rsidR="00C207AD">
              <w:rPr>
                <w:noProof/>
                <w:webHidden/>
              </w:rPr>
              <w:fldChar w:fldCharType="end"/>
            </w:r>
          </w:hyperlink>
        </w:p>
        <w:p w14:paraId="395B6595" w14:textId="1B7684FB" w:rsidR="00C207AD" w:rsidRDefault="0029434E">
          <w:pPr>
            <w:pStyle w:val="Obsah2"/>
            <w:tabs>
              <w:tab w:val="left" w:pos="1100"/>
              <w:tab w:val="right" w:leader="dot" w:pos="9062"/>
            </w:tabs>
            <w:rPr>
              <w:rFonts w:eastAsiaTheme="minorEastAsia"/>
              <w:noProof/>
              <w:lang w:eastAsia="cs-CZ"/>
            </w:rPr>
          </w:pPr>
          <w:hyperlink w:anchor="_Toc61361506" w:history="1">
            <w:r w:rsidR="00C207AD" w:rsidRPr="00762295">
              <w:rPr>
                <w:rStyle w:val="Hypertextovodkaz"/>
                <w:rFonts w:cstheme="minorHAnsi"/>
                <w:noProof/>
              </w:rPr>
              <w:t>5.5.5.</w:t>
            </w:r>
            <w:r w:rsidR="00C207AD">
              <w:rPr>
                <w:rFonts w:eastAsiaTheme="minorEastAsia"/>
                <w:noProof/>
                <w:lang w:eastAsia="cs-CZ"/>
              </w:rPr>
              <w:tab/>
            </w:r>
            <w:r w:rsidR="00C207AD" w:rsidRPr="00762295">
              <w:rPr>
                <w:rStyle w:val="Hypertextovodkaz"/>
                <w:rFonts w:cstheme="minorHAnsi"/>
                <w:noProof/>
              </w:rPr>
              <w:t>Objekty ZPS s plošnou topologií</w:t>
            </w:r>
            <w:r w:rsidR="00C207AD">
              <w:rPr>
                <w:noProof/>
                <w:webHidden/>
              </w:rPr>
              <w:tab/>
            </w:r>
            <w:r w:rsidR="00C207AD">
              <w:rPr>
                <w:noProof/>
                <w:webHidden/>
              </w:rPr>
              <w:fldChar w:fldCharType="begin"/>
            </w:r>
            <w:r w:rsidR="00C207AD">
              <w:rPr>
                <w:noProof/>
                <w:webHidden/>
              </w:rPr>
              <w:instrText xml:space="preserve"> PAGEREF _Toc61361506 \h </w:instrText>
            </w:r>
            <w:r w:rsidR="00C207AD">
              <w:rPr>
                <w:noProof/>
                <w:webHidden/>
              </w:rPr>
            </w:r>
            <w:r w:rsidR="00C207AD">
              <w:rPr>
                <w:noProof/>
                <w:webHidden/>
              </w:rPr>
              <w:fldChar w:fldCharType="separate"/>
            </w:r>
            <w:r w:rsidR="00BB2D59">
              <w:rPr>
                <w:noProof/>
                <w:webHidden/>
              </w:rPr>
              <w:t>15</w:t>
            </w:r>
            <w:r w:rsidR="00C207AD">
              <w:rPr>
                <w:noProof/>
                <w:webHidden/>
              </w:rPr>
              <w:fldChar w:fldCharType="end"/>
            </w:r>
          </w:hyperlink>
        </w:p>
        <w:p w14:paraId="0254CEA3" w14:textId="2CD84988" w:rsidR="00C207AD" w:rsidRDefault="0029434E">
          <w:pPr>
            <w:pStyle w:val="Obsah2"/>
            <w:tabs>
              <w:tab w:val="left" w:pos="1100"/>
              <w:tab w:val="right" w:leader="dot" w:pos="9062"/>
            </w:tabs>
            <w:rPr>
              <w:rFonts w:eastAsiaTheme="minorEastAsia"/>
              <w:noProof/>
              <w:lang w:eastAsia="cs-CZ"/>
            </w:rPr>
          </w:pPr>
          <w:hyperlink w:anchor="_Toc61361507" w:history="1">
            <w:r w:rsidR="00C207AD" w:rsidRPr="00762295">
              <w:rPr>
                <w:rStyle w:val="Hypertextovodkaz"/>
                <w:rFonts w:cstheme="minorHAnsi"/>
                <w:noProof/>
              </w:rPr>
              <w:t>5.5.6.</w:t>
            </w:r>
            <w:r w:rsidR="00C207AD">
              <w:rPr>
                <w:rFonts w:eastAsiaTheme="minorEastAsia"/>
                <w:noProof/>
                <w:lang w:eastAsia="cs-CZ"/>
              </w:rPr>
              <w:tab/>
            </w:r>
            <w:r w:rsidR="00C207AD" w:rsidRPr="00762295">
              <w:rPr>
                <w:rStyle w:val="Hypertextovodkaz"/>
                <w:rFonts w:cstheme="minorHAnsi"/>
                <w:noProof/>
              </w:rPr>
              <w:t>Odvozování mimoúrovňových objektů (LEVEL)</w:t>
            </w:r>
            <w:r w:rsidR="00C207AD">
              <w:rPr>
                <w:noProof/>
                <w:webHidden/>
              </w:rPr>
              <w:tab/>
            </w:r>
            <w:r w:rsidR="00C207AD">
              <w:rPr>
                <w:noProof/>
                <w:webHidden/>
              </w:rPr>
              <w:fldChar w:fldCharType="begin"/>
            </w:r>
            <w:r w:rsidR="00C207AD">
              <w:rPr>
                <w:noProof/>
                <w:webHidden/>
              </w:rPr>
              <w:instrText xml:space="preserve"> PAGEREF _Toc61361507 \h </w:instrText>
            </w:r>
            <w:r w:rsidR="00C207AD">
              <w:rPr>
                <w:noProof/>
                <w:webHidden/>
              </w:rPr>
            </w:r>
            <w:r w:rsidR="00C207AD">
              <w:rPr>
                <w:noProof/>
                <w:webHidden/>
              </w:rPr>
              <w:fldChar w:fldCharType="separate"/>
            </w:r>
            <w:r w:rsidR="00BB2D59">
              <w:rPr>
                <w:noProof/>
                <w:webHidden/>
              </w:rPr>
              <w:t>15</w:t>
            </w:r>
            <w:r w:rsidR="00C207AD">
              <w:rPr>
                <w:noProof/>
                <w:webHidden/>
              </w:rPr>
              <w:fldChar w:fldCharType="end"/>
            </w:r>
          </w:hyperlink>
        </w:p>
        <w:p w14:paraId="0A87FDF6" w14:textId="0089B0AA" w:rsidR="00C207AD" w:rsidRDefault="0029434E">
          <w:pPr>
            <w:pStyle w:val="Obsah2"/>
            <w:tabs>
              <w:tab w:val="left" w:pos="1100"/>
              <w:tab w:val="right" w:leader="dot" w:pos="9062"/>
            </w:tabs>
            <w:rPr>
              <w:rFonts w:eastAsiaTheme="minorEastAsia"/>
              <w:noProof/>
              <w:lang w:eastAsia="cs-CZ"/>
            </w:rPr>
          </w:pPr>
          <w:hyperlink w:anchor="_Toc61361508" w:history="1">
            <w:r w:rsidR="00C207AD" w:rsidRPr="00762295">
              <w:rPr>
                <w:rStyle w:val="Hypertextovodkaz"/>
                <w:rFonts w:cstheme="minorHAnsi"/>
                <w:noProof/>
              </w:rPr>
              <w:t>5.5.7.</w:t>
            </w:r>
            <w:r w:rsidR="00C207AD">
              <w:rPr>
                <w:rFonts w:eastAsiaTheme="minorEastAsia"/>
                <w:noProof/>
                <w:lang w:eastAsia="cs-CZ"/>
              </w:rPr>
              <w:tab/>
            </w:r>
            <w:r w:rsidR="00C207AD" w:rsidRPr="00762295">
              <w:rPr>
                <w:rStyle w:val="Hypertextovodkaz"/>
                <w:rFonts w:cstheme="minorHAnsi"/>
                <w:noProof/>
              </w:rPr>
              <w:t>Obecné zásady vedení geometrií objektů</w:t>
            </w:r>
            <w:r w:rsidR="00C207AD">
              <w:rPr>
                <w:noProof/>
                <w:webHidden/>
              </w:rPr>
              <w:tab/>
            </w:r>
            <w:r w:rsidR="00C207AD">
              <w:rPr>
                <w:noProof/>
                <w:webHidden/>
              </w:rPr>
              <w:fldChar w:fldCharType="begin"/>
            </w:r>
            <w:r w:rsidR="00C207AD">
              <w:rPr>
                <w:noProof/>
                <w:webHidden/>
              </w:rPr>
              <w:instrText xml:space="preserve"> PAGEREF _Toc61361508 \h </w:instrText>
            </w:r>
            <w:r w:rsidR="00C207AD">
              <w:rPr>
                <w:noProof/>
                <w:webHidden/>
              </w:rPr>
            </w:r>
            <w:r w:rsidR="00C207AD">
              <w:rPr>
                <w:noProof/>
                <w:webHidden/>
              </w:rPr>
              <w:fldChar w:fldCharType="separate"/>
            </w:r>
            <w:r w:rsidR="00BB2D59">
              <w:rPr>
                <w:noProof/>
                <w:webHidden/>
              </w:rPr>
              <w:t>16</w:t>
            </w:r>
            <w:r w:rsidR="00C207AD">
              <w:rPr>
                <w:noProof/>
                <w:webHidden/>
              </w:rPr>
              <w:fldChar w:fldCharType="end"/>
            </w:r>
          </w:hyperlink>
        </w:p>
        <w:p w14:paraId="1E26896F" w14:textId="3D4B1D75" w:rsidR="00C207AD" w:rsidRDefault="0029434E">
          <w:pPr>
            <w:pStyle w:val="Obsah2"/>
            <w:tabs>
              <w:tab w:val="left" w:pos="1100"/>
              <w:tab w:val="right" w:leader="dot" w:pos="9062"/>
            </w:tabs>
            <w:rPr>
              <w:rFonts w:eastAsiaTheme="minorEastAsia"/>
              <w:noProof/>
              <w:lang w:eastAsia="cs-CZ"/>
            </w:rPr>
          </w:pPr>
          <w:hyperlink w:anchor="_Toc61361509" w:history="1">
            <w:r w:rsidR="00C207AD" w:rsidRPr="00762295">
              <w:rPr>
                <w:rStyle w:val="Hypertextovodkaz"/>
                <w:rFonts w:cstheme="minorHAnsi"/>
                <w:noProof/>
              </w:rPr>
              <w:t>5.5.8.</w:t>
            </w:r>
            <w:r w:rsidR="00C207AD">
              <w:rPr>
                <w:rFonts w:eastAsiaTheme="minorEastAsia"/>
                <w:noProof/>
                <w:lang w:eastAsia="cs-CZ"/>
              </w:rPr>
              <w:tab/>
            </w:r>
            <w:r w:rsidR="00C207AD" w:rsidRPr="00762295">
              <w:rPr>
                <w:rStyle w:val="Hypertextovodkaz"/>
                <w:rFonts w:cstheme="minorHAnsi"/>
                <w:noProof/>
              </w:rPr>
              <w:t>Atributy</w:t>
            </w:r>
            <w:r w:rsidR="00C207AD">
              <w:rPr>
                <w:noProof/>
                <w:webHidden/>
              </w:rPr>
              <w:tab/>
            </w:r>
            <w:r w:rsidR="00C207AD">
              <w:rPr>
                <w:noProof/>
                <w:webHidden/>
              </w:rPr>
              <w:fldChar w:fldCharType="begin"/>
            </w:r>
            <w:r w:rsidR="00C207AD">
              <w:rPr>
                <w:noProof/>
                <w:webHidden/>
              </w:rPr>
              <w:instrText xml:space="preserve"> PAGEREF _Toc61361509 \h </w:instrText>
            </w:r>
            <w:r w:rsidR="00C207AD">
              <w:rPr>
                <w:noProof/>
                <w:webHidden/>
              </w:rPr>
            </w:r>
            <w:r w:rsidR="00C207AD">
              <w:rPr>
                <w:noProof/>
                <w:webHidden/>
              </w:rPr>
              <w:fldChar w:fldCharType="separate"/>
            </w:r>
            <w:r w:rsidR="00BB2D59">
              <w:rPr>
                <w:noProof/>
                <w:webHidden/>
              </w:rPr>
              <w:t>17</w:t>
            </w:r>
            <w:r w:rsidR="00C207AD">
              <w:rPr>
                <w:noProof/>
                <w:webHidden/>
              </w:rPr>
              <w:fldChar w:fldCharType="end"/>
            </w:r>
          </w:hyperlink>
        </w:p>
        <w:p w14:paraId="4773213C" w14:textId="05B5F816" w:rsidR="00C207AD" w:rsidRDefault="0029434E">
          <w:pPr>
            <w:pStyle w:val="Obsah2"/>
            <w:tabs>
              <w:tab w:val="left" w:pos="880"/>
              <w:tab w:val="right" w:leader="dot" w:pos="9062"/>
            </w:tabs>
            <w:rPr>
              <w:rFonts w:eastAsiaTheme="minorEastAsia"/>
              <w:noProof/>
              <w:lang w:eastAsia="cs-CZ"/>
            </w:rPr>
          </w:pPr>
          <w:hyperlink w:anchor="_Toc61361510" w:history="1">
            <w:r w:rsidR="00C207AD" w:rsidRPr="00762295">
              <w:rPr>
                <w:rStyle w:val="Hypertextovodkaz"/>
                <w:rFonts w:cstheme="minorHAnsi"/>
                <w:noProof/>
              </w:rPr>
              <w:t>5.6.</w:t>
            </w:r>
            <w:r w:rsidR="00C207AD">
              <w:rPr>
                <w:rFonts w:eastAsiaTheme="minorEastAsia"/>
                <w:noProof/>
                <w:lang w:eastAsia="cs-CZ"/>
              </w:rPr>
              <w:tab/>
            </w:r>
            <w:r w:rsidR="00C207AD" w:rsidRPr="00762295">
              <w:rPr>
                <w:rStyle w:val="Hypertextovodkaz"/>
                <w:rFonts w:cstheme="minorHAnsi"/>
                <w:noProof/>
              </w:rPr>
              <w:t>Pořizování dat TI</w:t>
            </w:r>
            <w:r w:rsidR="00C207AD">
              <w:rPr>
                <w:noProof/>
                <w:webHidden/>
              </w:rPr>
              <w:tab/>
            </w:r>
            <w:r w:rsidR="00C207AD">
              <w:rPr>
                <w:noProof/>
                <w:webHidden/>
              </w:rPr>
              <w:fldChar w:fldCharType="begin"/>
            </w:r>
            <w:r w:rsidR="00C207AD">
              <w:rPr>
                <w:noProof/>
                <w:webHidden/>
              </w:rPr>
              <w:instrText xml:space="preserve"> PAGEREF _Toc61361510 \h </w:instrText>
            </w:r>
            <w:r w:rsidR="00C207AD">
              <w:rPr>
                <w:noProof/>
                <w:webHidden/>
              </w:rPr>
            </w:r>
            <w:r w:rsidR="00C207AD">
              <w:rPr>
                <w:noProof/>
                <w:webHidden/>
              </w:rPr>
              <w:fldChar w:fldCharType="separate"/>
            </w:r>
            <w:r w:rsidR="00BB2D59">
              <w:rPr>
                <w:noProof/>
                <w:webHidden/>
              </w:rPr>
              <w:t>18</w:t>
            </w:r>
            <w:r w:rsidR="00C207AD">
              <w:rPr>
                <w:noProof/>
                <w:webHidden/>
              </w:rPr>
              <w:fldChar w:fldCharType="end"/>
            </w:r>
          </w:hyperlink>
        </w:p>
        <w:p w14:paraId="26CED50D" w14:textId="30FB161F" w:rsidR="00C207AD" w:rsidRDefault="0029434E">
          <w:pPr>
            <w:pStyle w:val="Obsah2"/>
            <w:tabs>
              <w:tab w:val="left" w:pos="1100"/>
              <w:tab w:val="right" w:leader="dot" w:pos="9062"/>
            </w:tabs>
            <w:rPr>
              <w:rFonts w:eastAsiaTheme="minorEastAsia"/>
              <w:noProof/>
              <w:lang w:eastAsia="cs-CZ"/>
            </w:rPr>
          </w:pPr>
          <w:hyperlink w:anchor="_Toc61361511" w:history="1">
            <w:r w:rsidR="00C207AD" w:rsidRPr="00762295">
              <w:rPr>
                <w:rStyle w:val="Hypertextovodkaz"/>
                <w:rFonts w:cstheme="minorHAnsi"/>
                <w:noProof/>
              </w:rPr>
              <w:t>5.6.1.</w:t>
            </w:r>
            <w:r w:rsidR="00C207AD">
              <w:rPr>
                <w:rFonts w:eastAsiaTheme="minorEastAsia"/>
                <w:noProof/>
                <w:lang w:eastAsia="cs-CZ"/>
              </w:rPr>
              <w:tab/>
            </w:r>
            <w:r w:rsidR="00C207AD" w:rsidRPr="00762295">
              <w:rPr>
                <w:rStyle w:val="Hypertextovodkaz"/>
                <w:rFonts w:cstheme="minorHAnsi"/>
                <w:noProof/>
              </w:rPr>
              <w:t>Společné požadavky na pořizování dat TI a jejich podobu</w:t>
            </w:r>
            <w:r w:rsidR="00C207AD">
              <w:rPr>
                <w:noProof/>
                <w:webHidden/>
              </w:rPr>
              <w:tab/>
            </w:r>
            <w:r w:rsidR="00C207AD">
              <w:rPr>
                <w:noProof/>
                <w:webHidden/>
              </w:rPr>
              <w:fldChar w:fldCharType="begin"/>
            </w:r>
            <w:r w:rsidR="00C207AD">
              <w:rPr>
                <w:noProof/>
                <w:webHidden/>
              </w:rPr>
              <w:instrText xml:space="preserve"> PAGEREF _Toc61361511 \h </w:instrText>
            </w:r>
            <w:r w:rsidR="00C207AD">
              <w:rPr>
                <w:noProof/>
                <w:webHidden/>
              </w:rPr>
            </w:r>
            <w:r w:rsidR="00C207AD">
              <w:rPr>
                <w:noProof/>
                <w:webHidden/>
              </w:rPr>
              <w:fldChar w:fldCharType="separate"/>
            </w:r>
            <w:r w:rsidR="00BB2D59">
              <w:rPr>
                <w:noProof/>
                <w:webHidden/>
              </w:rPr>
              <w:t>18</w:t>
            </w:r>
            <w:r w:rsidR="00C207AD">
              <w:rPr>
                <w:noProof/>
                <w:webHidden/>
              </w:rPr>
              <w:fldChar w:fldCharType="end"/>
            </w:r>
          </w:hyperlink>
        </w:p>
        <w:p w14:paraId="67D01236" w14:textId="2B8C6A98" w:rsidR="00C207AD" w:rsidRDefault="0029434E">
          <w:pPr>
            <w:pStyle w:val="Obsah2"/>
            <w:tabs>
              <w:tab w:val="left" w:pos="1100"/>
              <w:tab w:val="right" w:leader="dot" w:pos="9062"/>
            </w:tabs>
            <w:rPr>
              <w:rFonts w:eastAsiaTheme="minorEastAsia"/>
              <w:noProof/>
              <w:lang w:eastAsia="cs-CZ"/>
            </w:rPr>
          </w:pPr>
          <w:hyperlink w:anchor="_Toc61361512" w:history="1">
            <w:r w:rsidR="00C207AD" w:rsidRPr="00762295">
              <w:rPr>
                <w:rStyle w:val="Hypertextovodkaz"/>
                <w:rFonts w:cstheme="minorHAnsi"/>
                <w:noProof/>
              </w:rPr>
              <w:t>5.6.2.</w:t>
            </w:r>
            <w:r w:rsidR="00C207AD">
              <w:rPr>
                <w:rFonts w:eastAsiaTheme="minorEastAsia"/>
                <w:noProof/>
                <w:lang w:eastAsia="cs-CZ"/>
              </w:rPr>
              <w:tab/>
            </w:r>
            <w:r w:rsidR="00C207AD" w:rsidRPr="00762295">
              <w:rPr>
                <w:rStyle w:val="Hypertextovodkaz"/>
                <w:rFonts w:cstheme="minorHAnsi"/>
                <w:noProof/>
              </w:rPr>
              <w:t>Konsolidace dat TI</w:t>
            </w:r>
            <w:r w:rsidR="00C207AD">
              <w:rPr>
                <w:noProof/>
                <w:webHidden/>
              </w:rPr>
              <w:tab/>
            </w:r>
            <w:r w:rsidR="00C207AD">
              <w:rPr>
                <w:noProof/>
                <w:webHidden/>
              </w:rPr>
              <w:fldChar w:fldCharType="begin"/>
            </w:r>
            <w:r w:rsidR="00C207AD">
              <w:rPr>
                <w:noProof/>
                <w:webHidden/>
              </w:rPr>
              <w:instrText xml:space="preserve"> PAGEREF _Toc61361512 \h </w:instrText>
            </w:r>
            <w:r w:rsidR="00C207AD">
              <w:rPr>
                <w:noProof/>
                <w:webHidden/>
              </w:rPr>
            </w:r>
            <w:r w:rsidR="00C207AD">
              <w:rPr>
                <w:noProof/>
                <w:webHidden/>
              </w:rPr>
              <w:fldChar w:fldCharType="separate"/>
            </w:r>
            <w:r w:rsidR="00BB2D59">
              <w:rPr>
                <w:noProof/>
                <w:webHidden/>
              </w:rPr>
              <w:t>18</w:t>
            </w:r>
            <w:r w:rsidR="00C207AD">
              <w:rPr>
                <w:noProof/>
                <w:webHidden/>
              </w:rPr>
              <w:fldChar w:fldCharType="end"/>
            </w:r>
          </w:hyperlink>
        </w:p>
        <w:p w14:paraId="34578E30" w14:textId="44E22010" w:rsidR="00C207AD" w:rsidRDefault="0029434E">
          <w:pPr>
            <w:pStyle w:val="Obsah2"/>
            <w:tabs>
              <w:tab w:val="left" w:pos="1100"/>
              <w:tab w:val="right" w:leader="dot" w:pos="9062"/>
            </w:tabs>
            <w:rPr>
              <w:rFonts w:eastAsiaTheme="minorEastAsia"/>
              <w:noProof/>
              <w:lang w:eastAsia="cs-CZ"/>
            </w:rPr>
          </w:pPr>
          <w:hyperlink w:anchor="_Toc61361513" w:history="1">
            <w:r w:rsidR="00C207AD" w:rsidRPr="00762295">
              <w:rPr>
                <w:rStyle w:val="Hypertextovodkaz"/>
                <w:rFonts w:cstheme="minorHAnsi"/>
                <w:noProof/>
              </w:rPr>
              <w:t>5.6.3.</w:t>
            </w:r>
            <w:r w:rsidR="00C207AD">
              <w:rPr>
                <w:rFonts w:eastAsiaTheme="minorEastAsia"/>
                <w:noProof/>
                <w:lang w:eastAsia="cs-CZ"/>
              </w:rPr>
              <w:tab/>
            </w:r>
            <w:r w:rsidR="00C207AD" w:rsidRPr="00762295">
              <w:rPr>
                <w:rStyle w:val="Hypertextovodkaz"/>
                <w:rFonts w:cstheme="minorHAnsi"/>
                <w:noProof/>
              </w:rPr>
              <w:t>Mapování dat TI</w:t>
            </w:r>
            <w:r w:rsidR="00C207AD">
              <w:rPr>
                <w:noProof/>
                <w:webHidden/>
              </w:rPr>
              <w:tab/>
            </w:r>
            <w:r w:rsidR="00C207AD">
              <w:rPr>
                <w:noProof/>
                <w:webHidden/>
              </w:rPr>
              <w:fldChar w:fldCharType="begin"/>
            </w:r>
            <w:r w:rsidR="00C207AD">
              <w:rPr>
                <w:noProof/>
                <w:webHidden/>
              </w:rPr>
              <w:instrText xml:space="preserve"> PAGEREF _Toc61361513 \h </w:instrText>
            </w:r>
            <w:r w:rsidR="00C207AD">
              <w:rPr>
                <w:noProof/>
                <w:webHidden/>
              </w:rPr>
            </w:r>
            <w:r w:rsidR="00C207AD">
              <w:rPr>
                <w:noProof/>
                <w:webHidden/>
              </w:rPr>
              <w:fldChar w:fldCharType="separate"/>
            </w:r>
            <w:r w:rsidR="00BB2D59">
              <w:rPr>
                <w:noProof/>
                <w:webHidden/>
              </w:rPr>
              <w:t>19</w:t>
            </w:r>
            <w:r w:rsidR="00C207AD">
              <w:rPr>
                <w:noProof/>
                <w:webHidden/>
              </w:rPr>
              <w:fldChar w:fldCharType="end"/>
            </w:r>
          </w:hyperlink>
        </w:p>
        <w:p w14:paraId="1DF6A8D9" w14:textId="31F4CD4C" w:rsidR="00C207AD" w:rsidRDefault="0029434E">
          <w:pPr>
            <w:pStyle w:val="Obsah2"/>
            <w:tabs>
              <w:tab w:val="left" w:pos="880"/>
              <w:tab w:val="right" w:leader="dot" w:pos="9062"/>
            </w:tabs>
            <w:rPr>
              <w:rFonts w:eastAsiaTheme="minorEastAsia"/>
              <w:noProof/>
              <w:lang w:eastAsia="cs-CZ"/>
            </w:rPr>
          </w:pPr>
          <w:hyperlink w:anchor="_Toc61361514" w:history="1">
            <w:r w:rsidR="00C207AD" w:rsidRPr="00762295">
              <w:rPr>
                <w:rStyle w:val="Hypertextovodkaz"/>
                <w:rFonts w:cstheme="minorHAnsi"/>
                <w:noProof/>
              </w:rPr>
              <w:t>5.7.</w:t>
            </w:r>
            <w:r w:rsidR="00C207AD">
              <w:rPr>
                <w:rFonts w:eastAsiaTheme="minorEastAsia"/>
                <w:noProof/>
                <w:lang w:eastAsia="cs-CZ"/>
              </w:rPr>
              <w:tab/>
            </w:r>
            <w:r w:rsidR="00C207AD" w:rsidRPr="00762295">
              <w:rPr>
                <w:rStyle w:val="Hypertextovodkaz"/>
                <w:rFonts w:cstheme="minorHAnsi"/>
                <w:noProof/>
              </w:rPr>
              <w:t>Konsolidace dat ZPS a DI</w:t>
            </w:r>
            <w:r w:rsidR="00C207AD">
              <w:rPr>
                <w:noProof/>
                <w:webHidden/>
              </w:rPr>
              <w:tab/>
            </w:r>
            <w:r w:rsidR="00C207AD">
              <w:rPr>
                <w:noProof/>
                <w:webHidden/>
              </w:rPr>
              <w:fldChar w:fldCharType="begin"/>
            </w:r>
            <w:r w:rsidR="00C207AD">
              <w:rPr>
                <w:noProof/>
                <w:webHidden/>
              </w:rPr>
              <w:instrText xml:space="preserve"> PAGEREF _Toc61361514 \h </w:instrText>
            </w:r>
            <w:r w:rsidR="00C207AD">
              <w:rPr>
                <w:noProof/>
                <w:webHidden/>
              </w:rPr>
            </w:r>
            <w:r w:rsidR="00C207AD">
              <w:rPr>
                <w:noProof/>
                <w:webHidden/>
              </w:rPr>
              <w:fldChar w:fldCharType="separate"/>
            </w:r>
            <w:r w:rsidR="00BB2D59">
              <w:rPr>
                <w:noProof/>
                <w:webHidden/>
              </w:rPr>
              <w:t>19</w:t>
            </w:r>
            <w:r w:rsidR="00C207AD">
              <w:rPr>
                <w:noProof/>
                <w:webHidden/>
              </w:rPr>
              <w:fldChar w:fldCharType="end"/>
            </w:r>
          </w:hyperlink>
        </w:p>
        <w:p w14:paraId="1AB84568" w14:textId="17749B07" w:rsidR="00C207AD" w:rsidRDefault="0029434E">
          <w:pPr>
            <w:pStyle w:val="Obsah2"/>
            <w:tabs>
              <w:tab w:val="left" w:pos="1100"/>
              <w:tab w:val="right" w:leader="dot" w:pos="9062"/>
            </w:tabs>
            <w:rPr>
              <w:rFonts w:eastAsiaTheme="minorEastAsia"/>
              <w:noProof/>
              <w:lang w:eastAsia="cs-CZ"/>
            </w:rPr>
          </w:pPr>
          <w:hyperlink w:anchor="_Toc61361515" w:history="1">
            <w:r w:rsidR="00C207AD" w:rsidRPr="00762295">
              <w:rPr>
                <w:rStyle w:val="Hypertextovodkaz"/>
                <w:rFonts w:cstheme="minorHAnsi"/>
                <w:noProof/>
              </w:rPr>
              <w:t>5.7.1.</w:t>
            </w:r>
            <w:r w:rsidR="00C207AD">
              <w:rPr>
                <w:rFonts w:eastAsiaTheme="minorEastAsia"/>
                <w:noProof/>
                <w:lang w:eastAsia="cs-CZ"/>
              </w:rPr>
              <w:tab/>
            </w:r>
            <w:r w:rsidR="00C207AD" w:rsidRPr="00762295">
              <w:rPr>
                <w:rStyle w:val="Hypertextovodkaz"/>
                <w:rFonts w:cstheme="minorHAnsi"/>
                <w:noProof/>
              </w:rPr>
              <w:t>Výběr vhodných datových sad ZPS a DI a vhodných území ke konsolidaci</w:t>
            </w:r>
            <w:r w:rsidR="00C207AD">
              <w:rPr>
                <w:noProof/>
                <w:webHidden/>
              </w:rPr>
              <w:tab/>
            </w:r>
            <w:r w:rsidR="00C207AD">
              <w:rPr>
                <w:noProof/>
                <w:webHidden/>
              </w:rPr>
              <w:fldChar w:fldCharType="begin"/>
            </w:r>
            <w:r w:rsidR="00C207AD">
              <w:rPr>
                <w:noProof/>
                <w:webHidden/>
              </w:rPr>
              <w:instrText xml:space="preserve"> PAGEREF _Toc61361515 \h </w:instrText>
            </w:r>
            <w:r w:rsidR="00C207AD">
              <w:rPr>
                <w:noProof/>
                <w:webHidden/>
              </w:rPr>
            </w:r>
            <w:r w:rsidR="00C207AD">
              <w:rPr>
                <w:noProof/>
                <w:webHidden/>
              </w:rPr>
              <w:fldChar w:fldCharType="separate"/>
            </w:r>
            <w:r w:rsidR="00BB2D59">
              <w:rPr>
                <w:noProof/>
                <w:webHidden/>
              </w:rPr>
              <w:t>19</w:t>
            </w:r>
            <w:r w:rsidR="00C207AD">
              <w:rPr>
                <w:noProof/>
                <w:webHidden/>
              </w:rPr>
              <w:fldChar w:fldCharType="end"/>
            </w:r>
          </w:hyperlink>
        </w:p>
        <w:p w14:paraId="2A4B5F94" w14:textId="6F6C1AC8" w:rsidR="00C207AD" w:rsidRDefault="0029434E">
          <w:pPr>
            <w:pStyle w:val="Obsah2"/>
            <w:tabs>
              <w:tab w:val="left" w:pos="1100"/>
              <w:tab w:val="right" w:leader="dot" w:pos="9062"/>
            </w:tabs>
            <w:rPr>
              <w:rFonts w:eastAsiaTheme="minorEastAsia"/>
              <w:noProof/>
              <w:lang w:eastAsia="cs-CZ"/>
            </w:rPr>
          </w:pPr>
          <w:hyperlink w:anchor="_Toc61361516" w:history="1">
            <w:r w:rsidR="00C207AD" w:rsidRPr="00762295">
              <w:rPr>
                <w:rStyle w:val="Hypertextovodkaz"/>
                <w:rFonts w:cstheme="minorHAnsi"/>
                <w:noProof/>
              </w:rPr>
              <w:t>5.7.2.</w:t>
            </w:r>
            <w:r w:rsidR="00C207AD">
              <w:rPr>
                <w:rFonts w:eastAsiaTheme="minorEastAsia"/>
                <w:noProof/>
                <w:lang w:eastAsia="cs-CZ"/>
              </w:rPr>
              <w:tab/>
            </w:r>
            <w:r w:rsidR="00C207AD" w:rsidRPr="00762295">
              <w:rPr>
                <w:rStyle w:val="Hypertextovodkaz"/>
                <w:rFonts w:cstheme="minorHAnsi"/>
                <w:noProof/>
              </w:rPr>
              <w:t>Podklad pro kontrolu stávajících dat ZPS a DI</w:t>
            </w:r>
            <w:r w:rsidR="00C207AD">
              <w:rPr>
                <w:noProof/>
                <w:webHidden/>
              </w:rPr>
              <w:tab/>
            </w:r>
            <w:r w:rsidR="00C207AD">
              <w:rPr>
                <w:noProof/>
                <w:webHidden/>
              </w:rPr>
              <w:fldChar w:fldCharType="begin"/>
            </w:r>
            <w:r w:rsidR="00C207AD">
              <w:rPr>
                <w:noProof/>
                <w:webHidden/>
              </w:rPr>
              <w:instrText xml:space="preserve"> PAGEREF _Toc61361516 \h </w:instrText>
            </w:r>
            <w:r w:rsidR="00C207AD">
              <w:rPr>
                <w:noProof/>
                <w:webHidden/>
              </w:rPr>
            </w:r>
            <w:r w:rsidR="00C207AD">
              <w:rPr>
                <w:noProof/>
                <w:webHidden/>
              </w:rPr>
              <w:fldChar w:fldCharType="separate"/>
            </w:r>
            <w:r w:rsidR="00BB2D59">
              <w:rPr>
                <w:noProof/>
                <w:webHidden/>
              </w:rPr>
              <w:t>20</w:t>
            </w:r>
            <w:r w:rsidR="00C207AD">
              <w:rPr>
                <w:noProof/>
                <w:webHidden/>
              </w:rPr>
              <w:fldChar w:fldCharType="end"/>
            </w:r>
          </w:hyperlink>
        </w:p>
        <w:p w14:paraId="289E7E78" w14:textId="214C5030" w:rsidR="00C207AD" w:rsidRDefault="0029434E">
          <w:pPr>
            <w:pStyle w:val="Obsah2"/>
            <w:tabs>
              <w:tab w:val="left" w:pos="1100"/>
              <w:tab w:val="right" w:leader="dot" w:pos="9062"/>
            </w:tabs>
            <w:rPr>
              <w:rFonts w:eastAsiaTheme="minorEastAsia"/>
              <w:noProof/>
              <w:lang w:eastAsia="cs-CZ"/>
            </w:rPr>
          </w:pPr>
          <w:hyperlink w:anchor="_Toc61361517" w:history="1">
            <w:r w:rsidR="00C207AD" w:rsidRPr="00762295">
              <w:rPr>
                <w:rStyle w:val="Hypertextovodkaz"/>
                <w:rFonts w:cstheme="minorHAnsi"/>
                <w:noProof/>
              </w:rPr>
              <w:t>5.7.3.</w:t>
            </w:r>
            <w:r w:rsidR="00C207AD">
              <w:rPr>
                <w:rFonts w:eastAsiaTheme="minorEastAsia"/>
                <w:noProof/>
                <w:lang w:eastAsia="cs-CZ"/>
              </w:rPr>
              <w:tab/>
            </w:r>
            <w:r w:rsidR="00C207AD" w:rsidRPr="00762295">
              <w:rPr>
                <w:rStyle w:val="Hypertextovodkaz"/>
                <w:rFonts w:cstheme="minorHAnsi"/>
                <w:noProof/>
              </w:rPr>
              <w:t>Kontrola přesnosti a aktuálnosti stávajících dat ZPS a DI</w:t>
            </w:r>
            <w:r w:rsidR="00C207AD">
              <w:rPr>
                <w:noProof/>
                <w:webHidden/>
              </w:rPr>
              <w:tab/>
            </w:r>
            <w:r w:rsidR="00C207AD">
              <w:rPr>
                <w:noProof/>
                <w:webHidden/>
              </w:rPr>
              <w:fldChar w:fldCharType="begin"/>
            </w:r>
            <w:r w:rsidR="00C207AD">
              <w:rPr>
                <w:noProof/>
                <w:webHidden/>
              </w:rPr>
              <w:instrText xml:space="preserve"> PAGEREF _Toc61361517 \h </w:instrText>
            </w:r>
            <w:r w:rsidR="00C207AD">
              <w:rPr>
                <w:noProof/>
                <w:webHidden/>
              </w:rPr>
            </w:r>
            <w:r w:rsidR="00C207AD">
              <w:rPr>
                <w:noProof/>
                <w:webHidden/>
              </w:rPr>
              <w:fldChar w:fldCharType="separate"/>
            </w:r>
            <w:r w:rsidR="00BB2D59">
              <w:rPr>
                <w:noProof/>
                <w:webHidden/>
              </w:rPr>
              <w:t>20</w:t>
            </w:r>
            <w:r w:rsidR="00C207AD">
              <w:rPr>
                <w:noProof/>
                <w:webHidden/>
              </w:rPr>
              <w:fldChar w:fldCharType="end"/>
            </w:r>
          </w:hyperlink>
        </w:p>
        <w:p w14:paraId="636682EE" w14:textId="07ACF9B6" w:rsidR="00C207AD" w:rsidRDefault="0029434E">
          <w:pPr>
            <w:pStyle w:val="Obsah2"/>
            <w:tabs>
              <w:tab w:val="left" w:pos="1100"/>
              <w:tab w:val="right" w:leader="dot" w:pos="9062"/>
            </w:tabs>
            <w:rPr>
              <w:rFonts w:eastAsiaTheme="minorEastAsia"/>
              <w:noProof/>
              <w:lang w:eastAsia="cs-CZ"/>
            </w:rPr>
          </w:pPr>
          <w:hyperlink w:anchor="_Toc61361518" w:history="1">
            <w:r w:rsidR="00C207AD" w:rsidRPr="00762295">
              <w:rPr>
                <w:rStyle w:val="Hypertextovodkaz"/>
                <w:rFonts w:cstheme="minorHAnsi"/>
                <w:noProof/>
              </w:rPr>
              <w:t>5.7.4.</w:t>
            </w:r>
            <w:r w:rsidR="00C207AD">
              <w:rPr>
                <w:rFonts w:eastAsiaTheme="minorEastAsia"/>
                <w:noProof/>
                <w:lang w:eastAsia="cs-CZ"/>
              </w:rPr>
              <w:tab/>
            </w:r>
            <w:r w:rsidR="00C207AD" w:rsidRPr="00762295">
              <w:rPr>
                <w:rStyle w:val="Hypertextovodkaz"/>
                <w:rFonts w:cstheme="minorHAnsi"/>
                <w:noProof/>
              </w:rPr>
              <w:t>Principy konsolidace dat ZPS</w:t>
            </w:r>
            <w:r w:rsidR="00C207AD">
              <w:rPr>
                <w:noProof/>
                <w:webHidden/>
              </w:rPr>
              <w:tab/>
            </w:r>
            <w:r w:rsidR="00C207AD">
              <w:rPr>
                <w:noProof/>
                <w:webHidden/>
              </w:rPr>
              <w:fldChar w:fldCharType="begin"/>
            </w:r>
            <w:r w:rsidR="00C207AD">
              <w:rPr>
                <w:noProof/>
                <w:webHidden/>
              </w:rPr>
              <w:instrText xml:space="preserve"> PAGEREF _Toc61361518 \h </w:instrText>
            </w:r>
            <w:r w:rsidR="00C207AD">
              <w:rPr>
                <w:noProof/>
                <w:webHidden/>
              </w:rPr>
            </w:r>
            <w:r w:rsidR="00C207AD">
              <w:rPr>
                <w:noProof/>
                <w:webHidden/>
              </w:rPr>
              <w:fldChar w:fldCharType="separate"/>
            </w:r>
            <w:r w:rsidR="00BB2D59">
              <w:rPr>
                <w:noProof/>
                <w:webHidden/>
              </w:rPr>
              <w:t>20</w:t>
            </w:r>
            <w:r w:rsidR="00C207AD">
              <w:rPr>
                <w:noProof/>
                <w:webHidden/>
              </w:rPr>
              <w:fldChar w:fldCharType="end"/>
            </w:r>
          </w:hyperlink>
        </w:p>
        <w:p w14:paraId="6EB9CD48" w14:textId="11F47E68" w:rsidR="00C207AD" w:rsidRDefault="0029434E">
          <w:pPr>
            <w:pStyle w:val="Obsah2"/>
            <w:tabs>
              <w:tab w:val="left" w:pos="1100"/>
              <w:tab w:val="right" w:leader="dot" w:pos="9062"/>
            </w:tabs>
            <w:rPr>
              <w:rFonts w:eastAsiaTheme="minorEastAsia"/>
              <w:noProof/>
              <w:lang w:eastAsia="cs-CZ"/>
            </w:rPr>
          </w:pPr>
          <w:hyperlink w:anchor="_Toc61361519" w:history="1">
            <w:r w:rsidR="00C207AD" w:rsidRPr="00762295">
              <w:rPr>
                <w:rStyle w:val="Hypertextovodkaz"/>
                <w:rFonts w:cstheme="minorHAnsi"/>
                <w:noProof/>
              </w:rPr>
              <w:t>5.7.5.</w:t>
            </w:r>
            <w:r w:rsidR="00C207AD">
              <w:rPr>
                <w:rFonts w:eastAsiaTheme="minorEastAsia"/>
                <w:noProof/>
                <w:lang w:eastAsia="cs-CZ"/>
              </w:rPr>
              <w:tab/>
            </w:r>
            <w:r w:rsidR="00C207AD" w:rsidRPr="00762295">
              <w:rPr>
                <w:rStyle w:val="Hypertextovodkaz"/>
                <w:rFonts w:cstheme="minorHAnsi"/>
                <w:noProof/>
              </w:rPr>
              <w:t>Elaborát konsolidace dat ZPS a DI</w:t>
            </w:r>
            <w:r w:rsidR="00C207AD">
              <w:rPr>
                <w:noProof/>
                <w:webHidden/>
              </w:rPr>
              <w:tab/>
            </w:r>
            <w:r w:rsidR="00C207AD">
              <w:rPr>
                <w:noProof/>
                <w:webHidden/>
              </w:rPr>
              <w:fldChar w:fldCharType="begin"/>
            </w:r>
            <w:r w:rsidR="00C207AD">
              <w:rPr>
                <w:noProof/>
                <w:webHidden/>
              </w:rPr>
              <w:instrText xml:space="preserve"> PAGEREF _Toc61361519 \h </w:instrText>
            </w:r>
            <w:r w:rsidR="00C207AD">
              <w:rPr>
                <w:noProof/>
                <w:webHidden/>
              </w:rPr>
            </w:r>
            <w:r w:rsidR="00C207AD">
              <w:rPr>
                <w:noProof/>
                <w:webHidden/>
              </w:rPr>
              <w:fldChar w:fldCharType="separate"/>
            </w:r>
            <w:r w:rsidR="00BB2D59">
              <w:rPr>
                <w:noProof/>
                <w:webHidden/>
              </w:rPr>
              <w:t>21</w:t>
            </w:r>
            <w:r w:rsidR="00C207AD">
              <w:rPr>
                <w:noProof/>
                <w:webHidden/>
              </w:rPr>
              <w:fldChar w:fldCharType="end"/>
            </w:r>
          </w:hyperlink>
        </w:p>
        <w:p w14:paraId="690547C7" w14:textId="6BA2139A" w:rsidR="00C207AD" w:rsidRDefault="0029434E">
          <w:pPr>
            <w:pStyle w:val="Obsah2"/>
            <w:tabs>
              <w:tab w:val="left" w:pos="880"/>
              <w:tab w:val="right" w:leader="dot" w:pos="9062"/>
            </w:tabs>
            <w:rPr>
              <w:rFonts w:eastAsiaTheme="minorEastAsia"/>
              <w:noProof/>
              <w:lang w:eastAsia="cs-CZ"/>
            </w:rPr>
          </w:pPr>
          <w:hyperlink w:anchor="_Toc61361520" w:history="1">
            <w:r w:rsidR="00C207AD" w:rsidRPr="00762295">
              <w:rPr>
                <w:rStyle w:val="Hypertextovodkaz"/>
                <w:rFonts w:cstheme="minorHAnsi"/>
                <w:noProof/>
              </w:rPr>
              <w:t>5.8.</w:t>
            </w:r>
            <w:r w:rsidR="00C207AD">
              <w:rPr>
                <w:rFonts w:eastAsiaTheme="minorEastAsia"/>
                <w:noProof/>
                <w:lang w:eastAsia="cs-CZ"/>
              </w:rPr>
              <w:tab/>
            </w:r>
            <w:r w:rsidR="00C207AD" w:rsidRPr="00762295">
              <w:rPr>
                <w:rStyle w:val="Hypertextovodkaz"/>
                <w:rFonts w:cstheme="minorHAnsi"/>
                <w:noProof/>
              </w:rPr>
              <w:t>Mapování dat ZPS</w:t>
            </w:r>
            <w:r w:rsidR="00C207AD">
              <w:rPr>
                <w:noProof/>
                <w:webHidden/>
              </w:rPr>
              <w:tab/>
            </w:r>
            <w:r w:rsidR="00C207AD">
              <w:rPr>
                <w:noProof/>
                <w:webHidden/>
              </w:rPr>
              <w:fldChar w:fldCharType="begin"/>
            </w:r>
            <w:r w:rsidR="00C207AD">
              <w:rPr>
                <w:noProof/>
                <w:webHidden/>
              </w:rPr>
              <w:instrText xml:space="preserve"> PAGEREF _Toc61361520 \h </w:instrText>
            </w:r>
            <w:r w:rsidR="00C207AD">
              <w:rPr>
                <w:noProof/>
                <w:webHidden/>
              </w:rPr>
            </w:r>
            <w:r w:rsidR="00C207AD">
              <w:rPr>
                <w:noProof/>
                <w:webHidden/>
              </w:rPr>
              <w:fldChar w:fldCharType="separate"/>
            </w:r>
            <w:r w:rsidR="00BB2D59">
              <w:rPr>
                <w:noProof/>
                <w:webHidden/>
              </w:rPr>
              <w:t>21</w:t>
            </w:r>
            <w:r w:rsidR="00C207AD">
              <w:rPr>
                <w:noProof/>
                <w:webHidden/>
              </w:rPr>
              <w:fldChar w:fldCharType="end"/>
            </w:r>
          </w:hyperlink>
        </w:p>
        <w:p w14:paraId="0A9F8A9E" w14:textId="43D6E126" w:rsidR="00C207AD" w:rsidRDefault="0029434E">
          <w:pPr>
            <w:pStyle w:val="Obsah2"/>
            <w:tabs>
              <w:tab w:val="left" w:pos="880"/>
              <w:tab w:val="right" w:leader="dot" w:pos="9062"/>
            </w:tabs>
            <w:rPr>
              <w:rFonts w:eastAsiaTheme="minorEastAsia"/>
              <w:noProof/>
              <w:lang w:eastAsia="cs-CZ"/>
            </w:rPr>
          </w:pPr>
          <w:hyperlink w:anchor="_Toc61361521" w:history="1">
            <w:r w:rsidR="00C207AD" w:rsidRPr="00762295">
              <w:rPr>
                <w:rStyle w:val="Hypertextovodkaz"/>
                <w:rFonts w:cstheme="minorHAnsi"/>
                <w:noProof/>
              </w:rPr>
              <w:t>5.9.</w:t>
            </w:r>
            <w:r w:rsidR="00C207AD">
              <w:rPr>
                <w:rFonts w:eastAsiaTheme="minorEastAsia"/>
                <w:noProof/>
                <w:lang w:eastAsia="cs-CZ"/>
              </w:rPr>
              <w:tab/>
            </w:r>
            <w:r w:rsidR="00C207AD" w:rsidRPr="00762295">
              <w:rPr>
                <w:rStyle w:val="Hypertextovodkaz"/>
                <w:rFonts w:cstheme="minorHAnsi"/>
                <w:noProof/>
              </w:rPr>
              <w:t>Mapování dat DI</w:t>
            </w:r>
            <w:r w:rsidR="00C207AD">
              <w:rPr>
                <w:noProof/>
                <w:webHidden/>
              </w:rPr>
              <w:tab/>
            </w:r>
            <w:r w:rsidR="00C207AD">
              <w:rPr>
                <w:noProof/>
                <w:webHidden/>
              </w:rPr>
              <w:fldChar w:fldCharType="begin"/>
            </w:r>
            <w:r w:rsidR="00C207AD">
              <w:rPr>
                <w:noProof/>
                <w:webHidden/>
              </w:rPr>
              <w:instrText xml:space="preserve"> PAGEREF _Toc61361521 \h </w:instrText>
            </w:r>
            <w:r w:rsidR="00C207AD">
              <w:rPr>
                <w:noProof/>
                <w:webHidden/>
              </w:rPr>
            </w:r>
            <w:r w:rsidR="00C207AD">
              <w:rPr>
                <w:noProof/>
                <w:webHidden/>
              </w:rPr>
              <w:fldChar w:fldCharType="separate"/>
            </w:r>
            <w:r w:rsidR="00BB2D59">
              <w:rPr>
                <w:noProof/>
                <w:webHidden/>
              </w:rPr>
              <w:t>21</w:t>
            </w:r>
            <w:r w:rsidR="00C207AD">
              <w:rPr>
                <w:noProof/>
                <w:webHidden/>
              </w:rPr>
              <w:fldChar w:fldCharType="end"/>
            </w:r>
          </w:hyperlink>
        </w:p>
        <w:p w14:paraId="25958367" w14:textId="25883F5B" w:rsidR="00C207AD" w:rsidRDefault="0029434E">
          <w:pPr>
            <w:pStyle w:val="Obsah1"/>
            <w:tabs>
              <w:tab w:val="left" w:pos="440"/>
              <w:tab w:val="right" w:leader="dot" w:pos="9062"/>
            </w:tabs>
            <w:rPr>
              <w:rFonts w:eastAsiaTheme="minorEastAsia"/>
              <w:noProof/>
              <w:lang w:eastAsia="cs-CZ"/>
            </w:rPr>
          </w:pPr>
          <w:hyperlink w:anchor="_Toc61361522" w:history="1">
            <w:r w:rsidR="00C207AD" w:rsidRPr="00762295">
              <w:rPr>
                <w:rStyle w:val="Hypertextovodkaz"/>
                <w:rFonts w:cstheme="minorHAnsi"/>
                <w:noProof/>
              </w:rPr>
              <w:t>6.</w:t>
            </w:r>
            <w:r w:rsidR="00C207AD">
              <w:rPr>
                <w:rFonts w:eastAsiaTheme="minorEastAsia"/>
                <w:noProof/>
                <w:lang w:eastAsia="cs-CZ"/>
              </w:rPr>
              <w:tab/>
            </w:r>
            <w:r w:rsidR="00C207AD" w:rsidRPr="00762295">
              <w:rPr>
                <w:rStyle w:val="Hypertextovodkaz"/>
                <w:rFonts w:cstheme="minorHAnsi"/>
                <w:noProof/>
              </w:rPr>
              <w:t>Požadavky na předání dat</w:t>
            </w:r>
            <w:r w:rsidR="00C207AD">
              <w:rPr>
                <w:noProof/>
                <w:webHidden/>
              </w:rPr>
              <w:tab/>
            </w:r>
            <w:r w:rsidR="00C207AD">
              <w:rPr>
                <w:noProof/>
                <w:webHidden/>
              </w:rPr>
              <w:fldChar w:fldCharType="begin"/>
            </w:r>
            <w:r w:rsidR="00C207AD">
              <w:rPr>
                <w:noProof/>
                <w:webHidden/>
              </w:rPr>
              <w:instrText xml:space="preserve"> PAGEREF _Toc61361522 \h </w:instrText>
            </w:r>
            <w:r w:rsidR="00C207AD">
              <w:rPr>
                <w:noProof/>
                <w:webHidden/>
              </w:rPr>
            </w:r>
            <w:r w:rsidR="00C207AD">
              <w:rPr>
                <w:noProof/>
                <w:webHidden/>
              </w:rPr>
              <w:fldChar w:fldCharType="separate"/>
            </w:r>
            <w:r w:rsidR="00BB2D59">
              <w:rPr>
                <w:noProof/>
                <w:webHidden/>
              </w:rPr>
              <w:t>22</w:t>
            </w:r>
            <w:r w:rsidR="00C207AD">
              <w:rPr>
                <w:noProof/>
                <w:webHidden/>
              </w:rPr>
              <w:fldChar w:fldCharType="end"/>
            </w:r>
          </w:hyperlink>
        </w:p>
        <w:p w14:paraId="73DEBC24" w14:textId="76F343A6" w:rsidR="00C207AD" w:rsidRDefault="0029434E">
          <w:pPr>
            <w:pStyle w:val="Obsah2"/>
            <w:tabs>
              <w:tab w:val="left" w:pos="880"/>
              <w:tab w:val="right" w:leader="dot" w:pos="9062"/>
            </w:tabs>
            <w:rPr>
              <w:rFonts w:eastAsiaTheme="minorEastAsia"/>
              <w:noProof/>
              <w:lang w:eastAsia="cs-CZ"/>
            </w:rPr>
          </w:pPr>
          <w:hyperlink w:anchor="_Toc61361523" w:history="1">
            <w:r w:rsidR="00C207AD" w:rsidRPr="00762295">
              <w:rPr>
                <w:rStyle w:val="Hypertextovodkaz"/>
                <w:rFonts w:cstheme="minorHAnsi"/>
                <w:noProof/>
              </w:rPr>
              <w:t>6.1.</w:t>
            </w:r>
            <w:r w:rsidR="00C207AD">
              <w:rPr>
                <w:rFonts w:eastAsiaTheme="minorEastAsia"/>
                <w:noProof/>
                <w:lang w:eastAsia="cs-CZ"/>
              </w:rPr>
              <w:tab/>
            </w:r>
            <w:r w:rsidR="00C207AD" w:rsidRPr="00762295">
              <w:rPr>
                <w:rStyle w:val="Hypertextovodkaz"/>
                <w:rFonts w:cstheme="minorHAnsi"/>
                <w:noProof/>
              </w:rPr>
              <w:t>Datové výstupy</w:t>
            </w:r>
            <w:r w:rsidR="00C207AD">
              <w:rPr>
                <w:noProof/>
                <w:webHidden/>
              </w:rPr>
              <w:tab/>
            </w:r>
            <w:r w:rsidR="00C207AD">
              <w:rPr>
                <w:noProof/>
                <w:webHidden/>
              </w:rPr>
              <w:fldChar w:fldCharType="begin"/>
            </w:r>
            <w:r w:rsidR="00C207AD">
              <w:rPr>
                <w:noProof/>
                <w:webHidden/>
              </w:rPr>
              <w:instrText xml:space="preserve"> PAGEREF _Toc61361523 \h </w:instrText>
            </w:r>
            <w:r w:rsidR="00C207AD">
              <w:rPr>
                <w:noProof/>
                <w:webHidden/>
              </w:rPr>
            </w:r>
            <w:r w:rsidR="00C207AD">
              <w:rPr>
                <w:noProof/>
                <w:webHidden/>
              </w:rPr>
              <w:fldChar w:fldCharType="separate"/>
            </w:r>
            <w:r w:rsidR="00BB2D59">
              <w:rPr>
                <w:noProof/>
                <w:webHidden/>
              </w:rPr>
              <w:t>22</w:t>
            </w:r>
            <w:r w:rsidR="00C207AD">
              <w:rPr>
                <w:noProof/>
                <w:webHidden/>
              </w:rPr>
              <w:fldChar w:fldCharType="end"/>
            </w:r>
          </w:hyperlink>
        </w:p>
        <w:p w14:paraId="42E493FC" w14:textId="6D771CFB" w:rsidR="00C207AD" w:rsidRDefault="0029434E">
          <w:pPr>
            <w:pStyle w:val="Obsah2"/>
            <w:tabs>
              <w:tab w:val="left" w:pos="880"/>
              <w:tab w:val="right" w:leader="dot" w:pos="9062"/>
            </w:tabs>
            <w:rPr>
              <w:rFonts w:eastAsiaTheme="minorEastAsia"/>
              <w:noProof/>
              <w:lang w:eastAsia="cs-CZ"/>
            </w:rPr>
          </w:pPr>
          <w:hyperlink w:anchor="_Toc61361524" w:history="1">
            <w:r w:rsidR="00C207AD" w:rsidRPr="00762295">
              <w:rPr>
                <w:rStyle w:val="Hypertextovodkaz"/>
                <w:rFonts w:cstheme="minorHAnsi"/>
                <w:noProof/>
              </w:rPr>
              <w:t>6.2.</w:t>
            </w:r>
            <w:r w:rsidR="00C207AD">
              <w:rPr>
                <w:rFonts w:eastAsiaTheme="minorEastAsia"/>
                <w:noProof/>
                <w:lang w:eastAsia="cs-CZ"/>
              </w:rPr>
              <w:tab/>
            </w:r>
            <w:r w:rsidR="00C207AD" w:rsidRPr="00762295">
              <w:rPr>
                <w:rStyle w:val="Hypertextovodkaz"/>
                <w:rFonts w:cstheme="minorHAnsi"/>
                <w:noProof/>
              </w:rPr>
              <w:t>Datové podklady (v rozsahu jakém byly pořízeny jako podklad pro pořizování dat DTM)</w:t>
            </w:r>
            <w:r w:rsidR="00C207AD">
              <w:rPr>
                <w:noProof/>
                <w:webHidden/>
              </w:rPr>
              <w:tab/>
            </w:r>
            <w:r w:rsidR="00C207AD">
              <w:rPr>
                <w:noProof/>
                <w:webHidden/>
              </w:rPr>
              <w:fldChar w:fldCharType="begin"/>
            </w:r>
            <w:r w:rsidR="00C207AD">
              <w:rPr>
                <w:noProof/>
                <w:webHidden/>
              </w:rPr>
              <w:instrText xml:space="preserve"> PAGEREF _Toc61361524 \h </w:instrText>
            </w:r>
            <w:r w:rsidR="00C207AD">
              <w:rPr>
                <w:noProof/>
                <w:webHidden/>
              </w:rPr>
            </w:r>
            <w:r w:rsidR="00C207AD">
              <w:rPr>
                <w:noProof/>
                <w:webHidden/>
              </w:rPr>
              <w:fldChar w:fldCharType="separate"/>
            </w:r>
            <w:r w:rsidR="00BB2D59">
              <w:rPr>
                <w:noProof/>
                <w:webHidden/>
              </w:rPr>
              <w:t>22</w:t>
            </w:r>
            <w:r w:rsidR="00C207AD">
              <w:rPr>
                <w:noProof/>
                <w:webHidden/>
              </w:rPr>
              <w:fldChar w:fldCharType="end"/>
            </w:r>
          </w:hyperlink>
        </w:p>
        <w:p w14:paraId="560DFB65" w14:textId="0D9FB5C2" w:rsidR="00C207AD" w:rsidRDefault="0029434E">
          <w:pPr>
            <w:pStyle w:val="Obsah1"/>
            <w:tabs>
              <w:tab w:val="left" w:pos="440"/>
              <w:tab w:val="right" w:leader="dot" w:pos="9062"/>
            </w:tabs>
            <w:rPr>
              <w:rFonts w:eastAsiaTheme="minorEastAsia"/>
              <w:noProof/>
              <w:lang w:eastAsia="cs-CZ"/>
            </w:rPr>
          </w:pPr>
          <w:hyperlink w:anchor="_Toc61361525" w:history="1">
            <w:r w:rsidR="00C207AD" w:rsidRPr="00762295">
              <w:rPr>
                <w:rStyle w:val="Hypertextovodkaz"/>
                <w:rFonts w:cstheme="minorHAnsi"/>
                <w:noProof/>
              </w:rPr>
              <w:t>7.</w:t>
            </w:r>
            <w:r w:rsidR="00C207AD">
              <w:rPr>
                <w:rFonts w:eastAsiaTheme="minorEastAsia"/>
                <w:noProof/>
                <w:lang w:eastAsia="cs-CZ"/>
              </w:rPr>
              <w:tab/>
            </w:r>
            <w:r w:rsidR="00C207AD" w:rsidRPr="00762295">
              <w:rPr>
                <w:rStyle w:val="Hypertextovodkaz"/>
                <w:rFonts w:cstheme="minorHAnsi"/>
                <w:noProof/>
              </w:rPr>
              <w:t>Kontroly dat a testování přesnosti</w:t>
            </w:r>
            <w:r w:rsidR="00C207AD">
              <w:rPr>
                <w:noProof/>
                <w:webHidden/>
              </w:rPr>
              <w:tab/>
            </w:r>
            <w:r w:rsidR="00C207AD">
              <w:rPr>
                <w:noProof/>
                <w:webHidden/>
              </w:rPr>
              <w:fldChar w:fldCharType="begin"/>
            </w:r>
            <w:r w:rsidR="00C207AD">
              <w:rPr>
                <w:noProof/>
                <w:webHidden/>
              </w:rPr>
              <w:instrText xml:space="preserve"> PAGEREF _Toc61361525 \h </w:instrText>
            </w:r>
            <w:r w:rsidR="00C207AD">
              <w:rPr>
                <w:noProof/>
                <w:webHidden/>
              </w:rPr>
            </w:r>
            <w:r w:rsidR="00C207AD">
              <w:rPr>
                <w:noProof/>
                <w:webHidden/>
              </w:rPr>
              <w:fldChar w:fldCharType="separate"/>
            </w:r>
            <w:r w:rsidR="00BB2D59">
              <w:rPr>
                <w:noProof/>
                <w:webHidden/>
              </w:rPr>
              <w:t>23</w:t>
            </w:r>
            <w:r w:rsidR="00C207AD">
              <w:rPr>
                <w:noProof/>
                <w:webHidden/>
              </w:rPr>
              <w:fldChar w:fldCharType="end"/>
            </w:r>
          </w:hyperlink>
        </w:p>
        <w:p w14:paraId="71722B27" w14:textId="430C8E98" w:rsidR="00C207AD" w:rsidRDefault="0029434E">
          <w:pPr>
            <w:pStyle w:val="Obsah2"/>
            <w:tabs>
              <w:tab w:val="left" w:pos="880"/>
              <w:tab w:val="right" w:leader="dot" w:pos="9062"/>
            </w:tabs>
            <w:rPr>
              <w:rFonts w:eastAsiaTheme="minorEastAsia"/>
              <w:noProof/>
              <w:lang w:eastAsia="cs-CZ"/>
            </w:rPr>
          </w:pPr>
          <w:hyperlink w:anchor="_Toc61361526" w:history="1">
            <w:r w:rsidR="00C207AD" w:rsidRPr="00762295">
              <w:rPr>
                <w:rStyle w:val="Hypertextovodkaz"/>
                <w:rFonts w:cstheme="minorHAnsi"/>
                <w:noProof/>
              </w:rPr>
              <w:t>7.1.</w:t>
            </w:r>
            <w:r w:rsidR="00C207AD">
              <w:rPr>
                <w:rFonts w:eastAsiaTheme="minorEastAsia"/>
                <w:noProof/>
                <w:lang w:eastAsia="cs-CZ"/>
              </w:rPr>
              <w:tab/>
            </w:r>
            <w:r w:rsidR="00C207AD" w:rsidRPr="00762295">
              <w:rPr>
                <w:rStyle w:val="Hypertextovodkaz"/>
                <w:rFonts w:cstheme="minorHAnsi"/>
                <w:noProof/>
              </w:rPr>
              <w:t>Kontrola úplnosti obsahu dat</w:t>
            </w:r>
            <w:r w:rsidR="00C207AD">
              <w:rPr>
                <w:noProof/>
                <w:webHidden/>
              </w:rPr>
              <w:tab/>
            </w:r>
            <w:r w:rsidR="00C207AD">
              <w:rPr>
                <w:noProof/>
                <w:webHidden/>
              </w:rPr>
              <w:fldChar w:fldCharType="begin"/>
            </w:r>
            <w:r w:rsidR="00C207AD">
              <w:rPr>
                <w:noProof/>
                <w:webHidden/>
              </w:rPr>
              <w:instrText xml:space="preserve"> PAGEREF _Toc61361526 \h </w:instrText>
            </w:r>
            <w:r w:rsidR="00C207AD">
              <w:rPr>
                <w:noProof/>
                <w:webHidden/>
              </w:rPr>
            </w:r>
            <w:r w:rsidR="00C207AD">
              <w:rPr>
                <w:noProof/>
                <w:webHidden/>
              </w:rPr>
              <w:fldChar w:fldCharType="separate"/>
            </w:r>
            <w:r w:rsidR="00BB2D59">
              <w:rPr>
                <w:noProof/>
                <w:webHidden/>
              </w:rPr>
              <w:t>23</w:t>
            </w:r>
            <w:r w:rsidR="00C207AD">
              <w:rPr>
                <w:noProof/>
                <w:webHidden/>
              </w:rPr>
              <w:fldChar w:fldCharType="end"/>
            </w:r>
          </w:hyperlink>
        </w:p>
        <w:p w14:paraId="43EE72BA" w14:textId="53C7431F" w:rsidR="00C207AD" w:rsidRDefault="0029434E">
          <w:pPr>
            <w:pStyle w:val="Obsah2"/>
            <w:tabs>
              <w:tab w:val="left" w:pos="880"/>
              <w:tab w:val="right" w:leader="dot" w:pos="9062"/>
            </w:tabs>
            <w:rPr>
              <w:rFonts w:eastAsiaTheme="minorEastAsia"/>
              <w:noProof/>
              <w:lang w:eastAsia="cs-CZ"/>
            </w:rPr>
          </w:pPr>
          <w:hyperlink w:anchor="_Toc61361527" w:history="1">
            <w:r w:rsidR="00C207AD" w:rsidRPr="00762295">
              <w:rPr>
                <w:rStyle w:val="Hypertextovodkaz"/>
                <w:rFonts w:cstheme="minorHAnsi"/>
                <w:noProof/>
              </w:rPr>
              <w:t>7.2.</w:t>
            </w:r>
            <w:r w:rsidR="00C207AD">
              <w:rPr>
                <w:rFonts w:eastAsiaTheme="minorEastAsia"/>
                <w:noProof/>
                <w:lang w:eastAsia="cs-CZ"/>
              </w:rPr>
              <w:tab/>
            </w:r>
            <w:r w:rsidR="00C207AD" w:rsidRPr="00762295">
              <w:rPr>
                <w:rStyle w:val="Hypertextovodkaz"/>
                <w:rFonts w:cstheme="minorHAnsi"/>
                <w:noProof/>
              </w:rPr>
              <w:t>Statistické testování přesnosti souřadnic prvků mapy</w:t>
            </w:r>
            <w:r w:rsidR="00C207AD">
              <w:rPr>
                <w:noProof/>
                <w:webHidden/>
              </w:rPr>
              <w:tab/>
            </w:r>
            <w:r w:rsidR="00C207AD">
              <w:rPr>
                <w:noProof/>
                <w:webHidden/>
              </w:rPr>
              <w:fldChar w:fldCharType="begin"/>
            </w:r>
            <w:r w:rsidR="00C207AD">
              <w:rPr>
                <w:noProof/>
                <w:webHidden/>
              </w:rPr>
              <w:instrText xml:space="preserve"> PAGEREF _Toc61361527 \h </w:instrText>
            </w:r>
            <w:r w:rsidR="00C207AD">
              <w:rPr>
                <w:noProof/>
                <w:webHidden/>
              </w:rPr>
            </w:r>
            <w:r w:rsidR="00C207AD">
              <w:rPr>
                <w:noProof/>
                <w:webHidden/>
              </w:rPr>
              <w:fldChar w:fldCharType="separate"/>
            </w:r>
            <w:r w:rsidR="00BB2D59">
              <w:rPr>
                <w:noProof/>
                <w:webHidden/>
              </w:rPr>
              <w:t>24</w:t>
            </w:r>
            <w:r w:rsidR="00C207AD">
              <w:rPr>
                <w:noProof/>
                <w:webHidden/>
              </w:rPr>
              <w:fldChar w:fldCharType="end"/>
            </w:r>
          </w:hyperlink>
        </w:p>
        <w:p w14:paraId="2DB41147" w14:textId="1E66D74D" w:rsidR="00C207AD" w:rsidRDefault="0029434E">
          <w:pPr>
            <w:pStyle w:val="Obsah1"/>
            <w:tabs>
              <w:tab w:val="left" w:pos="440"/>
              <w:tab w:val="right" w:leader="dot" w:pos="9062"/>
            </w:tabs>
            <w:rPr>
              <w:rFonts w:eastAsiaTheme="minorEastAsia"/>
              <w:noProof/>
              <w:lang w:eastAsia="cs-CZ"/>
            </w:rPr>
          </w:pPr>
          <w:hyperlink w:anchor="_Toc61361528" w:history="1">
            <w:r w:rsidR="00C207AD" w:rsidRPr="00762295">
              <w:rPr>
                <w:rStyle w:val="Hypertextovodkaz"/>
                <w:rFonts w:cstheme="minorHAnsi"/>
                <w:noProof/>
              </w:rPr>
              <w:t>8.</w:t>
            </w:r>
            <w:r w:rsidR="00C207AD">
              <w:rPr>
                <w:rFonts w:eastAsiaTheme="minorEastAsia"/>
                <w:noProof/>
                <w:lang w:eastAsia="cs-CZ"/>
              </w:rPr>
              <w:tab/>
            </w:r>
            <w:r w:rsidR="00C207AD" w:rsidRPr="00762295">
              <w:rPr>
                <w:rStyle w:val="Hypertextovodkaz"/>
                <w:rFonts w:cstheme="minorHAnsi"/>
                <w:noProof/>
              </w:rPr>
              <w:t>Dokumentace k předaným datům</w:t>
            </w:r>
            <w:r w:rsidR="00C207AD">
              <w:rPr>
                <w:noProof/>
                <w:webHidden/>
              </w:rPr>
              <w:tab/>
            </w:r>
            <w:r w:rsidR="00C207AD">
              <w:rPr>
                <w:noProof/>
                <w:webHidden/>
              </w:rPr>
              <w:fldChar w:fldCharType="begin"/>
            </w:r>
            <w:r w:rsidR="00C207AD">
              <w:rPr>
                <w:noProof/>
                <w:webHidden/>
              </w:rPr>
              <w:instrText xml:space="preserve"> PAGEREF _Toc61361528 \h </w:instrText>
            </w:r>
            <w:r w:rsidR="00C207AD">
              <w:rPr>
                <w:noProof/>
                <w:webHidden/>
              </w:rPr>
            </w:r>
            <w:r w:rsidR="00C207AD">
              <w:rPr>
                <w:noProof/>
                <w:webHidden/>
              </w:rPr>
              <w:fldChar w:fldCharType="separate"/>
            </w:r>
            <w:r w:rsidR="00BB2D59">
              <w:rPr>
                <w:noProof/>
                <w:webHidden/>
              </w:rPr>
              <w:t>24</w:t>
            </w:r>
            <w:r w:rsidR="00C207AD">
              <w:rPr>
                <w:noProof/>
                <w:webHidden/>
              </w:rPr>
              <w:fldChar w:fldCharType="end"/>
            </w:r>
          </w:hyperlink>
        </w:p>
        <w:p w14:paraId="7007A41C" w14:textId="6A5E730C" w:rsidR="00C207AD" w:rsidRDefault="0029434E">
          <w:pPr>
            <w:pStyle w:val="Obsah2"/>
            <w:tabs>
              <w:tab w:val="left" w:pos="880"/>
              <w:tab w:val="right" w:leader="dot" w:pos="9062"/>
            </w:tabs>
            <w:rPr>
              <w:rFonts w:eastAsiaTheme="minorEastAsia"/>
              <w:noProof/>
              <w:lang w:eastAsia="cs-CZ"/>
            </w:rPr>
          </w:pPr>
          <w:hyperlink w:anchor="_Toc61361529" w:history="1">
            <w:r w:rsidR="00C207AD" w:rsidRPr="00762295">
              <w:rPr>
                <w:rStyle w:val="Hypertextovodkaz"/>
                <w:rFonts w:cstheme="minorHAnsi"/>
                <w:noProof/>
              </w:rPr>
              <w:t>8.1.</w:t>
            </w:r>
            <w:r w:rsidR="00C207AD">
              <w:rPr>
                <w:rFonts w:eastAsiaTheme="minorEastAsia"/>
                <w:noProof/>
                <w:lang w:eastAsia="cs-CZ"/>
              </w:rPr>
              <w:tab/>
            </w:r>
            <w:r w:rsidR="00C207AD" w:rsidRPr="00762295">
              <w:rPr>
                <w:rStyle w:val="Hypertextovodkaz"/>
                <w:rFonts w:cstheme="minorHAnsi"/>
                <w:noProof/>
              </w:rPr>
              <w:t>Technická zpráva – Zdrojová referenční data digitální letecké fotogrammetrie</w:t>
            </w:r>
            <w:r w:rsidR="00C207AD">
              <w:rPr>
                <w:noProof/>
                <w:webHidden/>
              </w:rPr>
              <w:tab/>
            </w:r>
            <w:r w:rsidR="00C207AD">
              <w:rPr>
                <w:noProof/>
                <w:webHidden/>
              </w:rPr>
              <w:fldChar w:fldCharType="begin"/>
            </w:r>
            <w:r w:rsidR="00C207AD">
              <w:rPr>
                <w:noProof/>
                <w:webHidden/>
              </w:rPr>
              <w:instrText xml:space="preserve"> PAGEREF _Toc61361529 \h </w:instrText>
            </w:r>
            <w:r w:rsidR="00C207AD">
              <w:rPr>
                <w:noProof/>
                <w:webHidden/>
              </w:rPr>
            </w:r>
            <w:r w:rsidR="00C207AD">
              <w:rPr>
                <w:noProof/>
                <w:webHidden/>
              </w:rPr>
              <w:fldChar w:fldCharType="separate"/>
            </w:r>
            <w:r w:rsidR="00BB2D59">
              <w:rPr>
                <w:noProof/>
                <w:webHidden/>
              </w:rPr>
              <w:t>24</w:t>
            </w:r>
            <w:r w:rsidR="00C207AD">
              <w:rPr>
                <w:noProof/>
                <w:webHidden/>
              </w:rPr>
              <w:fldChar w:fldCharType="end"/>
            </w:r>
          </w:hyperlink>
        </w:p>
        <w:p w14:paraId="702FC5C6" w14:textId="4470778A" w:rsidR="00C207AD" w:rsidRDefault="0029434E">
          <w:pPr>
            <w:pStyle w:val="Obsah2"/>
            <w:tabs>
              <w:tab w:val="left" w:pos="880"/>
              <w:tab w:val="right" w:leader="dot" w:pos="9062"/>
            </w:tabs>
            <w:rPr>
              <w:rFonts w:eastAsiaTheme="minorEastAsia"/>
              <w:noProof/>
              <w:lang w:eastAsia="cs-CZ"/>
            </w:rPr>
          </w:pPr>
          <w:hyperlink w:anchor="_Toc61361530" w:history="1">
            <w:r w:rsidR="00C207AD" w:rsidRPr="00762295">
              <w:rPr>
                <w:rStyle w:val="Hypertextovodkaz"/>
                <w:rFonts w:cstheme="minorHAnsi"/>
                <w:noProof/>
              </w:rPr>
              <w:t>8.2.</w:t>
            </w:r>
            <w:r w:rsidR="00C207AD">
              <w:rPr>
                <w:rFonts w:eastAsiaTheme="minorEastAsia"/>
                <w:noProof/>
                <w:lang w:eastAsia="cs-CZ"/>
              </w:rPr>
              <w:tab/>
            </w:r>
            <w:r w:rsidR="00C207AD" w:rsidRPr="00762295">
              <w:rPr>
                <w:rStyle w:val="Hypertextovodkaz"/>
                <w:rFonts w:cstheme="minorHAnsi"/>
                <w:noProof/>
              </w:rPr>
              <w:t>Technická zpráva – Zdrojová referenční data mobilního laserového skenování</w:t>
            </w:r>
            <w:r w:rsidR="00C207AD">
              <w:rPr>
                <w:noProof/>
                <w:webHidden/>
              </w:rPr>
              <w:tab/>
            </w:r>
            <w:r w:rsidR="00C207AD">
              <w:rPr>
                <w:noProof/>
                <w:webHidden/>
              </w:rPr>
              <w:fldChar w:fldCharType="begin"/>
            </w:r>
            <w:r w:rsidR="00C207AD">
              <w:rPr>
                <w:noProof/>
                <w:webHidden/>
              </w:rPr>
              <w:instrText xml:space="preserve"> PAGEREF _Toc61361530 \h </w:instrText>
            </w:r>
            <w:r w:rsidR="00C207AD">
              <w:rPr>
                <w:noProof/>
                <w:webHidden/>
              </w:rPr>
            </w:r>
            <w:r w:rsidR="00C207AD">
              <w:rPr>
                <w:noProof/>
                <w:webHidden/>
              </w:rPr>
              <w:fldChar w:fldCharType="separate"/>
            </w:r>
            <w:r w:rsidR="00BB2D59">
              <w:rPr>
                <w:noProof/>
                <w:webHidden/>
              </w:rPr>
              <w:t>25</w:t>
            </w:r>
            <w:r w:rsidR="00C207AD">
              <w:rPr>
                <w:noProof/>
                <w:webHidden/>
              </w:rPr>
              <w:fldChar w:fldCharType="end"/>
            </w:r>
          </w:hyperlink>
        </w:p>
        <w:p w14:paraId="73C323A7" w14:textId="29A6BD5B" w:rsidR="00C207AD" w:rsidRDefault="0029434E">
          <w:pPr>
            <w:pStyle w:val="Obsah2"/>
            <w:tabs>
              <w:tab w:val="left" w:pos="880"/>
              <w:tab w:val="right" w:leader="dot" w:pos="9062"/>
            </w:tabs>
            <w:rPr>
              <w:rFonts w:eastAsiaTheme="minorEastAsia"/>
              <w:noProof/>
              <w:lang w:eastAsia="cs-CZ"/>
            </w:rPr>
          </w:pPr>
          <w:hyperlink w:anchor="_Toc61361531" w:history="1">
            <w:r w:rsidR="00C207AD" w:rsidRPr="00762295">
              <w:rPr>
                <w:rStyle w:val="Hypertextovodkaz"/>
                <w:rFonts w:cstheme="minorHAnsi"/>
                <w:noProof/>
              </w:rPr>
              <w:t>8.3.</w:t>
            </w:r>
            <w:r w:rsidR="00C207AD">
              <w:rPr>
                <w:rFonts w:eastAsiaTheme="minorEastAsia"/>
                <w:noProof/>
                <w:lang w:eastAsia="cs-CZ"/>
              </w:rPr>
              <w:tab/>
            </w:r>
            <w:r w:rsidR="00C207AD" w:rsidRPr="00762295">
              <w:rPr>
                <w:rStyle w:val="Hypertextovodkaz"/>
                <w:rFonts w:cstheme="minorHAnsi"/>
                <w:noProof/>
              </w:rPr>
              <w:t>Technická zprava – Konsolidace a mapování dat ZPS</w:t>
            </w:r>
            <w:r w:rsidR="00C207AD">
              <w:rPr>
                <w:noProof/>
                <w:webHidden/>
              </w:rPr>
              <w:tab/>
            </w:r>
            <w:r w:rsidR="00C207AD">
              <w:rPr>
                <w:noProof/>
                <w:webHidden/>
              </w:rPr>
              <w:fldChar w:fldCharType="begin"/>
            </w:r>
            <w:r w:rsidR="00C207AD">
              <w:rPr>
                <w:noProof/>
                <w:webHidden/>
              </w:rPr>
              <w:instrText xml:space="preserve"> PAGEREF _Toc61361531 \h </w:instrText>
            </w:r>
            <w:r w:rsidR="00C207AD">
              <w:rPr>
                <w:noProof/>
                <w:webHidden/>
              </w:rPr>
            </w:r>
            <w:r w:rsidR="00C207AD">
              <w:rPr>
                <w:noProof/>
                <w:webHidden/>
              </w:rPr>
              <w:fldChar w:fldCharType="separate"/>
            </w:r>
            <w:r w:rsidR="00BB2D59">
              <w:rPr>
                <w:noProof/>
                <w:webHidden/>
              </w:rPr>
              <w:t>25</w:t>
            </w:r>
            <w:r w:rsidR="00C207AD">
              <w:rPr>
                <w:noProof/>
                <w:webHidden/>
              </w:rPr>
              <w:fldChar w:fldCharType="end"/>
            </w:r>
          </w:hyperlink>
        </w:p>
        <w:p w14:paraId="203BBF12" w14:textId="7CBB05D3" w:rsidR="00C207AD" w:rsidRDefault="0029434E">
          <w:pPr>
            <w:pStyle w:val="Obsah2"/>
            <w:tabs>
              <w:tab w:val="left" w:pos="880"/>
              <w:tab w:val="right" w:leader="dot" w:pos="9062"/>
            </w:tabs>
            <w:rPr>
              <w:rFonts w:eastAsiaTheme="minorEastAsia"/>
              <w:noProof/>
              <w:lang w:eastAsia="cs-CZ"/>
            </w:rPr>
          </w:pPr>
          <w:hyperlink w:anchor="_Toc61361532" w:history="1">
            <w:r w:rsidR="00C207AD" w:rsidRPr="00762295">
              <w:rPr>
                <w:rStyle w:val="Hypertextovodkaz"/>
                <w:rFonts w:cstheme="minorHAnsi"/>
                <w:noProof/>
              </w:rPr>
              <w:t>8.4.</w:t>
            </w:r>
            <w:r w:rsidR="00C207AD">
              <w:rPr>
                <w:rFonts w:eastAsiaTheme="minorEastAsia"/>
                <w:noProof/>
                <w:lang w:eastAsia="cs-CZ"/>
              </w:rPr>
              <w:tab/>
            </w:r>
            <w:r w:rsidR="00C207AD" w:rsidRPr="00762295">
              <w:rPr>
                <w:rStyle w:val="Hypertextovodkaz"/>
                <w:rFonts w:cstheme="minorHAnsi"/>
                <w:noProof/>
              </w:rPr>
              <w:t>Technická zprava – Konsolidace a mapování dat TI</w:t>
            </w:r>
            <w:r w:rsidR="00C207AD">
              <w:rPr>
                <w:noProof/>
                <w:webHidden/>
              </w:rPr>
              <w:tab/>
            </w:r>
            <w:r w:rsidR="00C207AD">
              <w:rPr>
                <w:noProof/>
                <w:webHidden/>
              </w:rPr>
              <w:fldChar w:fldCharType="begin"/>
            </w:r>
            <w:r w:rsidR="00C207AD">
              <w:rPr>
                <w:noProof/>
                <w:webHidden/>
              </w:rPr>
              <w:instrText xml:space="preserve"> PAGEREF _Toc61361532 \h </w:instrText>
            </w:r>
            <w:r w:rsidR="00C207AD">
              <w:rPr>
                <w:noProof/>
                <w:webHidden/>
              </w:rPr>
            </w:r>
            <w:r w:rsidR="00C207AD">
              <w:rPr>
                <w:noProof/>
                <w:webHidden/>
              </w:rPr>
              <w:fldChar w:fldCharType="separate"/>
            </w:r>
            <w:r w:rsidR="00BB2D59">
              <w:rPr>
                <w:noProof/>
                <w:webHidden/>
              </w:rPr>
              <w:t>25</w:t>
            </w:r>
            <w:r w:rsidR="00C207AD">
              <w:rPr>
                <w:noProof/>
                <w:webHidden/>
              </w:rPr>
              <w:fldChar w:fldCharType="end"/>
            </w:r>
          </w:hyperlink>
        </w:p>
        <w:p w14:paraId="2F1DE3B1" w14:textId="2DDB7194" w:rsidR="00C207AD" w:rsidRDefault="0029434E">
          <w:pPr>
            <w:pStyle w:val="Obsah2"/>
            <w:tabs>
              <w:tab w:val="left" w:pos="880"/>
              <w:tab w:val="right" w:leader="dot" w:pos="9062"/>
            </w:tabs>
            <w:rPr>
              <w:rFonts w:eastAsiaTheme="minorEastAsia"/>
              <w:noProof/>
              <w:lang w:eastAsia="cs-CZ"/>
            </w:rPr>
          </w:pPr>
          <w:hyperlink w:anchor="_Toc61361533" w:history="1">
            <w:r w:rsidR="00C207AD" w:rsidRPr="00762295">
              <w:rPr>
                <w:rStyle w:val="Hypertextovodkaz"/>
                <w:rFonts w:cstheme="minorHAnsi"/>
                <w:noProof/>
              </w:rPr>
              <w:t>8.5.</w:t>
            </w:r>
            <w:r w:rsidR="00C207AD">
              <w:rPr>
                <w:rFonts w:eastAsiaTheme="minorEastAsia"/>
                <w:noProof/>
                <w:lang w:eastAsia="cs-CZ"/>
              </w:rPr>
              <w:tab/>
            </w:r>
            <w:r w:rsidR="00C207AD" w:rsidRPr="00762295">
              <w:rPr>
                <w:rStyle w:val="Hypertextovodkaz"/>
                <w:rFonts w:cstheme="minorHAnsi"/>
                <w:noProof/>
              </w:rPr>
              <w:t>Technická zprava – Konsolidace a mapování dat DI</w:t>
            </w:r>
            <w:r w:rsidR="00C207AD">
              <w:rPr>
                <w:noProof/>
                <w:webHidden/>
              </w:rPr>
              <w:tab/>
            </w:r>
            <w:r w:rsidR="00C207AD">
              <w:rPr>
                <w:noProof/>
                <w:webHidden/>
              </w:rPr>
              <w:fldChar w:fldCharType="begin"/>
            </w:r>
            <w:r w:rsidR="00C207AD">
              <w:rPr>
                <w:noProof/>
                <w:webHidden/>
              </w:rPr>
              <w:instrText xml:space="preserve"> PAGEREF _Toc61361533 \h </w:instrText>
            </w:r>
            <w:r w:rsidR="00C207AD">
              <w:rPr>
                <w:noProof/>
                <w:webHidden/>
              </w:rPr>
            </w:r>
            <w:r w:rsidR="00C207AD">
              <w:rPr>
                <w:noProof/>
                <w:webHidden/>
              </w:rPr>
              <w:fldChar w:fldCharType="separate"/>
            </w:r>
            <w:r w:rsidR="00BB2D59">
              <w:rPr>
                <w:noProof/>
                <w:webHidden/>
              </w:rPr>
              <w:t>25</w:t>
            </w:r>
            <w:r w:rsidR="00C207AD">
              <w:rPr>
                <w:noProof/>
                <w:webHidden/>
              </w:rPr>
              <w:fldChar w:fldCharType="end"/>
            </w:r>
          </w:hyperlink>
        </w:p>
        <w:p w14:paraId="28B4C216" w14:textId="56A11368" w:rsidR="00C207AD" w:rsidRDefault="0029434E">
          <w:pPr>
            <w:pStyle w:val="Obsah1"/>
            <w:tabs>
              <w:tab w:val="left" w:pos="440"/>
              <w:tab w:val="right" w:leader="dot" w:pos="9062"/>
            </w:tabs>
            <w:rPr>
              <w:rFonts w:eastAsiaTheme="minorEastAsia"/>
              <w:noProof/>
              <w:lang w:eastAsia="cs-CZ"/>
            </w:rPr>
          </w:pPr>
          <w:hyperlink w:anchor="_Toc61361534" w:history="1">
            <w:r w:rsidR="00C207AD" w:rsidRPr="00762295">
              <w:rPr>
                <w:rStyle w:val="Hypertextovodkaz"/>
                <w:rFonts w:cstheme="minorHAnsi"/>
                <w:noProof/>
              </w:rPr>
              <w:t>9.</w:t>
            </w:r>
            <w:r w:rsidR="00C207AD">
              <w:rPr>
                <w:rFonts w:eastAsiaTheme="minorEastAsia"/>
                <w:noProof/>
                <w:lang w:eastAsia="cs-CZ"/>
              </w:rPr>
              <w:tab/>
            </w:r>
            <w:r w:rsidR="00C207AD" w:rsidRPr="00762295">
              <w:rPr>
                <w:rStyle w:val="Hypertextovodkaz"/>
                <w:rFonts w:cstheme="minorHAnsi"/>
                <w:noProof/>
              </w:rPr>
              <w:t>Doporučené metody pořízení datových podkladů</w:t>
            </w:r>
            <w:r w:rsidR="00C207AD">
              <w:rPr>
                <w:noProof/>
                <w:webHidden/>
              </w:rPr>
              <w:tab/>
            </w:r>
            <w:r w:rsidR="00C207AD">
              <w:rPr>
                <w:noProof/>
                <w:webHidden/>
              </w:rPr>
              <w:fldChar w:fldCharType="begin"/>
            </w:r>
            <w:r w:rsidR="00C207AD">
              <w:rPr>
                <w:noProof/>
                <w:webHidden/>
              </w:rPr>
              <w:instrText xml:space="preserve"> PAGEREF _Toc61361534 \h </w:instrText>
            </w:r>
            <w:r w:rsidR="00C207AD">
              <w:rPr>
                <w:noProof/>
                <w:webHidden/>
              </w:rPr>
            </w:r>
            <w:r w:rsidR="00C207AD">
              <w:rPr>
                <w:noProof/>
                <w:webHidden/>
              </w:rPr>
              <w:fldChar w:fldCharType="separate"/>
            </w:r>
            <w:r w:rsidR="00BB2D59">
              <w:rPr>
                <w:noProof/>
                <w:webHidden/>
              </w:rPr>
              <w:t>25</w:t>
            </w:r>
            <w:r w:rsidR="00C207AD">
              <w:rPr>
                <w:noProof/>
                <w:webHidden/>
              </w:rPr>
              <w:fldChar w:fldCharType="end"/>
            </w:r>
          </w:hyperlink>
        </w:p>
        <w:p w14:paraId="39869617" w14:textId="7C72520C" w:rsidR="00C207AD" w:rsidRDefault="0029434E">
          <w:pPr>
            <w:pStyle w:val="Obsah1"/>
            <w:tabs>
              <w:tab w:val="left" w:pos="660"/>
              <w:tab w:val="right" w:leader="dot" w:pos="9062"/>
            </w:tabs>
            <w:rPr>
              <w:rFonts w:eastAsiaTheme="minorEastAsia"/>
              <w:noProof/>
              <w:lang w:eastAsia="cs-CZ"/>
            </w:rPr>
          </w:pPr>
          <w:hyperlink w:anchor="_Toc61361535" w:history="1">
            <w:r w:rsidR="00C207AD" w:rsidRPr="00762295">
              <w:rPr>
                <w:rStyle w:val="Hypertextovodkaz"/>
                <w:rFonts w:cstheme="minorHAnsi"/>
                <w:noProof/>
              </w:rPr>
              <w:t>10.</w:t>
            </w:r>
            <w:r w:rsidR="00C207AD">
              <w:rPr>
                <w:rFonts w:eastAsiaTheme="minorEastAsia"/>
                <w:noProof/>
                <w:lang w:eastAsia="cs-CZ"/>
              </w:rPr>
              <w:tab/>
            </w:r>
            <w:r w:rsidR="00C207AD" w:rsidRPr="00762295">
              <w:rPr>
                <w:rStyle w:val="Hypertextovodkaz"/>
                <w:rFonts w:cstheme="minorHAnsi"/>
                <w:noProof/>
              </w:rPr>
              <w:t>Správa dat</w:t>
            </w:r>
            <w:r w:rsidR="00C207AD">
              <w:rPr>
                <w:noProof/>
                <w:webHidden/>
              </w:rPr>
              <w:tab/>
            </w:r>
            <w:r w:rsidR="00C207AD">
              <w:rPr>
                <w:noProof/>
                <w:webHidden/>
              </w:rPr>
              <w:fldChar w:fldCharType="begin"/>
            </w:r>
            <w:r w:rsidR="00C207AD">
              <w:rPr>
                <w:noProof/>
                <w:webHidden/>
              </w:rPr>
              <w:instrText xml:space="preserve"> PAGEREF _Toc61361535 \h </w:instrText>
            </w:r>
            <w:r w:rsidR="00C207AD">
              <w:rPr>
                <w:noProof/>
                <w:webHidden/>
              </w:rPr>
            </w:r>
            <w:r w:rsidR="00C207AD">
              <w:rPr>
                <w:noProof/>
                <w:webHidden/>
              </w:rPr>
              <w:fldChar w:fldCharType="separate"/>
            </w:r>
            <w:r w:rsidR="00BB2D59">
              <w:rPr>
                <w:noProof/>
                <w:webHidden/>
              </w:rPr>
              <w:t>26</w:t>
            </w:r>
            <w:r w:rsidR="00C207AD">
              <w:rPr>
                <w:noProof/>
                <w:webHidden/>
              </w:rPr>
              <w:fldChar w:fldCharType="end"/>
            </w:r>
          </w:hyperlink>
        </w:p>
        <w:p w14:paraId="7B38D0DC" w14:textId="48C28B52" w:rsidR="00C207AD" w:rsidRDefault="0029434E">
          <w:pPr>
            <w:pStyle w:val="Obsah1"/>
            <w:tabs>
              <w:tab w:val="left" w:pos="660"/>
              <w:tab w:val="right" w:leader="dot" w:pos="9062"/>
            </w:tabs>
            <w:rPr>
              <w:rFonts w:eastAsiaTheme="minorEastAsia"/>
              <w:noProof/>
              <w:lang w:eastAsia="cs-CZ"/>
            </w:rPr>
          </w:pPr>
          <w:hyperlink w:anchor="_Toc61361536" w:history="1">
            <w:r w:rsidR="00C207AD" w:rsidRPr="00762295">
              <w:rPr>
                <w:rStyle w:val="Hypertextovodkaz"/>
                <w:rFonts w:cstheme="minorHAnsi"/>
                <w:noProof/>
              </w:rPr>
              <w:t>11.</w:t>
            </w:r>
            <w:r w:rsidR="00C207AD">
              <w:rPr>
                <w:rFonts w:eastAsiaTheme="minorEastAsia"/>
                <w:noProof/>
                <w:lang w:eastAsia="cs-CZ"/>
              </w:rPr>
              <w:tab/>
            </w:r>
            <w:r w:rsidR="00C207AD" w:rsidRPr="00762295">
              <w:rPr>
                <w:rStyle w:val="Hypertextovodkaz"/>
                <w:rFonts w:cstheme="minorHAnsi"/>
                <w:noProof/>
              </w:rPr>
              <w:t>Způsob poskytování dat</w:t>
            </w:r>
            <w:r w:rsidR="00C207AD">
              <w:rPr>
                <w:noProof/>
                <w:webHidden/>
              </w:rPr>
              <w:tab/>
            </w:r>
            <w:r w:rsidR="00C207AD">
              <w:rPr>
                <w:noProof/>
                <w:webHidden/>
              </w:rPr>
              <w:fldChar w:fldCharType="begin"/>
            </w:r>
            <w:r w:rsidR="00C207AD">
              <w:rPr>
                <w:noProof/>
                <w:webHidden/>
              </w:rPr>
              <w:instrText xml:space="preserve"> PAGEREF _Toc61361536 \h </w:instrText>
            </w:r>
            <w:r w:rsidR="00C207AD">
              <w:rPr>
                <w:noProof/>
                <w:webHidden/>
              </w:rPr>
            </w:r>
            <w:r w:rsidR="00C207AD">
              <w:rPr>
                <w:noProof/>
                <w:webHidden/>
              </w:rPr>
              <w:fldChar w:fldCharType="separate"/>
            </w:r>
            <w:r w:rsidR="00BB2D59">
              <w:rPr>
                <w:noProof/>
                <w:webHidden/>
              </w:rPr>
              <w:t>26</w:t>
            </w:r>
            <w:r w:rsidR="00C207AD">
              <w:rPr>
                <w:noProof/>
                <w:webHidden/>
              </w:rPr>
              <w:fldChar w:fldCharType="end"/>
            </w:r>
          </w:hyperlink>
        </w:p>
        <w:p w14:paraId="3D4823F3" w14:textId="5219384B" w:rsidR="0000638B" w:rsidRPr="00E91AF2" w:rsidRDefault="0000638B">
          <w:pPr>
            <w:rPr>
              <w:rFonts w:cstheme="minorHAnsi"/>
              <w:color w:val="000000" w:themeColor="text1"/>
            </w:rPr>
          </w:pPr>
          <w:r w:rsidRPr="00E91AF2">
            <w:rPr>
              <w:rFonts w:cstheme="minorHAnsi"/>
              <w:b/>
              <w:bCs/>
              <w:color w:val="000000" w:themeColor="text1"/>
            </w:rPr>
            <w:fldChar w:fldCharType="end"/>
          </w:r>
        </w:p>
      </w:sdtContent>
    </w:sdt>
    <w:p w14:paraId="1397EC82" w14:textId="77777777" w:rsidR="00013240" w:rsidRPr="00E91AF2" w:rsidRDefault="00013240">
      <w:pPr>
        <w:rPr>
          <w:rFonts w:cstheme="minorHAnsi"/>
          <w:color w:val="000000" w:themeColor="text1"/>
        </w:rPr>
      </w:pPr>
    </w:p>
    <w:p w14:paraId="4658F8CA" w14:textId="77777777" w:rsidR="00F118B6" w:rsidRPr="00E91AF2" w:rsidRDefault="00F118B6">
      <w:pPr>
        <w:rPr>
          <w:rFonts w:cstheme="minorHAnsi"/>
          <w:color w:val="000000" w:themeColor="text1"/>
        </w:rPr>
      </w:pPr>
    </w:p>
    <w:p w14:paraId="5E4D34BF" w14:textId="77777777" w:rsidR="00F118B6" w:rsidRPr="00E91AF2" w:rsidRDefault="00F118B6">
      <w:pPr>
        <w:rPr>
          <w:rFonts w:cstheme="minorHAnsi"/>
          <w:color w:val="000000" w:themeColor="text1"/>
        </w:rPr>
      </w:pPr>
      <w:r w:rsidRPr="00E91AF2">
        <w:rPr>
          <w:rFonts w:cstheme="minorHAnsi"/>
          <w:color w:val="000000" w:themeColor="text1"/>
        </w:rPr>
        <w:br w:type="page"/>
      </w:r>
    </w:p>
    <w:p w14:paraId="52ED7BA5" w14:textId="77777777" w:rsidR="00F118B6" w:rsidRPr="00E91AF2" w:rsidRDefault="007A7FA6" w:rsidP="00FD0CC3">
      <w:pPr>
        <w:pStyle w:val="Nadpis1"/>
        <w:rPr>
          <w:rFonts w:asciiTheme="minorHAnsi" w:hAnsiTheme="minorHAnsi" w:cstheme="minorHAnsi"/>
          <w:color w:val="000000" w:themeColor="text1"/>
        </w:rPr>
      </w:pPr>
      <w:bookmarkStart w:id="4" w:name="_Toc58855363"/>
      <w:bookmarkStart w:id="5" w:name="_Toc58437063"/>
      <w:bookmarkStart w:id="6" w:name="_Toc61361480"/>
      <w:bookmarkStart w:id="7" w:name="_Ref61431996"/>
      <w:r w:rsidRPr="00E91AF2">
        <w:rPr>
          <w:rFonts w:asciiTheme="minorHAnsi" w:hAnsiTheme="minorHAnsi" w:cstheme="minorHAnsi"/>
          <w:color w:val="000000" w:themeColor="text1"/>
        </w:rPr>
        <w:t>Priority a účel pořizování dat DTM</w:t>
      </w:r>
      <w:bookmarkEnd w:id="4"/>
      <w:bookmarkEnd w:id="5"/>
      <w:bookmarkEnd w:id="6"/>
      <w:bookmarkEnd w:id="7"/>
    </w:p>
    <w:p w14:paraId="7BAD573C" w14:textId="2AA73701" w:rsidR="00F118B6" w:rsidRPr="00E91AF2" w:rsidRDefault="00F118B6" w:rsidP="00FE37DA">
      <w:pPr>
        <w:spacing w:before="120" w:after="120"/>
        <w:jc w:val="both"/>
        <w:rPr>
          <w:rFonts w:cstheme="minorHAnsi"/>
          <w:color w:val="000000" w:themeColor="text1"/>
        </w:rPr>
      </w:pPr>
      <w:r w:rsidRPr="00E91AF2">
        <w:rPr>
          <w:rFonts w:cstheme="minorHAnsi"/>
          <w:color w:val="000000" w:themeColor="text1"/>
        </w:rPr>
        <w:t xml:space="preserve">Tento dokument je určen k popisu a definici rozsahu </w:t>
      </w:r>
      <w:r w:rsidR="00A76B00" w:rsidRPr="00E91AF2">
        <w:rPr>
          <w:rFonts w:cstheme="minorHAnsi"/>
          <w:color w:val="000000" w:themeColor="text1"/>
        </w:rPr>
        <w:t xml:space="preserve">a kvality </w:t>
      </w:r>
      <w:r w:rsidRPr="00E91AF2">
        <w:rPr>
          <w:rFonts w:cstheme="minorHAnsi"/>
          <w:color w:val="000000" w:themeColor="text1"/>
        </w:rPr>
        <w:t xml:space="preserve">díla, dodávek a služeb, které </w:t>
      </w:r>
      <w:r w:rsidR="00A3660F" w:rsidRPr="00E91AF2">
        <w:rPr>
          <w:rFonts w:cstheme="minorHAnsi"/>
          <w:color w:val="000000" w:themeColor="text1"/>
        </w:rPr>
        <w:t xml:space="preserve">budou kraje </w:t>
      </w:r>
      <w:r w:rsidR="00804C6D" w:rsidRPr="00E91AF2">
        <w:rPr>
          <w:rFonts w:cstheme="minorHAnsi"/>
          <w:color w:val="000000" w:themeColor="text1"/>
        </w:rPr>
        <w:t>zajiš</w:t>
      </w:r>
      <w:r w:rsidR="009A7008" w:rsidRPr="00E91AF2">
        <w:rPr>
          <w:rFonts w:cstheme="minorHAnsi"/>
          <w:color w:val="000000" w:themeColor="text1"/>
        </w:rPr>
        <w:t>ť</w:t>
      </w:r>
      <w:r w:rsidR="00804C6D" w:rsidRPr="00E91AF2">
        <w:rPr>
          <w:rFonts w:cstheme="minorHAnsi"/>
          <w:color w:val="000000" w:themeColor="text1"/>
        </w:rPr>
        <w:t xml:space="preserve">ovat </w:t>
      </w:r>
      <w:r w:rsidR="009A7008" w:rsidRPr="00E91AF2">
        <w:rPr>
          <w:rFonts w:cstheme="minorHAnsi"/>
          <w:color w:val="000000" w:themeColor="text1"/>
        </w:rPr>
        <w:t>prostřednictvím veřejných</w:t>
      </w:r>
      <w:r w:rsidR="00A3660F" w:rsidRPr="00E91AF2">
        <w:rPr>
          <w:rFonts w:cstheme="minorHAnsi"/>
          <w:color w:val="000000" w:themeColor="text1"/>
        </w:rPr>
        <w:t xml:space="preserve"> zakázek pro pořízení dat </w:t>
      </w:r>
      <w:r w:rsidR="009A7008" w:rsidRPr="00E91AF2">
        <w:rPr>
          <w:rFonts w:cstheme="minorHAnsi"/>
          <w:color w:val="000000" w:themeColor="text1"/>
        </w:rPr>
        <w:t xml:space="preserve">v rámci </w:t>
      </w:r>
      <w:r w:rsidR="00A3660F" w:rsidRPr="00E91AF2">
        <w:rPr>
          <w:rFonts w:cstheme="minorHAnsi"/>
          <w:color w:val="000000" w:themeColor="text1"/>
        </w:rPr>
        <w:t>prvotní</w:t>
      </w:r>
      <w:r w:rsidR="00E71011" w:rsidRPr="00E91AF2">
        <w:rPr>
          <w:rFonts w:cstheme="minorHAnsi"/>
          <w:color w:val="000000" w:themeColor="text1"/>
        </w:rPr>
        <w:t>ho</w:t>
      </w:r>
      <w:r w:rsidR="00A3660F" w:rsidRPr="00E91AF2">
        <w:rPr>
          <w:rFonts w:cstheme="minorHAnsi"/>
          <w:color w:val="000000" w:themeColor="text1"/>
        </w:rPr>
        <w:t xml:space="preserve"> naplnění Digitální technické mapy kraje v souladu s požadavky vyplývajícími ze zákona č. 200/1994 Sb.</w:t>
      </w:r>
      <w:r w:rsidR="00E71011" w:rsidRPr="00E91AF2">
        <w:rPr>
          <w:rFonts w:cstheme="minorHAnsi"/>
          <w:color w:val="000000" w:themeColor="text1"/>
        </w:rPr>
        <w:t>,</w:t>
      </w:r>
      <w:r w:rsidR="00A3660F" w:rsidRPr="00E91AF2">
        <w:rPr>
          <w:rFonts w:cstheme="minorHAnsi"/>
          <w:color w:val="000000" w:themeColor="text1"/>
        </w:rPr>
        <w:t xml:space="preserve"> o zeměměřictví</w:t>
      </w:r>
      <w:r w:rsidR="002447D5" w:rsidRPr="00E91AF2">
        <w:rPr>
          <w:rFonts w:cstheme="minorHAnsi"/>
          <w:color w:val="000000" w:themeColor="text1"/>
        </w:rPr>
        <w:t xml:space="preserve"> a o změně a doplnění některých zákonů souvisejících s jeho zavedením</w:t>
      </w:r>
      <w:r w:rsidR="005E7B6D" w:rsidRPr="00E91AF2">
        <w:rPr>
          <w:rFonts w:cstheme="minorHAnsi"/>
          <w:color w:val="000000" w:themeColor="text1"/>
        </w:rPr>
        <w:t xml:space="preserve"> (dále jen </w:t>
      </w:r>
      <w:r w:rsidR="00C85F40" w:rsidRPr="00E91AF2">
        <w:rPr>
          <w:rFonts w:cstheme="minorHAnsi"/>
          <w:color w:val="000000" w:themeColor="text1"/>
        </w:rPr>
        <w:t>„</w:t>
      </w:r>
      <w:r w:rsidR="005E7B6D" w:rsidRPr="00E91AF2">
        <w:rPr>
          <w:rFonts w:cstheme="minorHAnsi"/>
          <w:color w:val="000000" w:themeColor="text1"/>
        </w:rPr>
        <w:t>Zákon</w:t>
      </w:r>
      <w:r w:rsidR="00C85F40" w:rsidRPr="00E91AF2">
        <w:rPr>
          <w:rFonts w:cstheme="minorHAnsi"/>
          <w:color w:val="000000" w:themeColor="text1"/>
        </w:rPr>
        <w:t>“</w:t>
      </w:r>
      <w:r w:rsidR="005E7B6D" w:rsidRPr="00E91AF2">
        <w:rPr>
          <w:rFonts w:cstheme="minorHAnsi"/>
          <w:color w:val="000000" w:themeColor="text1"/>
        </w:rPr>
        <w:t>)</w:t>
      </w:r>
      <w:r w:rsidR="00DF16D9" w:rsidRPr="00E91AF2">
        <w:rPr>
          <w:rFonts w:cstheme="minorHAnsi"/>
          <w:color w:val="000000" w:themeColor="text1"/>
        </w:rPr>
        <w:t>,</w:t>
      </w:r>
      <w:r w:rsidR="00A3660F" w:rsidRPr="00E91AF2">
        <w:rPr>
          <w:rFonts w:cstheme="minorHAnsi"/>
          <w:color w:val="000000" w:themeColor="text1"/>
        </w:rPr>
        <w:t xml:space="preserve"> </w:t>
      </w:r>
      <w:r w:rsidR="00506A38" w:rsidRPr="00E91AF2">
        <w:rPr>
          <w:rFonts w:cstheme="minorHAnsi"/>
          <w:color w:val="000000" w:themeColor="text1"/>
        </w:rPr>
        <w:t>zákona č.</w:t>
      </w:r>
      <w:r w:rsidR="00A228E5">
        <w:rPr>
          <w:rFonts w:cstheme="minorHAnsi"/>
          <w:color w:val="000000" w:themeColor="text1"/>
        </w:rPr>
        <w:t> </w:t>
      </w:r>
      <w:r w:rsidR="00506A38" w:rsidRPr="00E91AF2">
        <w:rPr>
          <w:rFonts w:cstheme="minorHAnsi"/>
          <w:color w:val="000000" w:themeColor="text1"/>
        </w:rPr>
        <w:t xml:space="preserve">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(dále jen „Změnový zákon“), </w:t>
      </w:r>
      <w:r w:rsidR="00A3660F" w:rsidRPr="00E91AF2">
        <w:rPr>
          <w:rFonts w:cstheme="minorHAnsi"/>
          <w:color w:val="000000" w:themeColor="text1"/>
        </w:rPr>
        <w:t xml:space="preserve">Vyhlášky č. </w:t>
      </w:r>
      <w:r w:rsidR="00DF16D9" w:rsidRPr="00E91AF2">
        <w:rPr>
          <w:rFonts w:cstheme="minorHAnsi"/>
          <w:color w:val="000000" w:themeColor="text1"/>
        </w:rPr>
        <w:t>393/2020 Sb.</w:t>
      </w:r>
      <w:r w:rsidR="005E7B6D" w:rsidRPr="00E91AF2">
        <w:rPr>
          <w:rFonts w:cstheme="minorHAnsi"/>
          <w:color w:val="000000" w:themeColor="text1"/>
        </w:rPr>
        <w:t xml:space="preserve">, </w:t>
      </w:r>
      <w:r w:rsidR="00C85F40" w:rsidRPr="00E91AF2">
        <w:rPr>
          <w:rFonts w:cstheme="minorHAnsi"/>
          <w:color w:val="000000" w:themeColor="text1"/>
        </w:rPr>
        <w:t>o digitální technické mapě kraje (dále jen „Vyhláška“</w:t>
      </w:r>
      <w:r w:rsidR="00506A38" w:rsidRPr="00E91AF2">
        <w:rPr>
          <w:rFonts w:cstheme="minorHAnsi"/>
          <w:color w:val="000000" w:themeColor="text1"/>
        </w:rPr>
        <w:t>)</w:t>
      </w:r>
      <w:r w:rsidR="007737B9">
        <w:rPr>
          <w:rFonts w:cstheme="minorHAnsi"/>
          <w:color w:val="000000" w:themeColor="text1"/>
        </w:rPr>
        <w:t>,</w:t>
      </w:r>
      <w:r w:rsidR="00DF16D9" w:rsidRPr="00E91AF2">
        <w:rPr>
          <w:rFonts w:cstheme="minorHAnsi"/>
          <w:color w:val="000000" w:themeColor="text1"/>
        </w:rPr>
        <w:t xml:space="preserve"> a podmínkami </w:t>
      </w:r>
      <w:r w:rsidR="00CE69B1" w:rsidRPr="00E91AF2">
        <w:rPr>
          <w:rFonts w:cstheme="minorHAnsi"/>
          <w:color w:val="000000" w:themeColor="text1"/>
        </w:rPr>
        <w:t>I</w:t>
      </w:r>
      <w:r w:rsidR="00A759E5" w:rsidRPr="00E91AF2">
        <w:rPr>
          <w:rFonts w:cstheme="minorHAnsi"/>
          <w:color w:val="000000" w:themeColor="text1"/>
        </w:rPr>
        <w:t>I</w:t>
      </w:r>
      <w:r w:rsidR="00CE69B1" w:rsidRPr="00E91AF2">
        <w:rPr>
          <w:rFonts w:cstheme="minorHAnsi"/>
          <w:color w:val="000000" w:themeColor="text1"/>
        </w:rPr>
        <w:t xml:space="preserve">I. </w:t>
      </w:r>
      <w:r w:rsidR="004D4532" w:rsidRPr="00E91AF2">
        <w:rPr>
          <w:rFonts w:cstheme="minorHAnsi"/>
          <w:color w:val="000000" w:themeColor="text1"/>
        </w:rPr>
        <w:t xml:space="preserve">výzvy </w:t>
      </w:r>
      <w:r w:rsidR="00CE69B1" w:rsidRPr="00E91AF2">
        <w:rPr>
          <w:rFonts w:cstheme="minorHAnsi"/>
          <w:color w:val="000000" w:themeColor="text1"/>
        </w:rPr>
        <w:t>z programu Vysokorychlostní internet v rámci implementace Operačního programu Podnikání a inovace pro konkurenceschopnost 2014–2020</w:t>
      </w:r>
      <w:r w:rsidR="00B54847" w:rsidRPr="00E91AF2">
        <w:rPr>
          <w:rFonts w:cstheme="minorHAnsi"/>
          <w:color w:val="000000" w:themeColor="text1"/>
        </w:rPr>
        <w:t>: Vznik a rozvoj digitálních technických map krajů (dále jen „Výzva“)</w:t>
      </w:r>
      <w:r w:rsidR="00CE69B1" w:rsidRPr="00E91AF2">
        <w:rPr>
          <w:rFonts w:cstheme="minorHAnsi"/>
          <w:color w:val="000000" w:themeColor="text1"/>
        </w:rPr>
        <w:t xml:space="preserve">.  </w:t>
      </w:r>
    </w:p>
    <w:p w14:paraId="43F88106" w14:textId="77777777" w:rsidR="00F118B6" w:rsidRPr="00E91AF2" w:rsidRDefault="00F118B6" w:rsidP="00051EAF">
      <w:pPr>
        <w:jc w:val="both"/>
        <w:rPr>
          <w:rFonts w:cstheme="minorHAnsi"/>
          <w:color w:val="000000" w:themeColor="text1"/>
        </w:rPr>
      </w:pPr>
      <w:r w:rsidRPr="00E91AF2">
        <w:rPr>
          <w:rFonts w:cstheme="minorHAnsi"/>
          <w:color w:val="000000" w:themeColor="text1"/>
        </w:rPr>
        <w:t xml:space="preserve">Předmětem </w:t>
      </w:r>
      <w:r w:rsidR="00244127" w:rsidRPr="00E91AF2">
        <w:rPr>
          <w:rFonts w:cstheme="minorHAnsi"/>
          <w:color w:val="000000" w:themeColor="text1"/>
        </w:rPr>
        <w:t>tohoto dokumentu</w:t>
      </w:r>
      <w:r w:rsidRPr="00E91AF2">
        <w:rPr>
          <w:rFonts w:cstheme="minorHAnsi"/>
          <w:color w:val="000000" w:themeColor="text1"/>
        </w:rPr>
        <w:t xml:space="preserve"> je popis a stanovení </w:t>
      </w:r>
      <w:r w:rsidR="002F0975" w:rsidRPr="00E91AF2">
        <w:rPr>
          <w:rFonts w:cstheme="minorHAnsi"/>
          <w:color w:val="000000" w:themeColor="text1"/>
        </w:rPr>
        <w:t xml:space="preserve">minimálních a </w:t>
      </w:r>
      <w:r w:rsidR="00A3660F" w:rsidRPr="00E91AF2">
        <w:rPr>
          <w:rFonts w:cstheme="minorHAnsi"/>
          <w:color w:val="000000" w:themeColor="text1"/>
        </w:rPr>
        <w:t xml:space="preserve">doporučených </w:t>
      </w:r>
      <w:r w:rsidRPr="00E91AF2">
        <w:rPr>
          <w:rFonts w:cstheme="minorHAnsi"/>
          <w:color w:val="000000" w:themeColor="text1"/>
        </w:rPr>
        <w:t xml:space="preserve">požadavků </w:t>
      </w:r>
      <w:r w:rsidR="002F0975" w:rsidRPr="00E91AF2">
        <w:rPr>
          <w:rFonts w:cstheme="minorHAnsi"/>
          <w:color w:val="000000" w:themeColor="text1"/>
        </w:rPr>
        <w:t xml:space="preserve">krajů v roli </w:t>
      </w:r>
      <w:r w:rsidRPr="00E91AF2">
        <w:rPr>
          <w:rFonts w:cstheme="minorHAnsi"/>
          <w:color w:val="000000" w:themeColor="text1"/>
        </w:rPr>
        <w:t xml:space="preserve">objednatele na </w:t>
      </w:r>
      <w:r w:rsidR="00A3660F" w:rsidRPr="00E91AF2">
        <w:rPr>
          <w:rFonts w:cstheme="minorHAnsi"/>
          <w:color w:val="000000" w:themeColor="text1"/>
        </w:rPr>
        <w:t>obsah, rozsah a kvalitu pořizovaných dat ve variantách zohledňujících rozdílnou výchozí situaci v jednotlivých krajích</w:t>
      </w:r>
      <w:r w:rsidR="00051EAF" w:rsidRPr="00E91AF2">
        <w:rPr>
          <w:rFonts w:cstheme="minorHAnsi"/>
          <w:color w:val="000000" w:themeColor="text1"/>
        </w:rPr>
        <w:t xml:space="preserve"> a jejich priority</w:t>
      </w:r>
      <w:r w:rsidR="00A3660F" w:rsidRPr="00E91AF2">
        <w:rPr>
          <w:rFonts w:cstheme="minorHAnsi"/>
          <w:color w:val="000000" w:themeColor="text1"/>
        </w:rPr>
        <w:t>.</w:t>
      </w:r>
    </w:p>
    <w:p w14:paraId="2F7A9022" w14:textId="77777777" w:rsidR="00DF16D9" w:rsidRPr="00E91AF2" w:rsidRDefault="00DF16D9" w:rsidP="001909DC">
      <w:pPr>
        <w:pStyle w:val="Nadpis2"/>
        <w:rPr>
          <w:rFonts w:asciiTheme="minorHAnsi" w:hAnsiTheme="minorHAnsi" w:cstheme="minorHAnsi"/>
          <w:color w:val="000000" w:themeColor="text1"/>
        </w:rPr>
      </w:pPr>
      <w:bookmarkStart w:id="8" w:name="_Toc58855364"/>
      <w:bookmarkStart w:id="9" w:name="_Toc58437064"/>
      <w:bookmarkStart w:id="10" w:name="_Toc61361481"/>
      <w:r w:rsidRPr="00E91AF2">
        <w:rPr>
          <w:rFonts w:asciiTheme="minorHAnsi" w:hAnsiTheme="minorHAnsi" w:cstheme="minorHAnsi"/>
          <w:color w:val="000000" w:themeColor="text1"/>
        </w:rPr>
        <w:t xml:space="preserve">Účel </w:t>
      </w:r>
      <w:r w:rsidR="001909DC" w:rsidRPr="00E91AF2">
        <w:rPr>
          <w:rFonts w:asciiTheme="minorHAnsi" w:hAnsiTheme="minorHAnsi" w:cstheme="minorHAnsi"/>
          <w:color w:val="000000" w:themeColor="text1"/>
        </w:rPr>
        <w:t>digitální technické mapy</w:t>
      </w:r>
      <w:r w:rsidRPr="00E91AF2">
        <w:rPr>
          <w:rFonts w:asciiTheme="minorHAnsi" w:hAnsiTheme="minorHAnsi" w:cstheme="minorHAnsi"/>
          <w:color w:val="000000" w:themeColor="text1"/>
        </w:rPr>
        <w:t xml:space="preserve"> kraje</w:t>
      </w:r>
      <w:bookmarkEnd w:id="8"/>
      <w:bookmarkEnd w:id="9"/>
      <w:bookmarkEnd w:id="10"/>
    </w:p>
    <w:p w14:paraId="0BF830BC" w14:textId="77777777" w:rsidR="00563BB5" w:rsidRPr="00E91AF2" w:rsidRDefault="00DF16D9" w:rsidP="00FE37DA">
      <w:pPr>
        <w:spacing w:before="120" w:after="120"/>
        <w:jc w:val="both"/>
        <w:rPr>
          <w:rFonts w:cstheme="minorHAnsi"/>
          <w:color w:val="000000" w:themeColor="text1"/>
        </w:rPr>
      </w:pPr>
      <w:r w:rsidRPr="00E91AF2">
        <w:rPr>
          <w:rFonts w:cstheme="minorHAnsi"/>
          <w:color w:val="000000" w:themeColor="text1"/>
        </w:rPr>
        <w:t xml:space="preserve">Digitální technické mapy krajů jsou zakládány na základě </w:t>
      </w:r>
      <w:r w:rsidR="00051EAF" w:rsidRPr="00E91AF2">
        <w:rPr>
          <w:rFonts w:cstheme="minorHAnsi"/>
          <w:color w:val="000000" w:themeColor="text1"/>
        </w:rPr>
        <w:t>Změnového zákona</w:t>
      </w:r>
      <w:r w:rsidRPr="00E91AF2">
        <w:rPr>
          <w:rFonts w:cstheme="minorHAnsi"/>
          <w:color w:val="000000" w:themeColor="text1"/>
        </w:rPr>
        <w:t xml:space="preserve"> ve vazbě na zavádění digitalizace stavebního řízení a územního plánování do právního řádu ČR. Digitální technické mapy krajů a Informační systém Digitální mapy veřejné správy tvoří nedílnou součást souboru informačních systémů tvořících technické a obsahové jádro systémů pro zajištění digitalizace stavebního řízení a územního plánování.</w:t>
      </w:r>
    </w:p>
    <w:p w14:paraId="4B72619B" w14:textId="77777777" w:rsidR="00DF16D9" w:rsidRPr="00E91AF2" w:rsidRDefault="00563BB5" w:rsidP="00FE37DA">
      <w:pPr>
        <w:jc w:val="both"/>
        <w:rPr>
          <w:rFonts w:cstheme="minorHAnsi"/>
          <w:color w:val="000000" w:themeColor="text1"/>
        </w:rPr>
      </w:pPr>
      <w:r w:rsidRPr="00E91AF2">
        <w:rPr>
          <w:rFonts w:cstheme="minorHAnsi"/>
          <w:color w:val="000000" w:themeColor="text1"/>
        </w:rPr>
        <w:t xml:space="preserve">Účel zavedení digitálních technických map krajů je souhrnně uveden v důvodové části </w:t>
      </w:r>
      <w:r w:rsidRPr="00063EF7">
        <w:rPr>
          <w:rFonts w:cstheme="minorHAnsi"/>
          <w:color w:val="000000" w:themeColor="text1"/>
        </w:rPr>
        <w:t>předkladu</w:t>
      </w:r>
      <w:r w:rsidRPr="00E91AF2">
        <w:rPr>
          <w:rFonts w:cstheme="minorHAnsi"/>
          <w:color w:val="000000" w:themeColor="text1"/>
        </w:rPr>
        <w:t xml:space="preserve"> </w:t>
      </w:r>
      <w:r w:rsidR="00051EAF" w:rsidRPr="00E91AF2">
        <w:rPr>
          <w:rFonts w:cstheme="minorHAnsi"/>
          <w:color w:val="000000" w:themeColor="text1"/>
        </w:rPr>
        <w:t xml:space="preserve">Změnového </w:t>
      </w:r>
      <w:r w:rsidRPr="00E91AF2">
        <w:rPr>
          <w:rFonts w:cstheme="minorHAnsi"/>
          <w:color w:val="000000" w:themeColor="text1"/>
        </w:rPr>
        <w:t>zákona:</w:t>
      </w:r>
    </w:p>
    <w:p w14:paraId="7E1751D2" w14:textId="6957F1D1" w:rsidR="00563BB5" w:rsidRPr="00E91AF2" w:rsidRDefault="00563BB5" w:rsidP="003A6FA2">
      <w:pPr>
        <w:pStyle w:val="Odstavecseseznamem"/>
        <w:numPr>
          <w:ilvl w:val="0"/>
          <w:numId w:val="1"/>
        </w:numPr>
        <w:jc w:val="both"/>
        <w:rPr>
          <w:rFonts w:asciiTheme="minorHAnsi" w:hAnsiTheme="minorHAnsi" w:cstheme="minorHAnsi"/>
          <w:color w:val="000000" w:themeColor="text1"/>
        </w:rPr>
      </w:pPr>
      <w:r w:rsidRPr="00E91AF2">
        <w:rPr>
          <w:rFonts w:asciiTheme="minorHAnsi" w:hAnsiTheme="minorHAnsi" w:cstheme="minorHAnsi"/>
          <w:color w:val="000000" w:themeColor="text1"/>
        </w:rPr>
        <w:t xml:space="preserve">DTM sjednotí, doplní a zpřístupní dosud roztříštěná, neúplná a nepřesná data o veškeré dopravní a technické infrastruktuře pro území celé ČR, a tak </w:t>
      </w:r>
      <w:r w:rsidRPr="00E91AF2">
        <w:rPr>
          <w:rFonts w:asciiTheme="minorHAnsi" w:hAnsiTheme="minorHAnsi" w:cstheme="minorHAnsi"/>
          <w:b/>
          <w:color w:val="000000" w:themeColor="text1"/>
        </w:rPr>
        <w:t>poskytne informace pro sdílení fyzické infrastruktury a umožní tak koordinaci stavebních prací</w:t>
      </w:r>
      <w:r w:rsidRPr="00E91AF2">
        <w:rPr>
          <w:rFonts w:asciiTheme="minorHAnsi" w:hAnsiTheme="minorHAnsi" w:cstheme="minorHAnsi"/>
          <w:color w:val="000000" w:themeColor="text1"/>
        </w:rPr>
        <w:t xml:space="preserve"> ve smyslu zákona</w:t>
      </w:r>
      <w:r w:rsidR="00113DF1">
        <w:rPr>
          <w:rFonts w:asciiTheme="minorHAnsi" w:hAnsiTheme="minorHAnsi" w:cstheme="minorHAnsi"/>
          <w:color w:val="000000" w:themeColor="text1"/>
        </w:rPr>
        <w:t xml:space="preserve"> č.</w:t>
      </w:r>
      <w:r w:rsidR="00A50256">
        <w:rPr>
          <w:rFonts w:asciiTheme="minorHAnsi" w:hAnsiTheme="minorHAnsi" w:cstheme="minorHAnsi"/>
          <w:color w:val="000000" w:themeColor="text1"/>
        </w:rPr>
        <w:t> </w:t>
      </w:r>
      <w:r w:rsidRPr="00E91AF2">
        <w:rPr>
          <w:rFonts w:asciiTheme="minorHAnsi" w:hAnsiTheme="minorHAnsi" w:cstheme="minorHAnsi"/>
          <w:color w:val="000000" w:themeColor="text1"/>
        </w:rPr>
        <w:t>194/2017</w:t>
      </w:r>
      <w:r w:rsidR="00A50256">
        <w:rPr>
          <w:rFonts w:asciiTheme="minorHAnsi" w:hAnsiTheme="minorHAnsi" w:cstheme="minorHAnsi"/>
          <w:color w:val="000000" w:themeColor="text1"/>
        </w:rPr>
        <w:t> </w:t>
      </w:r>
      <w:r w:rsidRPr="00E91AF2">
        <w:rPr>
          <w:rFonts w:asciiTheme="minorHAnsi" w:hAnsiTheme="minorHAnsi" w:cstheme="minorHAnsi"/>
          <w:color w:val="000000" w:themeColor="text1"/>
        </w:rPr>
        <w:t xml:space="preserve">Sb. o opatřeních ke snížení nákladů na zavádění vysokorychlostních sítí elektronických komunikací, který implementuje směrnici Evropského Parlamentu a Rady </w:t>
      </w:r>
      <w:r w:rsidR="00FB51DB">
        <w:rPr>
          <w:rFonts w:asciiTheme="minorHAnsi" w:hAnsiTheme="minorHAnsi" w:cstheme="minorHAnsi"/>
          <w:color w:val="000000" w:themeColor="text1"/>
        </w:rPr>
        <w:t>č. </w:t>
      </w:r>
      <w:r w:rsidRPr="00E91AF2">
        <w:rPr>
          <w:rFonts w:asciiTheme="minorHAnsi" w:hAnsiTheme="minorHAnsi" w:cstheme="minorHAnsi"/>
          <w:color w:val="000000" w:themeColor="text1"/>
        </w:rPr>
        <w:t>2014/61/EU o opatřeních ke snížení nákladů na budování vysokorychlostních sítí elektronických komunikací.</w:t>
      </w:r>
    </w:p>
    <w:p w14:paraId="5FAACF50" w14:textId="77777777" w:rsidR="00563BB5" w:rsidRPr="00E91AF2" w:rsidRDefault="00563BB5" w:rsidP="003A6FA2">
      <w:pPr>
        <w:pStyle w:val="Odstavecseseznamem"/>
        <w:numPr>
          <w:ilvl w:val="0"/>
          <w:numId w:val="1"/>
        </w:numPr>
        <w:jc w:val="both"/>
        <w:rPr>
          <w:rFonts w:asciiTheme="minorHAnsi" w:hAnsiTheme="minorHAnsi" w:cstheme="minorHAnsi"/>
          <w:color w:val="000000" w:themeColor="text1"/>
        </w:rPr>
      </w:pPr>
      <w:r w:rsidRPr="00E91AF2">
        <w:rPr>
          <w:rFonts w:asciiTheme="minorHAnsi" w:hAnsiTheme="minorHAnsi" w:cstheme="minorHAnsi"/>
          <w:color w:val="000000" w:themeColor="text1"/>
        </w:rPr>
        <w:t xml:space="preserve">Vytvoření DTM tak představuje </w:t>
      </w:r>
      <w:r w:rsidRPr="00E91AF2">
        <w:rPr>
          <w:rFonts w:asciiTheme="minorHAnsi" w:hAnsiTheme="minorHAnsi" w:cstheme="minorHAnsi"/>
          <w:b/>
          <w:color w:val="000000" w:themeColor="text1"/>
        </w:rPr>
        <w:t>příležitost pro zlepšení situace v oblasti rozvoje vysokorychlostního internetu v ČR</w:t>
      </w:r>
      <w:r w:rsidRPr="00E91AF2">
        <w:rPr>
          <w:rFonts w:asciiTheme="minorHAnsi" w:hAnsiTheme="minorHAnsi" w:cstheme="minorHAnsi"/>
          <w:color w:val="000000" w:themeColor="text1"/>
        </w:rPr>
        <w:t>.</w:t>
      </w:r>
    </w:p>
    <w:p w14:paraId="36E00ACD" w14:textId="6DE4D622" w:rsidR="00563BB5" w:rsidRPr="00E91AF2" w:rsidRDefault="00563BB5" w:rsidP="003A6FA2">
      <w:pPr>
        <w:pStyle w:val="Odstavecseseznamem"/>
        <w:numPr>
          <w:ilvl w:val="0"/>
          <w:numId w:val="1"/>
        </w:numPr>
        <w:jc w:val="both"/>
        <w:rPr>
          <w:rFonts w:asciiTheme="minorHAnsi" w:hAnsiTheme="minorHAnsi" w:cstheme="minorHAnsi"/>
          <w:color w:val="000000" w:themeColor="text1"/>
        </w:rPr>
      </w:pPr>
      <w:r w:rsidRPr="00E91AF2">
        <w:rPr>
          <w:rFonts w:asciiTheme="minorHAnsi" w:hAnsiTheme="minorHAnsi" w:cstheme="minorHAnsi"/>
          <w:color w:val="000000" w:themeColor="text1"/>
        </w:rPr>
        <w:t>Směrnice Evropského parlamentu a Rady č. 2018/1972, kterou se stanoví evropský kodex pro elektronické komunikace</w:t>
      </w:r>
      <w:r w:rsidR="00DD630D">
        <w:rPr>
          <w:rFonts w:asciiTheme="minorHAnsi" w:hAnsiTheme="minorHAnsi" w:cstheme="minorHAnsi"/>
          <w:color w:val="000000" w:themeColor="text1"/>
        </w:rPr>
        <w:t>,</w:t>
      </w:r>
      <w:r w:rsidRPr="00E91AF2">
        <w:rPr>
          <w:rFonts w:asciiTheme="minorHAnsi" w:hAnsiTheme="minorHAnsi" w:cstheme="minorHAnsi"/>
          <w:color w:val="000000" w:themeColor="text1"/>
        </w:rPr>
        <w:t xml:space="preserve"> v čl. 22 stanoví, že do 21. prosince 2023 bude provedeno zeměpisné mapování dosahu sítí elektronických komunikací umožňujících poskytování širokopásmového připojení.  Transpozice směrnice do českého práva se připravuje. </w:t>
      </w:r>
      <w:r w:rsidRPr="00E91AF2">
        <w:rPr>
          <w:rFonts w:asciiTheme="minorHAnsi" w:hAnsiTheme="minorHAnsi" w:cstheme="minorHAnsi"/>
          <w:b/>
          <w:color w:val="000000" w:themeColor="text1"/>
        </w:rPr>
        <w:t>Realizace DTM je předpokladem pro splnění tohoto požadavku Kodexu</w:t>
      </w:r>
      <w:r w:rsidRPr="00E91AF2">
        <w:rPr>
          <w:rFonts w:asciiTheme="minorHAnsi" w:hAnsiTheme="minorHAnsi" w:cstheme="minorHAnsi"/>
          <w:color w:val="000000" w:themeColor="text1"/>
        </w:rPr>
        <w:t>.</w:t>
      </w:r>
    </w:p>
    <w:p w14:paraId="4C0B330A" w14:textId="77777777" w:rsidR="00563BB5" w:rsidRPr="00E91AF2" w:rsidRDefault="00563BB5" w:rsidP="003A6FA2">
      <w:pPr>
        <w:pStyle w:val="Odstavecseseznamem"/>
        <w:numPr>
          <w:ilvl w:val="0"/>
          <w:numId w:val="1"/>
        </w:numPr>
        <w:jc w:val="both"/>
        <w:rPr>
          <w:rFonts w:asciiTheme="minorHAnsi" w:hAnsiTheme="minorHAnsi" w:cstheme="minorHAnsi"/>
          <w:color w:val="000000" w:themeColor="text1"/>
        </w:rPr>
      </w:pPr>
      <w:r w:rsidRPr="00E91AF2">
        <w:rPr>
          <w:rFonts w:asciiTheme="minorHAnsi" w:hAnsiTheme="minorHAnsi" w:cstheme="minorHAnsi"/>
          <w:color w:val="000000" w:themeColor="text1"/>
        </w:rPr>
        <w:t xml:space="preserve">Vytvoření digitálních technických map krajů na území celé České republiky (DTM) a jejich propojení s digitální mapou veřejné správy (DMVS) též významně přispěje ke </w:t>
      </w:r>
      <w:r w:rsidRPr="00E91AF2">
        <w:rPr>
          <w:rFonts w:asciiTheme="minorHAnsi" w:hAnsiTheme="minorHAnsi" w:cstheme="minorHAnsi"/>
          <w:b/>
          <w:color w:val="000000" w:themeColor="text1"/>
        </w:rPr>
        <w:t>zjednodušení a zrychlení přípravy, umisťování a povolování staveb v České republice</w:t>
      </w:r>
      <w:r w:rsidRPr="00E91AF2">
        <w:rPr>
          <w:rFonts w:asciiTheme="minorHAnsi" w:hAnsiTheme="minorHAnsi" w:cstheme="minorHAnsi"/>
          <w:color w:val="000000" w:themeColor="text1"/>
        </w:rPr>
        <w:t>. Mělo by také podstatně zjednodušit práci pořizovatelům územních plánů a současně zkvalitnit a zjednodušit práci samosprávám při přípravě jak územně plánovacích podkladů, tak samotných územně plánovacích dokumentací. Vytvoření DTM a DMVS bude představovat snížení administrativní zátěže pro stavebníky při přípravě investic, zejména liniových, infrastrukturních staveb a bude též přínosem pro uživatele, resp. občany České republiky, kteří se při svých podnikatelských i soukromých aktivitách snáze dostanou k aktuálním údajům o území.</w:t>
      </w:r>
    </w:p>
    <w:p w14:paraId="64B1D4EE" w14:textId="77777777" w:rsidR="00563BB5" w:rsidRPr="00E91AF2" w:rsidRDefault="00710670" w:rsidP="003A6FA2">
      <w:pPr>
        <w:pStyle w:val="Odstavecseseznamem"/>
        <w:numPr>
          <w:ilvl w:val="0"/>
          <w:numId w:val="1"/>
        </w:numPr>
        <w:jc w:val="both"/>
        <w:rPr>
          <w:rFonts w:asciiTheme="minorHAnsi" w:hAnsiTheme="minorHAnsi" w:cstheme="minorHAnsi"/>
          <w:color w:val="000000" w:themeColor="text1"/>
        </w:rPr>
      </w:pPr>
      <w:r w:rsidRPr="00E91AF2">
        <w:rPr>
          <w:rFonts w:asciiTheme="minorHAnsi" w:hAnsiTheme="minorHAnsi" w:cstheme="minorHAnsi"/>
          <w:color w:val="000000" w:themeColor="text1"/>
        </w:rPr>
        <w:t>V</w:t>
      </w:r>
      <w:r w:rsidR="00563BB5" w:rsidRPr="00E91AF2">
        <w:rPr>
          <w:rFonts w:asciiTheme="minorHAnsi" w:hAnsiTheme="minorHAnsi" w:cstheme="minorHAnsi"/>
          <w:color w:val="000000" w:themeColor="text1"/>
        </w:rPr>
        <w:t xml:space="preserve"> neposlední řadě bude mít vznik DTM a DMVS </w:t>
      </w:r>
      <w:r w:rsidR="00563BB5" w:rsidRPr="00E91AF2">
        <w:rPr>
          <w:rFonts w:asciiTheme="minorHAnsi" w:hAnsiTheme="minorHAnsi" w:cstheme="minorHAnsi"/>
          <w:b/>
          <w:color w:val="000000" w:themeColor="text1"/>
        </w:rPr>
        <w:t>pozitivní dopad na práci samotných vlastníků a správců infrastrukturních sítí</w:t>
      </w:r>
      <w:r w:rsidR="00563BB5" w:rsidRPr="00E91AF2">
        <w:rPr>
          <w:rFonts w:asciiTheme="minorHAnsi" w:hAnsiTheme="minorHAnsi" w:cstheme="minorHAnsi"/>
          <w:color w:val="000000" w:themeColor="text1"/>
        </w:rPr>
        <w:t>, kterým tyto umožní rychle zjistit případné kolize při plánování a údržbě své infrastruktury s infrastrukturou jiných vlastníků a správců.</w:t>
      </w:r>
    </w:p>
    <w:p w14:paraId="1542A78C" w14:textId="77777777" w:rsidR="006C64F2" w:rsidRPr="00E91AF2" w:rsidRDefault="006C64F2" w:rsidP="006C64F2">
      <w:pPr>
        <w:spacing w:before="240"/>
        <w:ind w:left="360"/>
        <w:jc w:val="both"/>
        <w:rPr>
          <w:rFonts w:cstheme="minorHAnsi"/>
          <w:color w:val="000000" w:themeColor="text1"/>
        </w:rPr>
      </w:pPr>
      <w:r w:rsidRPr="00E91AF2">
        <w:rPr>
          <w:rFonts w:cstheme="minorHAnsi"/>
          <w:color w:val="000000" w:themeColor="text1"/>
        </w:rPr>
        <w:t>Účel a způsob zavedení digitálních technických map krajů je dále řešen v přechodných ustanoveních Zákona: „</w:t>
      </w:r>
      <w:r w:rsidRPr="00E91AF2">
        <w:rPr>
          <w:rFonts w:cstheme="minorHAnsi"/>
          <w:i/>
          <w:iCs/>
          <w:color w:val="000000" w:themeColor="text1"/>
        </w:rPr>
        <w:t>1. Krajský úřad zpřístupní digitální technickou mapu kraje do 30. června 2023. Na výzvu krajského úřadu poskytnou obce a vlastníci, případně provozovatelé nebo správci dopravní a technické infrastruktury k tomu potřebnou součinnost, zejména předají jimi vedené údaje o objektech a zařízeních, které jsou obsahem digitální technické mapy kraje. K činění výzev podle věty druhé může krajský úřad písemně zmocnit osobu zřízenou krajem. Vlastníci dopravní a technické infrastruktury přitom zodpovídají za správnost, úplnost a aktuálnost předaných údajů, a to v rámci charakteristik přesnosti stanovených prováděcím předpisem podle § 20 odst. 1 písm. i) zákona č. 200/1994 Sb., ve znění účinném ode dne nabytí účinnosti tohoto zákona. Nedosahují-li předané údaje požadované úplnosti, vedou se do doby jejich doplnění zjednodušeným způsobem. Podrobnosti zjednodušeného způsobu vedení údajů digitální technické mapy kraje stanoví prováděcí právní předpis podle § 20 odst. 1 písm. i) zákona č. 200/1994 Sb., ve znění účinném ode dne nabytí účinnosti tohoto zákona. Změny údajů podle § 4b odst. 4 písm. a) zákona č. 200/1994 Sb., ve znění účinném od 1. července 2023, ke kterým došlo od předání údajů do 30. června 2023, zapíše editor postupem podle § 4b odst. 7 zákona č. 200/1994 Sb., ve znění účinném od 1. července 2023, do digitální technické mapy kraje do 30. září 2023. Změny údajů podle § 4b odst. 4 písm. b) zákona č. 200/1994 Sb., ve znění účinném od 1. července 2023, ke kterým došlo od předání údajů do 30. června 2023 v důsledku činnosti vlastníka, provozovatele nebo správce dopravní a technické infrastruktury, oznámí tyto osoby správci digitální technické mapy kraje postupem podle § 4b odst. 9 zákona č. 200/1994 Sb., ve znění účinném od 1. července 2023, do 30. září 2023.“</w:t>
      </w:r>
      <w:r w:rsidRPr="00E91AF2">
        <w:rPr>
          <w:rFonts w:cstheme="minorHAnsi"/>
          <w:color w:val="000000" w:themeColor="text1"/>
        </w:rPr>
        <w:t xml:space="preserve"> a v </w:t>
      </w:r>
      <w:r w:rsidRPr="00E91AF2">
        <w:rPr>
          <w:color w:val="000000" w:themeColor="text1"/>
        </w:rPr>
        <w:t>důvodové zprávě komplexního pozměňovacího návrhu č. 3648, K bodu 21 - § 166 odst. 2: „</w:t>
      </w:r>
      <w:r w:rsidRPr="00E91AF2">
        <w:rPr>
          <w:i/>
          <w:iCs/>
          <w:color w:val="000000" w:themeColor="text1"/>
        </w:rPr>
        <w:t>Po vybudování digitálních technických map ztratí smysl, aby pořizovatel územně analytických podkladů zveřejňoval způsobem umožňujícím dálkový přístup informace o technické infrastruktuře a o jejím vlastníkovi. Tyto údaje budou volně dostupné z informačních systémů digitálních technických map</w:t>
      </w:r>
      <w:r w:rsidRPr="00E91AF2">
        <w:rPr>
          <w:color w:val="000000" w:themeColor="text1"/>
        </w:rPr>
        <w:t>“.</w:t>
      </w:r>
    </w:p>
    <w:p w14:paraId="39226DB7" w14:textId="77777777" w:rsidR="00373762" w:rsidRPr="00E91AF2" w:rsidRDefault="00373762" w:rsidP="00051EAF">
      <w:pPr>
        <w:spacing w:before="240"/>
        <w:jc w:val="both"/>
        <w:rPr>
          <w:rFonts w:cstheme="minorHAnsi"/>
          <w:color w:val="000000" w:themeColor="text1"/>
        </w:rPr>
      </w:pPr>
      <w:r w:rsidRPr="00E91AF2">
        <w:rPr>
          <w:rFonts w:cstheme="minorHAnsi"/>
          <w:color w:val="000000" w:themeColor="text1"/>
        </w:rPr>
        <w:t xml:space="preserve">Výše uvedené účely DTM kraje jsou z hlediska finanční podpory realizace projektů pro vznik informačních systémů DTM a datového naplnění zohledněny také </w:t>
      </w:r>
      <w:r w:rsidR="0060734B" w:rsidRPr="00E91AF2">
        <w:rPr>
          <w:rFonts w:cstheme="minorHAnsi"/>
          <w:color w:val="000000" w:themeColor="text1"/>
        </w:rPr>
        <w:t>v již</w:t>
      </w:r>
      <w:r w:rsidRPr="00E91AF2">
        <w:rPr>
          <w:rFonts w:cstheme="minorHAnsi"/>
          <w:color w:val="000000" w:themeColor="text1"/>
        </w:rPr>
        <w:t xml:space="preserve"> zmíněných podmínkách Výzvy.</w:t>
      </w:r>
    </w:p>
    <w:p w14:paraId="78D7E6BC" w14:textId="77777777" w:rsidR="00710670" w:rsidRPr="00E91AF2" w:rsidRDefault="00710670" w:rsidP="001909DC">
      <w:pPr>
        <w:pStyle w:val="Nadpis2"/>
        <w:rPr>
          <w:rFonts w:asciiTheme="minorHAnsi" w:hAnsiTheme="minorHAnsi" w:cstheme="minorHAnsi"/>
          <w:color w:val="000000" w:themeColor="text1"/>
        </w:rPr>
      </w:pPr>
      <w:bookmarkStart w:id="11" w:name="_Toc58855365"/>
      <w:bookmarkStart w:id="12" w:name="_Toc58437065"/>
      <w:bookmarkStart w:id="13" w:name="_Toc61361482"/>
      <w:bookmarkStart w:id="14" w:name="_Ref61431886"/>
      <w:r w:rsidRPr="00E91AF2">
        <w:rPr>
          <w:rFonts w:asciiTheme="minorHAnsi" w:hAnsiTheme="minorHAnsi" w:cstheme="minorHAnsi"/>
          <w:color w:val="000000" w:themeColor="text1"/>
        </w:rPr>
        <w:t>Priority při pořizování dat pro prvotní naplnění DTM</w:t>
      </w:r>
      <w:bookmarkEnd w:id="11"/>
      <w:bookmarkEnd w:id="12"/>
      <w:bookmarkEnd w:id="13"/>
      <w:bookmarkEnd w:id="14"/>
    </w:p>
    <w:p w14:paraId="0DBBB1A9" w14:textId="77777777" w:rsidR="00710670" w:rsidRPr="00E91AF2" w:rsidRDefault="00373762" w:rsidP="00B9277F">
      <w:pPr>
        <w:jc w:val="both"/>
        <w:rPr>
          <w:rFonts w:cstheme="minorHAnsi"/>
          <w:color w:val="000000" w:themeColor="text1"/>
        </w:rPr>
      </w:pPr>
      <w:r w:rsidRPr="00E91AF2">
        <w:rPr>
          <w:rFonts w:cstheme="minorHAnsi"/>
          <w:color w:val="000000" w:themeColor="text1"/>
        </w:rPr>
        <w:t>Při přípravě projektů prvotního naplnění systémů DTM krajů daty musí být splněno obecné pravidlo 3</w:t>
      </w:r>
      <w:r w:rsidR="00710670" w:rsidRPr="00E91AF2">
        <w:rPr>
          <w:rFonts w:cstheme="minorHAnsi"/>
          <w:color w:val="000000" w:themeColor="text1"/>
        </w:rPr>
        <w:t>E</w:t>
      </w:r>
      <w:r w:rsidRPr="00E91AF2">
        <w:rPr>
          <w:rFonts w:cstheme="minorHAnsi"/>
          <w:color w:val="000000" w:themeColor="text1"/>
        </w:rPr>
        <w:t>, tj.</w:t>
      </w:r>
      <w:r w:rsidR="00710670" w:rsidRPr="00E91AF2">
        <w:rPr>
          <w:rFonts w:cstheme="minorHAnsi"/>
          <w:color w:val="000000" w:themeColor="text1"/>
        </w:rPr>
        <w:t xml:space="preserve"> Hospodárnost </w:t>
      </w:r>
      <w:r w:rsidRPr="00E91AF2">
        <w:rPr>
          <w:rFonts w:cstheme="minorHAnsi"/>
          <w:color w:val="000000" w:themeColor="text1"/>
        </w:rPr>
        <w:t>(</w:t>
      </w:r>
      <w:proofErr w:type="spellStart"/>
      <w:r w:rsidRPr="00E91AF2">
        <w:rPr>
          <w:rFonts w:cstheme="minorHAnsi"/>
          <w:color w:val="000000" w:themeColor="text1"/>
        </w:rPr>
        <w:t>Economy</w:t>
      </w:r>
      <w:proofErr w:type="spellEnd"/>
      <w:r w:rsidRPr="00E91AF2">
        <w:rPr>
          <w:rFonts w:cstheme="minorHAnsi"/>
          <w:color w:val="000000" w:themeColor="text1"/>
        </w:rPr>
        <w:t xml:space="preserve">) </w:t>
      </w:r>
      <w:r w:rsidR="00710670" w:rsidRPr="00E91AF2">
        <w:rPr>
          <w:rFonts w:cstheme="minorHAnsi"/>
          <w:color w:val="000000" w:themeColor="text1"/>
        </w:rPr>
        <w:t xml:space="preserve">– Účelnost </w:t>
      </w:r>
      <w:r w:rsidRPr="00E91AF2">
        <w:rPr>
          <w:rFonts w:cstheme="minorHAnsi"/>
          <w:color w:val="000000" w:themeColor="text1"/>
        </w:rPr>
        <w:t>(</w:t>
      </w:r>
      <w:proofErr w:type="spellStart"/>
      <w:r w:rsidR="00817802" w:rsidRPr="00E91AF2">
        <w:rPr>
          <w:rFonts w:cstheme="minorHAnsi"/>
          <w:color w:val="000000" w:themeColor="text1"/>
          <w:sz w:val="21"/>
          <w:szCs w:val="21"/>
          <w:shd w:val="clear" w:color="auto" w:fill="FFFFFF"/>
        </w:rPr>
        <w:t>Effectiveness</w:t>
      </w:r>
      <w:proofErr w:type="spellEnd"/>
      <w:r w:rsidRPr="00E91AF2">
        <w:rPr>
          <w:rFonts w:cstheme="minorHAnsi"/>
          <w:color w:val="000000" w:themeColor="text1"/>
        </w:rPr>
        <w:t xml:space="preserve">) </w:t>
      </w:r>
      <w:r w:rsidR="00710670" w:rsidRPr="00E91AF2">
        <w:rPr>
          <w:rFonts w:cstheme="minorHAnsi"/>
          <w:color w:val="000000" w:themeColor="text1"/>
        </w:rPr>
        <w:t>– Efektivnost</w:t>
      </w:r>
      <w:r w:rsidRPr="00E91AF2">
        <w:rPr>
          <w:rFonts w:cstheme="minorHAnsi"/>
          <w:color w:val="000000" w:themeColor="text1"/>
        </w:rPr>
        <w:t xml:space="preserve"> (</w:t>
      </w:r>
      <w:proofErr w:type="spellStart"/>
      <w:r w:rsidR="00817802" w:rsidRPr="00E91AF2">
        <w:rPr>
          <w:rFonts w:cstheme="minorHAnsi"/>
          <w:color w:val="000000" w:themeColor="text1"/>
          <w:sz w:val="21"/>
          <w:szCs w:val="21"/>
          <w:shd w:val="clear" w:color="auto" w:fill="FFFFFF"/>
        </w:rPr>
        <w:t>Efficiency</w:t>
      </w:r>
      <w:proofErr w:type="spellEnd"/>
      <w:r w:rsidRPr="00E91AF2">
        <w:rPr>
          <w:rFonts w:cstheme="minorHAnsi"/>
          <w:color w:val="000000" w:themeColor="text1"/>
        </w:rPr>
        <w:t>)</w:t>
      </w:r>
      <w:r w:rsidR="00817802" w:rsidRPr="00E91AF2">
        <w:rPr>
          <w:rFonts w:cstheme="minorHAnsi"/>
          <w:color w:val="000000" w:themeColor="text1"/>
        </w:rPr>
        <w:t xml:space="preserve">. </w:t>
      </w:r>
      <w:r w:rsidR="00286D01" w:rsidRPr="00E91AF2">
        <w:rPr>
          <w:rFonts w:cstheme="minorHAnsi"/>
          <w:color w:val="000000" w:themeColor="text1"/>
        </w:rPr>
        <w:t xml:space="preserve">Ve vztahu k projektům pořízení dat pro prvotní naplnění DTM to </w:t>
      </w:r>
      <w:r w:rsidR="00817802" w:rsidRPr="00E91AF2">
        <w:rPr>
          <w:rFonts w:cstheme="minorHAnsi"/>
          <w:color w:val="000000" w:themeColor="text1"/>
        </w:rPr>
        <w:t>znamená, že na základě podmínek a možností v každém kraji je nezbytné zvolit takov</w:t>
      </w:r>
      <w:r w:rsidR="006C574D" w:rsidRPr="00E91AF2">
        <w:rPr>
          <w:rFonts w:cstheme="minorHAnsi"/>
          <w:color w:val="000000" w:themeColor="text1"/>
        </w:rPr>
        <w:t>ou kombinaci</w:t>
      </w:r>
      <w:r w:rsidR="00817802" w:rsidRPr="00E91AF2">
        <w:rPr>
          <w:rFonts w:cstheme="minorHAnsi"/>
          <w:color w:val="000000" w:themeColor="text1"/>
        </w:rPr>
        <w:t xml:space="preserve"> postupů, aby bylo dosaženo nejlepší možn</w:t>
      </w:r>
      <w:r w:rsidR="00286D01" w:rsidRPr="00E91AF2">
        <w:rPr>
          <w:rFonts w:cstheme="minorHAnsi"/>
          <w:color w:val="000000" w:themeColor="text1"/>
        </w:rPr>
        <w:t>é využitelnosti</w:t>
      </w:r>
      <w:r w:rsidR="00817802" w:rsidRPr="00E91AF2">
        <w:rPr>
          <w:rFonts w:cstheme="minorHAnsi"/>
          <w:color w:val="000000" w:themeColor="text1"/>
        </w:rPr>
        <w:t xml:space="preserve"> </w:t>
      </w:r>
      <w:r w:rsidR="00B9277F" w:rsidRPr="00E91AF2">
        <w:rPr>
          <w:rFonts w:cstheme="minorHAnsi"/>
          <w:color w:val="000000" w:themeColor="text1"/>
        </w:rPr>
        <w:t>projektů</w:t>
      </w:r>
      <w:r w:rsidR="00817802" w:rsidRPr="00E91AF2">
        <w:rPr>
          <w:rFonts w:cstheme="minorHAnsi"/>
          <w:color w:val="000000" w:themeColor="text1"/>
        </w:rPr>
        <w:t xml:space="preserve"> k plnění výše zmíněných hlavních účelů</w:t>
      </w:r>
      <w:r w:rsidR="00286D01" w:rsidRPr="00E91AF2">
        <w:rPr>
          <w:rFonts w:cstheme="minorHAnsi"/>
          <w:color w:val="000000" w:themeColor="text1"/>
        </w:rPr>
        <w:t xml:space="preserve"> DTM</w:t>
      </w:r>
      <w:r w:rsidR="00817802" w:rsidRPr="00E91AF2">
        <w:rPr>
          <w:rFonts w:cstheme="minorHAnsi"/>
          <w:color w:val="000000" w:themeColor="text1"/>
        </w:rPr>
        <w:t>.</w:t>
      </w:r>
    </w:p>
    <w:p w14:paraId="63CA1BDB" w14:textId="7D645261" w:rsidR="00286D01" w:rsidRPr="00E91AF2" w:rsidRDefault="00E42A61" w:rsidP="00D20795">
      <w:pPr>
        <w:jc w:val="both"/>
        <w:rPr>
          <w:rFonts w:cstheme="minorHAnsi"/>
          <w:color w:val="000000" w:themeColor="text1"/>
        </w:rPr>
      </w:pPr>
      <w:r w:rsidRPr="00E91AF2">
        <w:rPr>
          <w:rFonts w:cstheme="minorHAnsi"/>
          <w:b/>
          <w:color w:val="000000" w:themeColor="text1"/>
        </w:rPr>
        <w:t xml:space="preserve">S ohledem </w:t>
      </w:r>
      <w:r w:rsidR="00286D01" w:rsidRPr="00E91AF2">
        <w:rPr>
          <w:rFonts w:cstheme="minorHAnsi"/>
          <w:b/>
          <w:color w:val="000000" w:themeColor="text1"/>
        </w:rPr>
        <w:t xml:space="preserve">na omezené finanční, časové, lidské i </w:t>
      </w:r>
      <w:r w:rsidRPr="00E91AF2">
        <w:rPr>
          <w:rFonts w:cstheme="minorHAnsi"/>
          <w:b/>
          <w:color w:val="000000" w:themeColor="text1"/>
        </w:rPr>
        <w:t xml:space="preserve">technické zdroje </w:t>
      </w:r>
      <w:r w:rsidR="000448A6" w:rsidRPr="00E91AF2">
        <w:rPr>
          <w:rFonts w:cstheme="minorHAnsi"/>
          <w:b/>
          <w:color w:val="000000" w:themeColor="text1"/>
        </w:rPr>
        <w:t xml:space="preserve">v přípravném období není cílem vytvořit obsahově úplné naplnění DTM kraje v nejvyšší technicky dosažitelné kvalitě, ale dosažení </w:t>
      </w:r>
      <w:r w:rsidR="00286D01" w:rsidRPr="00E91AF2">
        <w:rPr>
          <w:rFonts w:cstheme="minorHAnsi"/>
          <w:b/>
          <w:color w:val="000000" w:themeColor="text1"/>
        </w:rPr>
        <w:t>co nejlepšího obsahového naplnění z pohledu hlavních účelů využití</w:t>
      </w:r>
      <w:r w:rsidR="00573051" w:rsidRPr="00E91AF2">
        <w:rPr>
          <w:rFonts w:cstheme="minorHAnsi"/>
          <w:b/>
          <w:color w:val="000000" w:themeColor="text1"/>
        </w:rPr>
        <w:t xml:space="preserve"> </w:t>
      </w:r>
      <w:r w:rsidR="000448A6" w:rsidRPr="00E91AF2">
        <w:rPr>
          <w:rFonts w:cstheme="minorHAnsi"/>
          <w:b/>
          <w:color w:val="000000" w:themeColor="text1"/>
        </w:rPr>
        <w:t>DTM kraje na co největším území pro výše zmíněné účely ve věcně a technicky přípustné kvalitě</w:t>
      </w:r>
      <w:r w:rsidR="00286D01" w:rsidRPr="00E91AF2">
        <w:rPr>
          <w:rFonts w:cstheme="minorHAnsi"/>
          <w:b/>
          <w:color w:val="000000" w:themeColor="text1"/>
        </w:rPr>
        <w:t xml:space="preserve"> v souladu s požadavky Vyhlášky</w:t>
      </w:r>
      <w:r w:rsidR="000448A6" w:rsidRPr="00E91AF2">
        <w:rPr>
          <w:rFonts w:cstheme="minorHAnsi"/>
          <w:b/>
          <w:color w:val="000000" w:themeColor="text1"/>
        </w:rPr>
        <w:t xml:space="preserve">. </w:t>
      </w:r>
      <w:r w:rsidR="000448A6" w:rsidRPr="00E91AF2">
        <w:rPr>
          <w:rFonts w:cstheme="minorHAnsi"/>
          <w:color w:val="000000" w:themeColor="text1"/>
        </w:rPr>
        <w:t>P</w:t>
      </w:r>
      <w:r w:rsidRPr="00E91AF2">
        <w:rPr>
          <w:rFonts w:cstheme="minorHAnsi"/>
          <w:color w:val="000000" w:themeColor="text1"/>
        </w:rPr>
        <w:t>o prvotním naplnění musí tedy dle podmínek v</w:t>
      </w:r>
      <w:r w:rsidR="000448A6" w:rsidRPr="00E91AF2">
        <w:rPr>
          <w:rFonts w:cstheme="minorHAnsi"/>
          <w:color w:val="000000" w:themeColor="text1"/>
        </w:rPr>
        <w:t> </w:t>
      </w:r>
      <w:r w:rsidRPr="00E91AF2">
        <w:rPr>
          <w:rFonts w:cstheme="minorHAnsi"/>
          <w:color w:val="000000" w:themeColor="text1"/>
        </w:rPr>
        <w:t>území</w:t>
      </w:r>
      <w:r w:rsidR="000448A6" w:rsidRPr="00E91AF2">
        <w:rPr>
          <w:rFonts w:cstheme="minorHAnsi"/>
          <w:color w:val="000000" w:themeColor="text1"/>
        </w:rPr>
        <w:t xml:space="preserve"> </w:t>
      </w:r>
      <w:r w:rsidR="00286D01" w:rsidRPr="00E91AF2">
        <w:rPr>
          <w:rFonts w:cstheme="minorHAnsi"/>
          <w:color w:val="000000" w:themeColor="text1"/>
        </w:rPr>
        <w:t xml:space="preserve">DTM poskytovat maximální oporu zejména </w:t>
      </w:r>
      <w:r w:rsidR="000448A6" w:rsidRPr="00E91AF2">
        <w:rPr>
          <w:rFonts w:cstheme="minorHAnsi"/>
          <w:color w:val="000000" w:themeColor="text1"/>
        </w:rPr>
        <w:t>pro potřeby rozvoje a správy systémů technické a dopravní infrastruktury a přípravy, umisťování a povolování staveb</w:t>
      </w:r>
      <w:r w:rsidR="00286D01" w:rsidRPr="00E91AF2">
        <w:rPr>
          <w:rFonts w:cstheme="minorHAnsi"/>
          <w:color w:val="000000" w:themeColor="text1"/>
        </w:rPr>
        <w:t>. Znamená to tedy zejména</w:t>
      </w:r>
      <w:r w:rsidR="0060734B" w:rsidRPr="00E91AF2">
        <w:rPr>
          <w:rFonts w:cstheme="minorHAnsi"/>
          <w:color w:val="000000" w:themeColor="text1"/>
        </w:rPr>
        <w:t xml:space="preserve"> </w:t>
      </w:r>
      <w:r w:rsidR="00BE478B" w:rsidRPr="00E91AF2">
        <w:rPr>
          <w:rFonts w:cstheme="minorHAnsi"/>
          <w:color w:val="000000" w:themeColor="text1"/>
        </w:rPr>
        <w:t xml:space="preserve">zajistit </w:t>
      </w:r>
      <w:r w:rsidR="00503A0D" w:rsidRPr="00E91AF2">
        <w:rPr>
          <w:rFonts w:cstheme="minorHAnsi"/>
          <w:color w:val="000000" w:themeColor="text1"/>
        </w:rPr>
        <w:t>maximální užitečné datové pokrytí technické infrastruktury</w:t>
      </w:r>
      <w:r w:rsidR="00286D01" w:rsidRPr="00E91AF2">
        <w:rPr>
          <w:rFonts w:cstheme="minorHAnsi"/>
          <w:color w:val="000000" w:themeColor="text1"/>
        </w:rPr>
        <w:t>, přitom se jedná především o data technické infrastruktury ve vlastnictví krajů a obcí jakožto vlastníků, správců a provozovatelů technické infrastruktury</w:t>
      </w:r>
      <w:r w:rsidR="00503A0D" w:rsidRPr="00E91AF2">
        <w:rPr>
          <w:rFonts w:cstheme="minorHAnsi"/>
          <w:color w:val="000000" w:themeColor="text1"/>
        </w:rPr>
        <w:t>,</w:t>
      </w:r>
      <w:r w:rsidR="0060734B" w:rsidRPr="00E91AF2">
        <w:rPr>
          <w:rFonts w:cstheme="minorHAnsi"/>
          <w:color w:val="000000" w:themeColor="text1"/>
        </w:rPr>
        <w:t xml:space="preserve"> dále </w:t>
      </w:r>
      <w:r w:rsidR="00BE478B" w:rsidRPr="00E91AF2">
        <w:rPr>
          <w:rFonts w:cstheme="minorHAnsi"/>
          <w:color w:val="000000" w:themeColor="text1"/>
        </w:rPr>
        <w:t xml:space="preserve">zajistit </w:t>
      </w:r>
      <w:r w:rsidR="00503A0D" w:rsidRPr="00E91AF2">
        <w:rPr>
          <w:rFonts w:cstheme="minorHAnsi"/>
          <w:color w:val="000000" w:themeColor="text1"/>
        </w:rPr>
        <w:t>maximální užitečné datové pokrytí dopravní infrastruktury ve vlastnictví krajů a obcí jakožto vlastníků, správců a provozovatelů dopravní infrastruktury</w:t>
      </w:r>
      <w:r w:rsidR="00493B5A" w:rsidRPr="00E91AF2">
        <w:rPr>
          <w:rFonts w:cstheme="minorHAnsi"/>
          <w:color w:val="000000" w:themeColor="text1"/>
        </w:rPr>
        <w:t>,</w:t>
      </w:r>
      <w:r w:rsidR="0060734B" w:rsidRPr="00E91AF2">
        <w:rPr>
          <w:rFonts w:cstheme="minorHAnsi"/>
          <w:color w:val="000000" w:themeColor="text1"/>
        </w:rPr>
        <w:t xml:space="preserve"> a také </w:t>
      </w:r>
      <w:r w:rsidR="00BE478B" w:rsidRPr="00E91AF2">
        <w:rPr>
          <w:rFonts w:cstheme="minorHAnsi"/>
          <w:color w:val="000000" w:themeColor="text1"/>
        </w:rPr>
        <w:t xml:space="preserve">zajistit </w:t>
      </w:r>
      <w:r w:rsidR="00503A0D" w:rsidRPr="00E91AF2">
        <w:rPr>
          <w:rFonts w:cstheme="minorHAnsi"/>
          <w:color w:val="000000" w:themeColor="text1"/>
        </w:rPr>
        <w:t>maximální užitečné datové pokrytí údaji o základním prostorovém uspořádání území</w:t>
      </w:r>
      <w:r w:rsidR="00521224" w:rsidRPr="00E91AF2">
        <w:rPr>
          <w:rFonts w:cstheme="minorHAnsi"/>
          <w:color w:val="000000" w:themeColor="text1"/>
        </w:rPr>
        <w:t xml:space="preserve"> (tzv. základní prostorové situaci),</w:t>
      </w:r>
      <w:r w:rsidR="00503A0D" w:rsidRPr="00E91AF2">
        <w:rPr>
          <w:rFonts w:cstheme="minorHAnsi"/>
          <w:color w:val="000000" w:themeColor="text1"/>
        </w:rPr>
        <w:t xml:space="preserve"> a to zejména v </w:t>
      </w:r>
      <w:r w:rsidR="00521224" w:rsidRPr="00E91AF2">
        <w:rPr>
          <w:rFonts w:cstheme="minorHAnsi"/>
          <w:color w:val="000000" w:themeColor="text1"/>
        </w:rPr>
        <w:t>zastavěném území</w:t>
      </w:r>
      <w:r w:rsidR="00493B5A" w:rsidRPr="00E91AF2">
        <w:rPr>
          <w:rFonts w:cstheme="minorHAnsi"/>
          <w:color w:val="000000" w:themeColor="text1"/>
        </w:rPr>
        <w:t>.</w:t>
      </w:r>
    </w:p>
    <w:p w14:paraId="5B9B9DEA" w14:textId="77777777" w:rsidR="0008239E" w:rsidRPr="00E91AF2" w:rsidRDefault="0008239E" w:rsidP="00BB2D59">
      <w:pPr>
        <w:spacing w:before="120" w:after="120"/>
        <w:jc w:val="both"/>
        <w:rPr>
          <w:rFonts w:cstheme="minorHAnsi"/>
          <w:color w:val="000000" w:themeColor="text1"/>
        </w:rPr>
      </w:pPr>
      <w:r w:rsidRPr="00E91AF2">
        <w:rPr>
          <w:rFonts w:cstheme="minorHAnsi"/>
          <w:color w:val="000000" w:themeColor="text1"/>
        </w:rPr>
        <w:t>Maximálním užitečným datovým pokrytím se přitom rozumí takový rozsah mapovaného území, výčet typů mapovaných objektů, úplnost naplnění údajů o vlastnostech objektů a charakteristika přesnosti v poloze i ve výšce, která efektivně využívá existující validní datové zdroje pro prvotní naplnění v kombinaci s optimálním rozsahem pořizování dat prostřednictvím nového mapování.</w:t>
      </w:r>
    </w:p>
    <w:p w14:paraId="7C05EF6C" w14:textId="5B8783C4" w:rsidR="0008239E" w:rsidRPr="00E91AF2" w:rsidRDefault="0008239E" w:rsidP="00BB2D59">
      <w:pPr>
        <w:spacing w:before="120" w:after="120"/>
        <w:jc w:val="both"/>
        <w:rPr>
          <w:rFonts w:cstheme="minorHAnsi"/>
          <w:color w:val="000000" w:themeColor="text1"/>
        </w:rPr>
      </w:pPr>
      <w:r w:rsidRPr="00E91AF2">
        <w:rPr>
          <w:rFonts w:cstheme="minorHAnsi"/>
          <w:color w:val="000000" w:themeColor="text1"/>
        </w:rPr>
        <w:t xml:space="preserve">Pro dosažení užitečného datového pokrytí je nezbytné v maximální míře převzít stávající validní data z existujících DTM obcí, krajů, sdružení správců technické infrastruktury a dalších subjektů a podle podmínek v konkrétním kraji spolupracovat s obcemi na převzetí a novém pořízení dat tak, aby k 30. 6. 2023 bylo dosaženo </w:t>
      </w:r>
      <w:r w:rsidR="00C80B51">
        <w:rPr>
          <w:rFonts w:cstheme="minorHAnsi"/>
          <w:color w:val="000000" w:themeColor="text1"/>
        </w:rPr>
        <w:t xml:space="preserve">co nejlepšího naplnění DTM </w:t>
      </w:r>
      <w:r w:rsidRPr="00E91AF2">
        <w:rPr>
          <w:rFonts w:cstheme="minorHAnsi"/>
          <w:color w:val="000000" w:themeColor="text1"/>
        </w:rPr>
        <w:t>dat</w:t>
      </w:r>
      <w:r w:rsidR="00C80B51">
        <w:rPr>
          <w:rFonts w:cstheme="minorHAnsi"/>
          <w:color w:val="000000" w:themeColor="text1"/>
        </w:rPr>
        <w:t>y</w:t>
      </w:r>
      <w:r w:rsidRPr="00E91AF2">
        <w:rPr>
          <w:rFonts w:cstheme="minorHAnsi"/>
          <w:color w:val="000000" w:themeColor="text1"/>
        </w:rPr>
        <w:t xml:space="preserve"> o technické a dopravní infrastruktuře a současně byla udržena vysoká užitná hodnota dat základního prostorového uspořádání (základní prostorové situace) v zastavěném území kraje.</w:t>
      </w:r>
    </w:p>
    <w:p w14:paraId="0ABF0523" w14:textId="05EB2BC0" w:rsidR="0060734B" w:rsidRPr="00E91AF2" w:rsidRDefault="0008239E" w:rsidP="00BB2D59">
      <w:pPr>
        <w:spacing w:before="120" w:after="120"/>
        <w:jc w:val="both"/>
        <w:rPr>
          <w:rFonts w:cstheme="minorHAnsi"/>
          <w:color w:val="000000" w:themeColor="text1"/>
        </w:rPr>
      </w:pPr>
      <w:r w:rsidRPr="00E91AF2">
        <w:rPr>
          <w:rFonts w:cstheme="minorHAnsi"/>
          <w:color w:val="000000" w:themeColor="text1"/>
        </w:rPr>
        <w:t xml:space="preserve">Orientace na aktivity, které se vztahují k získání a konsolidaci informací pro podporu budování sítí technické infrastruktury, vyplývá z podmínek finančního rámce </w:t>
      </w:r>
      <w:r w:rsidR="0060734B" w:rsidRPr="00E91AF2">
        <w:rPr>
          <w:rFonts w:cstheme="minorHAnsi"/>
          <w:color w:val="000000" w:themeColor="text1"/>
        </w:rPr>
        <w:t>projektů pro vznik a prvotní naplnění DTM krajů</w:t>
      </w:r>
      <w:r w:rsidRPr="00E91AF2">
        <w:rPr>
          <w:rFonts w:cstheme="minorHAnsi"/>
          <w:color w:val="000000" w:themeColor="text1"/>
        </w:rPr>
        <w:t>.</w:t>
      </w:r>
      <w:r w:rsidR="0060734B" w:rsidRPr="00E91AF2">
        <w:rPr>
          <w:rFonts w:cstheme="minorHAnsi"/>
          <w:color w:val="000000" w:themeColor="text1"/>
        </w:rPr>
        <w:t xml:space="preserve"> </w:t>
      </w:r>
      <w:r w:rsidRPr="00E91AF2">
        <w:rPr>
          <w:rFonts w:cstheme="minorHAnsi"/>
          <w:color w:val="000000" w:themeColor="text1"/>
        </w:rPr>
        <w:t>V rámci předkládaných projektů financování vzniku DTM krajů musí být naplněny následující priority</w:t>
      </w:r>
      <w:r w:rsidR="0004431B" w:rsidRPr="00E91AF2">
        <w:rPr>
          <w:rFonts w:cstheme="minorHAnsi"/>
          <w:color w:val="000000" w:themeColor="text1"/>
        </w:rPr>
        <w:t>, jejichž míra naplnění je pro každý kraj rozdílná a vychází z podrobných analýz stávajícího stavu dat DTM, dotazníkových šetření na obcích v jednotlivých krajích a z předkládaných studií proveditelnosti:</w:t>
      </w:r>
    </w:p>
    <w:p w14:paraId="5D34CFC7" w14:textId="77777777" w:rsidR="0060734B" w:rsidRPr="00E91AF2" w:rsidRDefault="0060734B" w:rsidP="003A6FA2">
      <w:pPr>
        <w:pStyle w:val="Odstavecseseznamem"/>
        <w:numPr>
          <w:ilvl w:val="0"/>
          <w:numId w:val="2"/>
        </w:numPr>
        <w:spacing w:before="120"/>
        <w:ind w:left="714" w:hanging="357"/>
        <w:jc w:val="both"/>
        <w:rPr>
          <w:rFonts w:cstheme="minorHAnsi"/>
          <w:b/>
          <w:color w:val="000000" w:themeColor="text1"/>
        </w:rPr>
      </w:pPr>
      <w:r w:rsidRPr="00E91AF2">
        <w:rPr>
          <w:rFonts w:cstheme="minorHAnsi"/>
          <w:b/>
          <w:color w:val="000000" w:themeColor="text1"/>
        </w:rPr>
        <w:t>Maximální využití existujících dat o sítích technické a dopravní infrastruktury ve vlastnictví krajů a obcí.</w:t>
      </w:r>
    </w:p>
    <w:p w14:paraId="4E13EABF" w14:textId="77777777" w:rsidR="0060734B" w:rsidRPr="00E91AF2" w:rsidRDefault="0060734B" w:rsidP="003A6FA2">
      <w:pPr>
        <w:pStyle w:val="Odstavecseseznamem"/>
        <w:numPr>
          <w:ilvl w:val="0"/>
          <w:numId w:val="2"/>
        </w:numPr>
        <w:spacing w:before="120"/>
        <w:ind w:left="714" w:hanging="357"/>
        <w:jc w:val="both"/>
        <w:rPr>
          <w:rFonts w:cstheme="minorHAnsi"/>
          <w:b/>
          <w:color w:val="000000" w:themeColor="text1"/>
        </w:rPr>
      </w:pPr>
      <w:r w:rsidRPr="00E91AF2">
        <w:rPr>
          <w:rFonts w:cstheme="minorHAnsi"/>
          <w:b/>
          <w:color w:val="000000" w:themeColor="text1"/>
        </w:rPr>
        <w:t>Maximální využití již existujících dat podrobného polohopisu (ZPS).</w:t>
      </w:r>
    </w:p>
    <w:p w14:paraId="6D2178FA" w14:textId="77777777" w:rsidR="0060734B" w:rsidRPr="00E91AF2" w:rsidRDefault="0060734B" w:rsidP="003A6FA2">
      <w:pPr>
        <w:pStyle w:val="Odstavecseseznamem"/>
        <w:numPr>
          <w:ilvl w:val="0"/>
          <w:numId w:val="2"/>
        </w:numPr>
        <w:spacing w:before="120"/>
        <w:ind w:left="714" w:hanging="357"/>
        <w:jc w:val="both"/>
        <w:rPr>
          <w:rFonts w:cstheme="minorHAnsi"/>
          <w:b/>
          <w:color w:val="000000" w:themeColor="text1"/>
        </w:rPr>
      </w:pPr>
      <w:r w:rsidRPr="00E91AF2">
        <w:rPr>
          <w:rFonts w:cstheme="minorHAnsi"/>
          <w:b/>
          <w:color w:val="000000" w:themeColor="text1"/>
        </w:rPr>
        <w:t>Nové pořízení dat technické infrastruktury ve vlastnictví krajů a obcí.</w:t>
      </w:r>
    </w:p>
    <w:p w14:paraId="382AF59F" w14:textId="77777777" w:rsidR="0060734B" w:rsidRPr="00E91AF2" w:rsidRDefault="0060734B" w:rsidP="003A6FA2">
      <w:pPr>
        <w:pStyle w:val="Odstavecseseznamem"/>
        <w:numPr>
          <w:ilvl w:val="0"/>
          <w:numId w:val="2"/>
        </w:numPr>
        <w:spacing w:before="120"/>
        <w:ind w:left="714" w:hanging="357"/>
        <w:jc w:val="both"/>
        <w:rPr>
          <w:rFonts w:cstheme="minorHAnsi"/>
          <w:b/>
          <w:color w:val="000000" w:themeColor="text1"/>
        </w:rPr>
      </w:pPr>
      <w:r w:rsidRPr="00E91AF2">
        <w:rPr>
          <w:rFonts w:cstheme="minorHAnsi"/>
          <w:b/>
          <w:color w:val="000000" w:themeColor="text1"/>
        </w:rPr>
        <w:t>Nové pořízení dat dopravní infrastruktury ve vlastnictví krajů a obcí.</w:t>
      </w:r>
    </w:p>
    <w:p w14:paraId="631DB6B1" w14:textId="77777777" w:rsidR="00777044" w:rsidRPr="00E91AF2" w:rsidRDefault="0060734B" w:rsidP="003A6FA2">
      <w:pPr>
        <w:pStyle w:val="Odstavecseseznamem"/>
        <w:numPr>
          <w:ilvl w:val="0"/>
          <w:numId w:val="2"/>
        </w:numPr>
        <w:spacing w:before="120"/>
        <w:ind w:left="714" w:hanging="357"/>
        <w:jc w:val="both"/>
        <w:rPr>
          <w:rFonts w:cstheme="minorHAnsi"/>
          <w:b/>
          <w:color w:val="000000" w:themeColor="text1"/>
        </w:rPr>
      </w:pPr>
      <w:r w:rsidRPr="00E91AF2">
        <w:rPr>
          <w:rFonts w:cstheme="minorHAnsi"/>
          <w:b/>
          <w:color w:val="000000" w:themeColor="text1"/>
        </w:rPr>
        <w:t>Nové pořízení dat ZPS v zastavěných a rozvojových územích a dalších územích s vysokou koncentrací sítí technické a dopravní infrastruktury</w:t>
      </w:r>
    </w:p>
    <w:p w14:paraId="05F68DA7" w14:textId="0D005301" w:rsidR="00741183" w:rsidRPr="00E91AF2" w:rsidRDefault="00815908" w:rsidP="000D6996">
      <w:pPr>
        <w:spacing w:before="240"/>
        <w:jc w:val="both"/>
        <w:rPr>
          <w:rFonts w:cstheme="minorHAnsi"/>
          <w:color w:val="000000" w:themeColor="text1"/>
        </w:rPr>
      </w:pPr>
      <w:r w:rsidRPr="00E91AF2">
        <w:rPr>
          <w:rFonts w:cstheme="minorHAnsi"/>
          <w:color w:val="000000" w:themeColor="text1"/>
        </w:rPr>
        <w:t xml:space="preserve">Pro naplnění hlavních cílů pořizování DTM </w:t>
      </w:r>
      <w:r w:rsidR="00741183" w:rsidRPr="00E91AF2">
        <w:rPr>
          <w:rFonts w:cstheme="minorHAnsi"/>
          <w:color w:val="000000" w:themeColor="text1"/>
        </w:rPr>
        <w:t xml:space="preserve">jsou </w:t>
      </w:r>
      <w:r w:rsidR="0052322A">
        <w:rPr>
          <w:rFonts w:cstheme="minorHAnsi"/>
          <w:color w:val="000000" w:themeColor="text1"/>
        </w:rPr>
        <w:t>nejdůležitější</w:t>
      </w:r>
      <w:r w:rsidR="0052322A" w:rsidRPr="00E91AF2">
        <w:rPr>
          <w:rFonts w:cstheme="minorHAnsi"/>
          <w:color w:val="000000" w:themeColor="text1"/>
        </w:rPr>
        <w:t xml:space="preserve"> </w:t>
      </w:r>
      <w:r w:rsidR="00741183" w:rsidRPr="00E91AF2">
        <w:rPr>
          <w:rFonts w:cstheme="minorHAnsi"/>
          <w:color w:val="000000" w:themeColor="text1"/>
        </w:rPr>
        <w:t xml:space="preserve">priority 1-3, protože data DI a ZPS jsou reálně viditelnými prvky DTM a do doby jejich pořízení přesným mapováním lze využít jiné podklady, na kterých je DI a ZPS zobrazena (např. ortofoto). </w:t>
      </w:r>
      <w:bookmarkStart w:id="15" w:name="_Hlk61964982"/>
      <w:r w:rsidR="00C75444" w:rsidRPr="08DB1BC9">
        <w:rPr>
          <w:color w:val="000000" w:themeColor="text1"/>
        </w:rPr>
        <w:t xml:space="preserve">Míra koncového stavu jednotlivých bodů priorit nemusí být naplněna ze </w:t>
      </w:r>
      <w:proofErr w:type="gramStart"/>
      <w:r w:rsidR="00C75444" w:rsidRPr="08DB1BC9">
        <w:rPr>
          <w:color w:val="000000" w:themeColor="text1"/>
        </w:rPr>
        <w:t>100%</w:t>
      </w:r>
      <w:proofErr w:type="gramEnd"/>
      <w:r w:rsidR="00C75444" w:rsidRPr="08DB1BC9">
        <w:rPr>
          <w:color w:val="000000" w:themeColor="text1"/>
        </w:rPr>
        <w:t>, pokud pro toto kraj předloží dostatečné zdůvodnění.</w:t>
      </w:r>
      <w:bookmarkEnd w:id="15"/>
      <w:r w:rsidRPr="00E91AF2">
        <w:rPr>
          <w:rFonts w:cstheme="minorHAnsi"/>
          <w:color w:val="000000" w:themeColor="text1"/>
        </w:rPr>
        <w:t xml:space="preserve">  </w:t>
      </w:r>
    </w:p>
    <w:p w14:paraId="5EA501FA" w14:textId="04E0780F" w:rsidR="00C7252D" w:rsidRPr="00E91AF2" w:rsidRDefault="00937988" w:rsidP="000D6996">
      <w:pPr>
        <w:spacing w:before="240"/>
        <w:jc w:val="both"/>
        <w:rPr>
          <w:rFonts w:cstheme="minorHAnsi"/>
          <w:color w:val="000000" w:themeColor="text1"/>
        </w:rPr>
      </w:pPr>
      <w:r w:rsidRPr="00E91AF2">
        <w:rPr>
          <w:rFonts w:cstheme="minorHAnsi"/>
          <w:color w:val="000000" w:themeColor="text1"/>
        </w:rPr>
        <w:t xml:space="preserve">V jednotlivých krajích jsou odlišné výchozí podmínky pro prvotní naplnění DTM kraje. </w:t>
      </w:r>
      <w:r w:rsidR="00F93137" w:rsidRPr="00E91AF2">
        <w:rPr>
          <w:rFonts w:cstheme="minorHAnsi"/>
          <w:color w:val="000000" w:themeColor="text1"/>
        </w:rPr>
        <w:t>L</w:t>
      </w:r>
      <w:r w:rsidRPr="00E91AF2">
        <w:rPr>
          <w:rFonts w:cstheme="minorHAnsi"/>
          <w:color w:val="000000" w:themeColor="text1"/>
        </w:rPr>
        <w:t xml:space="preserve">iší </w:t>
      </w:r>
      <w:r w:rsidR="00F93137" w:rsidRPr="00E91AF2">
        <w:rPr>
          <w:rFonts w:cstheme="minorHAnsi"/>
          <w:color w:val="000000" w:themeColor="text1"/>
        </w:rPr>
        <w:t xml:space="preserve">se jak </w:t>
      </w:r>
      <w:r w:rsidRPr="00E91AF2">
        <w:rPr>
          <w:rFonts w:cstheme="minorHAnsi"/>
          <w:color w:val="000000" w:themeColor="text1"/>
        </w:rPr>
        <w:t>rozsah stávajících datových zdrojů a kapacit</w:t>
      </w:r>
      <w:r w:rsidR="00F93137" w:rsidRPr="00E91AF2">
        <w:rPr>
          <w:rFonts w:cstheme="minorHAnsi"/>
          <w:color w:val="000000" w:themeColor="text1"/>
        </w:rPr>
        <w:t xml:space="preserve"> využitelných pro prvotní naplnění, tak také</w:t>
      </w:r>
      <w:r w:rsidRPr="00E91AF2">
        <w:rPr>
          <w:rFonts w:cstheme="minorHAnsi"/>
          <w:color w:val="000000" w:themeColor="text1"/>
        </w:rPr>
        <w:t xml:space="preserve"> </w:t>
      </w:r>
      <w:r w:rsidR="00F93137" w:rsidRPr="00E91AF2">
        <w:rPr>
          <w:rFonts w:cstheme="minorHAnsi"/>
          <w:color w:val="000000" w:themeColor="text1"/>
        </w:rPr>
        <w:t>optimální technologie</w:t>
      </w:r>
      <w:r w:rsidRPr="00E91AF2">
        <w:rPr>
          <w:rFonts w:cstheme="minorHAnsi"/>
          <w:color w:val="000000" w:themeColor="text1"/>
        </w:rPr>
        <w:t xml:space="preserve"> nového mapování</w:t>
      </w:r>
      <w:r w:rsidR="00F93137" w:rsidRPr="00E91AF2">
        <w:rPr>
          <w:rFonts w:cstheme="minorHAnsi"/>
          <w:color w:val="000000" w:themeColor="text1"/>
        </w:rPr>
        <w:t>, které musí být voleny podle typu mapovaného území.</w:t>
      </w:r>
      <w:r w:rsidRPr="00E91AF2" w:rsidDel="004D4532">
        <w:rPr>
          <w:rFonts w:cstheme="minorHAnsi"/>
          <w:color w:val="000000" w:themeColor="text1"/>
        </w:rPr>
        <w:t xml:space="preserve"> </w:t>
      </w:r>
      <w:r w:rsidR="004D4532" w:rsidRPr="00E91AF2">
        <w:rPr>
          <w:rFonts w:cstheme="minorHAnsi"/>
          <w:color w:val="000000" w:themeColor="text1"/>
        </w:rPr>
        <w:t>P</w:t>
      </w:r>
      <w:r w:rsidR="00E03338" w:rsidRPr="00E91AF2">
        <w:rPr>
          <w:rFonts w:cstheme="minorHAnsi"/>
          <w:color w:val="000000" w:themeColor="text1"/>
        </w:rPr>
        <w:t xml:space="preserve">rvotní naplnění DTM kraje </w:t>
      </w:r>
      <w:r w:rsidR="00F93137" w:rsidRPr="00E91AF2">
        <w:rPr>
          <w:rFonts w:cstheme="minorHAnsi"/>
          <w:color w:val="000000" w:themeColor="text1"/>
        </w:rPr>
        <w:t xml:space="preserve">proto </w:t>
      </w:r>
      <w:r w:rsidRPr="00E91AF2">
        <w:rPr>
          <w:rFonts w:cstheme="minorHAnsi"/>
          <w:color w:val="000000" w:themeColor="text1"/>
        </w:rPr>
        <w:t xml:space="preserve">může kraj zajistit </w:t>
      </w:r>
      <w:r w:rsidR="00E03338" w:rsidRPr="00E91AF2">
        <w:rPr>
          <w:rFonts w:cstheme="minorHAnsi"/>
          <w:color w:val="000000" w:themeColor="text1"/>
        </w:rPr>
        <w:t>v jakékoli variantě</w:t>
      </w:r>
      <w:r w:rsidRPr="00E91AF2">
        <w:rPr>
          <w:rFonts w:cstheme="minorHAnsi"/>
          <w:color w:val="000000" w:themeColor="text1"/>
        </w:rPr>
        <w:t xml:space="preserve"> uvedené v kapitole </w:t>
      </w:r>
      <w:r w:rsidR="008B7177">
        <w:rPr>
          <w:rFonts w:cstheme="minorHAnsi"/>
          <w:color w:val="000000" w:themeColor="text1"/>
        </w:rPr>
        <w:fldChar w:fldCharType="begin"/>
      </w:r>
      <w:r w:rsidR="008B7177">
        <w:rPr>
          <w:rFonts w:cstheme="minorHAnsi"/>
          <w:color w:val="000000" w:themeColor="text1"/>
        </w:rPr>
        <w:instrText xml:space="preserve"> REF _Ref61431751 \r \h </w:instrText>
      </w:r>
      <w:r w:rsidR="008B7177">
        <w:rPr>
          <w:rFonts w:cstheme="minorHAnsi"/>
          <w:color w:val="000000" w:themeColor="text1"/>
        </w:rPr>
      </w:r>
      <w:r w:rsidR="008B7177">
        <w:rPr>
          <w:rFonts w:cstheme="minorHAnsi"/>
          <w:color w:val="000000" w:themeColor="text1"/>
        </w:rPr>
        <w:fldChar w:fldCharType="separate"/>
      </w:r>
      <w:r w:rsidR="008B7177">
        <w:rPr>
          <w:rFonts w:cstheme="minorHAnsi"/>
          <w:color w:val="000000" w:themeColor="text1"/>
        </w:rPr>
        <w:t>5.2</w:t>
      </w:r>
      <w:r w:rsidR="008B7177">
        <w:rPr>
          <w:rFonts w:cstheme="minorHAnsi"/>
          <w:color w:val="000000" w:themeColor="text1"/>
        </w:rPr>
        <w:fldChar w:fldCharType="end"/>
      </w:r>
      <w:r w:rsidR="00E03338" w:rsidRPr="00E91AF2">
        <w:rPr>
          <w:rFonts w:cstheme="minorHAnsi"/>
          <w:color w:val="000000" w:themeColor="text1"/>
        </w:rPr>
        <w:t xml:space="preserve">, </w:t>
      </w:r>
      <w:r w:rsidRPr="00E91AF2">
        <w:rPr>
          <w:rFonts w:cstheme="minorHAnsi"/>
          <w:color w:val="000000" w:themeColor="text1"/>
        </w:rPr>
        <w:t>vždy však musí být z hlediska</w:t>
      </w:r>
      <w:r w:rsidR="00E03338" w:rsidRPr="00E91AF2">
        <w:rPr>
          <w:rFonts w:cstheme="minorHAnsi"/>
          <w:color w:val="000000" w:themeColor="text1"/>
        </w:rPr>
        <w:t xml:space="preserve"> obsahu a kvality spln</w:t>
      </w:r>
      <w:r w:rsidRPr="00E91AF2">
        <w:rPr>
          <w:rFonts w:cstheme="minorHAnsi"/>
          <w:color w:val="000000" w:themeColor="text1"/>
        </w:rPr>
        <w:t xml:space="preserve">ěny </w:t>
      </w:r>
      <w:r w:rsidR="00E03338" w:rsidRPr="00E91AF2">
        <w:rPr>
          <w:rFonts w:cstheme="minorHAnsi"/>
          <w:color w:val="000000" w:themeColor="text1"/>
        </w:rPr>
        <w:t>požadavky Vyhlášky na způsob a úplnost popisu jednotlivých typů objektů dle přílohy 1 popř. 3</w:t>
      </w:r>
      <w:r w:rsidR="00A803EE" w:rsidRPr="00E91AF2">
        <w:rPr>
          <w:rFonts w:cstheme="minorHAnsi"/>
          <w:color w:val="000000" w:themeColor="text1"/>
        </w:rPr>
        <w:t xml:space="preserve"> Vyhlášky</w:t>
      </w:r>
      <w:r w:rsidR="00E03338" w:rsidRPr="00E91AF2">
        <w:rPr>
          <w:rFonts w:cstheme="minorHAnsi"/>
          <w:color w:val="000000" w:themeColor="text1"/>
        </w:rPr>
        <w:t xml:space="preserve"> a </w:t>
      </w:r>
      <w:r w:rsidR="00F0330D">
        <w:rPr>
          <w:rFonts w:cstheme="minorHAnsi"/>
          <w:color w:val="000000" w:themeColor="text1"/>
        </w:rPr>
        <w:t xml:space="preserve">na </w:t>
      </w:r>
      <w:r w:rsidR="00E03338" w:rsidRPr="00E91AF2">
        <w:rPr>
          <w:rFonts w:cstheme="minorHAnsi"/>
          <w:color w:val="000000" w:themeColor="text1"/>
        </w:rPr>
        <w:t>jejich charakteristik</w:t>
      </w:r>
      <w:r w:rsidR="00293CD5">
        <w:rPr>
          <w:rFonts w:cstheme="minorHAnsi"/>
          <w:color w:val="000000" w:themeColor="text1"/>
        </w:rPr>
        <w:t>y</w:t>
      </w:r>
      <w:r w:rsidR="00E03338" w:rsidRPr="00E91AF2">
        <w:rPr>
          <w:rFonts w:cstheme="minorHAnsi"/>
          <w:color w:val="000000" w:themeColor="text1"/>
        </w:rPr>
        <w:t xml:space="preserve"> přesnosti dle přílohy 2</w:t>
      </w:r>
      <w:r w:rsidR="00046DC6" w:rsidRPr="00E91AF2">
        <w:rPr>
          <w:rFonts w:cstheme="minorHAnsi"/>
          <w:color w:val="000000" w:themeColor="text1"/>
        </w:rPr>
        <w:t xml:space="preserve"> Vyhlášky</w:t>
      </w:r>
      <w:r w:rsidR="00E03338" w:rsidRPr="00E91AF2">
        <w:rPr>
          <w:rFonts w:cstheme="minorHAnsi"/>
          <w:color w:val="000000" w:themeColor="text1"/>
        </w:rPr>
        <w:t xml:space="preserve">. Výčet typů </w:t>
      </w:r>
      <w:r w:rsidR="00073651" w:rsidRPr="00E91AF2">
        <w:rPr>
          <w:rFonts w:cstheme="minorHAnsi"/>
          <w:color w:val="000000" w:themeColor="text1"/>
        </w:rPr>
        <w:t xml:space="preserve">pořízených </w:t>
      </w:r>
      <w:r w:rsidR="00E03338" w:rsidRPr="00E91AF2">
        <w:rPr>
          <w:rFonts w:cstheme="minorHAnsi"/>
          <w:color w:val="000000" w:themeColor="text1"/>
        </w:rPr>
        <w:t xml:space="preserve">objektů v oblastech prvotního naplnění DTM kraje nemusí </w:t>
      </w:r>
      <w:r w:rsidR="00073651" w:rsidRPr="00E91AF2">
        <w:rPr>
          <w:rFonts w:cstheme="minorHAnsi"/>
          <w:color w:val="000000" w:themeColor="text1"/>
        </w:rPr>
        <w:t>být úplný, resp. není nezbytné</w:t>
      </w:r>
      <w:r w:rsidR="00F93137" w:rsidRPr="00E91AF2">
        <w:rPr>
          <w:rFonts w:cstheme="minorHAnsi"/>
          <w:color w:val="000000" w:themeColor="text1"/>
        </w:rPr>
        <w:t>,</w:t>
      </w:r>
      <w:r w:rsidR="00073651" w:rsidRPr="00E91AF2">
        <w:rPr>
          <w:rFonts w:cstheme="minorHAnsi"/>
          <w:color w:val="000000" w:themeColor="text1"/>
        </w:rPr>
        <w:t xml:space="preserve"> a ve většině případů ani účelně dosažitelné, aby výsledkem prvotního </w:t>
      </w:r>
      <w:r w:rsidR="000D6996" w:rsidRPr="00E91AF2">
        <w:rPr>
          <w:rFonts w:cstheme="minorHAnsi"/>
          <w:color w:val="000000" w:themeColor="text1"/>
        </w:rPr>
        <w:t xml:space="preserve">pořízení dat </w:t>
      </w:r>
      <w:r w:rsidR="00073651" w:rsidRPr="00E91AF2">
        <w:rPr>
          <w:rFonts w:cstheme="minorHAnsi"/>
          <w:color w:val="000000" w:themeColor="text1"/>
        </w:rPr>
        <w:t>bylo zajištění údajů o všech typech objektů v oblastech prvotního naplnění.</w:t>
      </w:r>
      <w:r w:rsidR="00C7252D" w:rsidRPr="00E91AF2">
        <w:rPr>
          <w:rFonts w:cstheme="minorHAnsi"/>
          <w:color w:val="000000" w:themeColor="text1"/>
        </w:rPr>
        <w:br w:type="page"/>
      </w:r>
    </w:p>
    <w:p w14:paraId="7B49CA81" w14:textId="77777777" w:rsidR="00C7252D" w:rsidRPr="00E91AF2" w:rsidRDefault="00C7252D" w:rsidP="006C5902">
      <w:pPr>
        <w:pStyle w:val="Nadpis1"/>
        <w:spacing w:after="120"/>
        <w:ind w:left="357" w:hanging="357"/>
        <w:rPr>
          <w:rFonts w:asciiTheme="minorHAnsi" w:hAnsiTheme="minorHAnsi" w:cstheme="minorHAnsi"/>
          <w:color w:val="000000" w:themeColor="text1"/>
        </w:rPr>
      </w:pPr>
      <w:bookmarkStart w:id="16" w:name="_Toc58437066"/>
      <w:bookmarkStart w:id="17" w:name="_Toc58855366"/>
      <w:bookmarkStart w:id="18" w:name="_Toc61361483"/>
      <w:r w:rsidRPr="00E91AF2">
        <w:rPr>
          <w:rFonts w:asciiTheme="minorHAnsi" w:hAnsiTheme="minorHAnsi" w:cstheme="minorHAnsi"/>
          <w:color w:val="000000" w:themeColor="text1"/>
        </w:rPr>
        <w:t>Definice zkratek</w:t>
      </w:r>
      <w:bookmarkEnd w:id="16"/>
      <w:bookmarkEnd w:id="17"/>
      <w:bookmarkEnd w:id="18"/>
    </w:p>
    <w:tbl>
      <w:tblPr>
        <w:tblW w:w="9072" w:type="dxa"/>
        <w:tblCellMar>
          <w:top w:w="55" w:type="dxa"/>
          <w:left w:w="55" w:type="dxa"/>
          <w:bottom w:w="55" w:type="dxa"/>
          <w:right w:w="55" w:type="dxa"/>
        </w:tblCellMar>
        <w:tblLook w:val="0000" w:firstRow="0" w:lastRow="0" w:firstColumn="0" w:lastColumn="0" w:noHBand="0" w:noVBand="0"/>
      </w:tblPr>
      <w:tblGrid>
        <w:gridCol w:w="1875"/>
        <w:gridCol w:w="7197"/>
      </w:tblGrid>
      <w:tr w:rsidR="00410EF2" w:rsidRPr="00E91AF2" w14:paraId="342463A0" w14:textId="77777777" w:rsidTr="00EA2DCF">
        <w:tc>
          <w:tcPr>
            <w:tcW w:w="1875" w:type="dxa"/>
            <w:tcBorders>
              <w:top w:val="single" w:sz="4" w:space="0" w:color="000000"/>
              <w:left w:val="single" w:sz="4" w:space="0" w:color="000000"/>
              <w:bottom w:val="single" w:sz="4" w:space="0" w:color="000000"/>
            </w:tcBorders>
            <w:shd w:val="clear" w:color="auto" w:fill="auto"/>
          </w:tcPr>
          <w:p w14:paraId="3DDFEB8C" w14:textId="77777777" w:rsidR="00410EF2" w:rsidRPr="00E91AF2" w:rsidRDefault="00410EF2" w:rsidP="00910BB9">
            <w:pPr>
              <w:pStyle w:val="Obsahtabulky"/>
              <w:spacing w:line="288" w:lineRule="auto"/>
              <w:rPr>
                <w:rFonts w:asciiTheme="minorHAnsi" w:hAnsiTheme="minorHAnsi" w:cstheme="minorHAnsi"/>
                <w:b/>
                <w:bCs/>
                <w:color w:val="000000" w:themeColor="text1"/>
                <w:sz w:val="22"/>
                <w:szCs w:val="22"/>
              </w:rPr>
            </w:pPr>
            <w:r w:rsidRPr="00E91AF2">
              <w:rPr>
                <w:rFonts w:asciiTheme="minorHAnsi" w:hAnsiTheme="minorHAnsi" w:cstheme="minorHAnsi"/>
                <w:b/>
                <w:bCs/>
                <w:color w:val="000000" w:themeColor="text1"/>
                <w:sz w:val="22"/>
                <w:szCs w:val="22"/>
              </w:rPr>
              <w:t>Zkratka</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525C25D6" w14:textId="77777777" w:rsidR="00410EF2" w:rsidRPr="00E91AF2" w:rsidRDefault="00410EF2" w:rsidP="00910BB9">
            <w:pPr>
              <w:pStyle w:val="Obsahtabulky"/>
              <w:spacing w:line="288" w:lineRule="auto"/>
              <w:rPr>
                <w:rFonts w:asciiTheme="minorHAnsi" w:hAnsiTheme="minorHAnsi" w:cstheme="minorHAnsi"/>
                <w:b/>
                <w:bCs/>
                <w:color w:val="000000" w:themeColor="text1"/>
                <w:sz w:val="22"/>
                <w:szCs w:val="22"/>
              </w:rPr>
            </w:pPr>
            <w:r w:rsidRPr="00E91AF2">
              <w:rPr>
                <w:rFonts w:asciiTheme="minorHAnsi" w:hAnsiTheme="minorHAnsi" w:cstheme="minorHAnsi"/>
                <w:b/>
                <w:bCs/>
                <w:color w:val="000000" w:themeColor="text1"/>
                <w:sz w:val="22"/>
                <w:szCs w:val="22"/>
              </w:rPr>
              <w:t>Definice</w:t>
            </w:r>
          </w:p>
        </w:tc>
      </w:tr>
      <w:tr w:rsidR="00410EF2" w:rsidRPr="00E91AF2" w14:paraId="440BE5A5" w14:textId="77777777" w:rsidTr="00EA2DCF">
        <w:tc>
          <w:tcPr>
            <w:tcW w:w="1875" w:type="dxa"/>
            <w:tcBorders>
              <w:left w:val="single" w:sz="4" w:space="0" w:color="000000"/>
              <w:bottom w:val="single" w:sz="4" w:space="0" w:color="000000"/>
            </w:tcBorders>
            <w:shd w:val="clear" w:color="auto" w:fill="auto"/>
          </w:tcPr>
          <w:p w14:paraId="730EC5A4"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proofErr w:type="spellStart"/>
            <w:r w:rsidRPr="0052322A">
              <w:rPr>
                <w:rFonts w:asciiTheme="minorHAnsi" w:hAnsiTheme="minorHAnsi" w:cstheme="minorHAnsi"/>
                <w:color w:val="000000" w:themeColor="text1"/>
                <w:sz w:val="22"/>
                <w:szCs w:val="22"/>
              </w:rPr>
              <w:t>BpV</w:t>
            </w:r>
            <w:proofErr w:type="spellEnd"/>
          </w:p>
        </w:tc>
        <w:tc>
          <w:tcPr>
            <w:tcW w:w="7197" w:type="dxa"/>
            <w:tcBorders>
              <w:left w:val="single" w:sz="4" w:space="0" w:color="000000"/>
              <w:bottom w:val="single" w:sz="4" w:space="0" w:color="000000"/>
              <w:right w:val="single" w:sz="4" w:space="0" w:color="000000"/>
            </w:tcBorders>
            <w:shd w:val="clear" w:color="auto" w:fill="auto"/>
          </w:tcPr>
          <w:p w14:paraId="18C1209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Výškový systém baltský – po vyrovnání</w:t>
            </w:r>
          </w:p>
        </w:tc>
      </w:tr>
      <w:tr w:rsidR="00410EF2" w:rsidRPr="00E91AF2" w14:paraId="58ED0184" w14:textId="77777777" w:rsidTr="00EA2DCF">
        <w:tc>
          <w:tcPr>
            <w:tcW w:w="1875" w:type="dxa"/>
            <w:tcBorders>
              <w:left w:val="single" w:sz="4" w:space="0" w:color="000000"/>
              <w:bottom w:val="single" w:sz="4" w:space="0" w:color="000000"/>
            </w:tcBorders>
            <w:shd w:val="clear" w:color="auto" w:fill="auto"/>
          </w:tcPr>
          <w:p w14:paraId="1775CBE7" w14:textId="77777777" w:rsidR="00410EF2" w:rsidRPr="0052322A" w:rsidRDefault="00410EF2" w:rsidP="00910BB9">
            <w:pPr>
              <w:pStyle w:val="Obsahtabulky"/>
              <w:spacing w:line="288" w:lineRule="auto"/>
              <w:rPr>
                <w:rFonts w:asciiTheme="minorHAnsi" w:hAnsiTheme="minorHAnsi" w:cstheme="minorHAnsi"/>
                <w:color w:val="000000" w:themeColor="text1"/>
                <w:sz w:val="22"/>
                <w:szCs w:val="22"/>
              </w:rPr>
            </w:pPr>
            <w:r w:rsidRPr="0052322A">
              <w:rPr>
                <w:rFonts w:asciiTheme="minorHAnsi" w:hAnsiTheme="minorHAnsi" w:cstheme="minorHAnsi"/>
                <w:color w:val="000000" w:themeColor="text1"/>
                <w:sz w:val="22"/>
                <w:szCs w:val="22"/>
              </w:rPr>
              <w:t>CSV</w:t>
            </w:r>
          </w:p>
        </w:tc>
        <w:tc>
          <w:tcPr>
            <w:tcW w:w="7197" w:type="dxa"/>
            <w:tcBorders>
              <w:left w:val="single" w:sz="4" w:space="0" w:color="000000"/>
              <w:bottom w:val="single" w:sz="4" w:space="0" w:color="000000"/>
              <w:right w:val="single" w:sz="4" w:space="0" w:color="000000"/>
            </w:tcBorders>
            <w:shd w:val="clear" w:color="auto" w:fill="auto"/>
          </w:tcPr>
          <w:p w14:paraId="1D1C120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Souborový formát určený pro výměnu tabulkových dat</w:t>
            </w:r>
          </w:p>
        </w:tc>
      </w:tr>
      <w:tr w:rsidR="00410EF2" w:rsidRPr="00E91AF2" w14:paraId="77C8D645" w14:textId="77777777" w:rsidTr="00EA2DCF">
        <w:tc>
          <w:tcPr>
            <w:tcW w:w="1875" w:type="dxa"/>
            <w:tcBorders>
              <w:left w:val="single" w:sz="4" w:space="0" w:color="000000"/>
              <w:bottom w:val="single" w:sz="4" w:space="0" w:color="000000"/>
            </w:tcBorders>
            <w:shd w:val="clear" w:color="auto" w:fill="auto"/>
          </w:tcPr>
          <w:p w14:paraId="176016C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ČÚZK</w:t>
            </w:r>
          </w:p>
        </w:tc>
        <w:tc>
          <w:tcPr>
            <w:tcW w:w="7197" w:type="dxa"/>
            <w:tcBorders>
              <w:left w:val="single" w:sz="4" w:space="0" w:color="000000"/>
              <w:bottom w:val="single" w:sz="4" w:space="0" w:color="000000"/>
              <w:right w:val="single" w:sz="4" w:space="0" w:color="000000"/>
            </w:tcBorders>
            <w:shd w:val="clear" w:color="auto" w:fill="auto"/>
          </w:tcPr>
          <w:p w14:paraId="5C565A08"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Český úřad zeměměřický a katastrální</w:t>
            </w:r>
          </w:p>
        </w:tc>
      </w:tr>
      <w:tr w:rsidR="00410EF2" w:rsidRPr="00E91AF2" w14:paraId="39258D13" w14:textId="77777777" w:rsidTr="00EA2DCF">
        <w:tc>
          <w:tcPr>
            <w:tcW w:w="1875" w:type="dxa"/>
            <w:tcBorders>
              <w:left w:val="single" w:sz="4" w:space="0" w:color="000000"/>
              <w:bottom w:val="single" w:sz="4" w:space="0" w:color="000000"/>
            </w:tcBorders>
            <w:shd w:val="clear" w:color="auto" w:fill="auto"/>
          </w:tcPr>
          <w:p w14:paraId="6ED10E73"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DI</w:t>
            </w:r>
          </w:p>
        </w:tc>
        <w:tc>
          <w:tcPr>
            <w:tcW w:w="7197" w:type="dxa"/>
            <w:tcBorders>
              <w:left w:val="single" w:sz="4" w:space="0" w:color="000000"/>
              <w:bottom w:val="single" w:sz="4" w:space="0" w:color="000000"/>
              <w:right w:val="single" w:sz="4" w:space="0" w:color="000000"/>
            </w:tcBorders>
            <w:shd w:val="clear" w:color="auto" w:fill="auto"/>
          </w:tcPr>
          <w:p w14:paraId="65243581"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Dopravní infrastruktura</w:t>
            </w:r>
          </w:p>
        </w:tc>
      </w:tr>
      <w:tr w:rsidR="00410EF2" w:rsidRPr="00E91AF2" w14:paraId="4163D9AD" w14:textId="77777777" w:rsidTr="00EA2DCF">
        <w:tc>
          <w:tcPr>
            <w:tcW w:w="1875" w:type="dxa"/>
            <w:tcBorders>
              <w:left w:val="single" w:sz="4" w:space="0" w:color="000000"/>
              <w:bottom w:val="single" w:sz="4" w:space="0" w:color="000000"/>
            </w:tcBorders>
            <w:shd w:val="clear" w:color="auto" w:fill="auto"/>
          </w:tcPr>
          <w:p w14:paraId="70A1EB5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DMR</w:t>
            </w:r>
          </w:p>
        </w:tc>
        <w:tc>
          <w:tcPr>
            <w:tcW w:w="7197" w:type="dxa"/>
            <w:tcBorders>
              <w:left w:val="single" w:sz="4" w:space="0" w:color="000000"/>
              <w:bottom w:val="single" w:sz="4" w:space="0" w:color="000000"/>
              <w:right w:val="single" w:sz="4" w:space="0" w:color="000000"/>
            </w:tcBorders>
            <w:shd w:val="clear" w:color="auto" w:fill="auto"/>
          </w:tcPr>
          <w:p w14:paraId="0ECF4A58"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Digitální model reliéfu</w:t>
            </w:r>
          </w:p>
        </w:tc>
      </w:tr>
      <w:tr w:rsidR="00410EF2" w:rsidRPr="00E91AF2" w14:paraId="1ED3BD93" w14:textId="77777777" w:rsidTr="00EA2DCF">
        <w:tc>
          <w:tcPr>
            <w:tcW w:w="1875" w:type="dxa"/>
            <w:tcBorders>
              <w:left w:val="single" w:sz="4" w:space="0" w:color="000000"/>
              <w:bottom w:val="single" w:sz="4" w:space="0" w:color="000000"/>
            </w:tcBorders>
            <w:shd w:val="clear" w:color="auto" w:fill="auto"/>
          </w:tcPr>
          <w:p w14:paraId="2EA2952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DMT</w:t>
            </w:r>
          </w:p>
        </w:tc>
        <w:tc>
          <w:tcPr>
            <w:tcW w:w="7197" w:type="dxa"/>
            <w:tcBorders>
              <w:left w:val="single" w:sz="4" w:space="0" w:color="000000"/>
              <w:bottom w:val="single" w:sz="4" w:space="0" w:color="000000"/>
              <w:right w:val="single" w:sz="4" w:space="0" w:color="000000"/>
            </w:tcBorders>
            <w:shd w:val="clear" w:color="auto" w:fill="auto"/>
          </w:tcPr>
          <w:p w14:paraId="2E416BD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Digitální model terénu</w:t>
            </w:r>
          </w:p>
        </w:tc>
      </w:tr>
      <w:tr w:rsidR="00410EF2" w:rsidRPr="00E91AF2" w14:paraId="5B1A9A15" w14:textId="77777777" w:rsidTr="00EA2DCF">
        <w:tc>
          <w:tcPr>
            <w:tcW w:w="1875" w:type="dxa"/>
            <w:tcBorders>
              <w:left w:val="single" w:sz="4" w:space="0" w:color="000000"/>
              <w:bottom w:val="single" w:sz="4" w:space="0" w:color="000000"/>
            </w:tcBorders>
            <w:shd w:val="clear" w:color="auto" w:fill="auto"/>
          </w:tcPr>
          <w:p w14:paraId="3C1C846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DSPS</w:t>
            </w:r>
          </w:p>
        </w:tc>
        <w:tc>
          <w:tcPr>
            <w:tcW w:w="7197" w:type="dxa"/>
            <w:tcBorders>
              <w:left w:val="single" w:sz="4" w:space="0" w:color="000000"/>
              <w:bottom w:val="single" w:sz="4" w:space="0" w:color="000000"/>
              <w:right w:val="single" w:sz="4" w:space="0" w:color="000000"/>
            </w:tcBorders>
            <w:shd w:val="clear" w:color="auto" w:fill="auto"/>
          </w:tcPr>
          <w:p w14:paraId="2D100849"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Dokumentace skutečného provedení stavby</w:t>
            </w:r>
          </w:p>
        </w:tc>
      </w:tr>
      <w:tr w:rsidR="00410EF2" w:rsidRPr="00E91AF2" w14:paraId="1E4915B4" w14:textId="77777777" w:rsidTr="00EA2DCF">
        <w:tc>
          <w:tcPr>
            <w:tcW w:w="1875" w:type="dxa"/>
            <w:tcBorders>
              <w:left w:val="single" w:sz="4" w:space="0" w:color="000000"/>
              <w:bottom w:val="single" w:sz="4" w:space="0" w:color="000000"/>
            </w:tcBorders>
            <w:shd w:val="clear" w:color="auto" w:fill="auto"/>
          </w:tcPr>
          <w:p w14:paraId="2695EEFF"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DTM</w:t>
            </w:r>
          </w:p>
        </w:tc>
        <w:tc>
          <w:tcPr>
            <w:tcW w:w="7197" w:type="dxa"/>
            <w:tcBorders>
              <w:left w:val="single" w:sz="4" w:space="0" w:color="000000"/>
              <w:bottom w:val="single" w:sz="4" w:space="0" w:color="000000"/>
              <w:right w:val="single" w:sz="4" w:space="0" w:color="000000"/>
            </w:tcBorders>
            <w:shd w:val="clear" w:color="auto" w:fill="auto"/>
          </w:tcPr>
          <w:p w14:paraId="60FE7E88"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Digitální technická mapa</w:t>
            </w:r>
          </w:p>
        </w:tc>
      </w:tr>
      <w:tr w:rsidR="00410EF2" w:rsidRPr="00E91AF2" w14:paraId="75E20155" w14:textId="77777777" w:rsidTr="00EA2DCF">
        <w:tc>
          <w:tcPr>
            <w:tcW w:w="1875" w:type="dxa"/>
            <w:tcBorders>
              <w:left w:val="single" w:sz="4" w:space="0" w:color="000000"/>
              <w:bottom w:val="single" w:sz="4" w:space="0" w:color="000000"/>
            </w:tcBorders>
            <w:shd w:val="clear" w:color="auto" w:fill="auto"/>
          </w:tcPr>
          <w:p w14:paraId="74D25C40"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GNSS</w:t>
            </w:r>
          </w:p>
        </w:tc>
        <w:tc>
          <w:tcPr>
            <w:tcW w:w="7197" w:type="dxa"/>
            <w:tcBorders>
              <w:left w:val="single" w:sz="4" w:space="0" w:color="000000"/>
              <w:bottom w:val="single" w:sz="4" w:space="0" w:color="000000"/>
              <w:right w:val="single" w:sz="4" w:space="0" w:color="000000"/>
            </w:tcBorders>
            <w:shd w:val="clear" w:color="auto" w:fill="auto"/>
          </w:tcPr>
          <w:p w14:paraId="4529F67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Globální navigační družicový systém (</w:t>
            </w:r>
            <w:proofErr w:type="spellStart"/>
            <w:r w:rsidRPr="00E91AF2">
              <w:rPr>
                <w:rFonts w:asciiTheme="minorHAnsi" w:hAnsiTheme="minorHAnsi" w:cstheme="minorHAnsi"/>
                <w:color w:val="000000" w:themeColor="text1"/>
                <w:sz w:val="22"/>
                <w:szCs w:val="22"/>
              </w:rPr>
              <w:t>Global</w:t>
            </w:r>
            <w:proofErr w:type="spellEnd"/>
            <w:r w:rsidRPr="00E91AF2">
              <w:rPr>
                <w:rFonts w:asciiTheme="minorHAnsi" w:hAnsiTheme="minorHAnsi" w:cstheme="minorHAnsi"/>
                <w:color w:val="000000" w:themeColor="text1"/>
                <w:sz w:val="22"/>
                <w:szCs w:val="22"/>
              </w:rPr>
              <w:t xml:space="preserve"> </w:t>
            </w:r>
            <w:proofErr w:type="spellStart"/>
            <w:r w:rsidRPr="00E91AF2">
              <w:rPr>
                <w:rFonts w:asciiTheme="minorHAnsi" w:hAnsiTheme="minorHAnsi" w:cstheme="minorHAnsi"/>
                <w:color w:val="000000" w:themeColor="text1"/>
                <w:sz w:val="22"/>
                <w:szCs w:val="22"/>
              </w:rPr>
              <w:t>Navigation</w:t>
            </w:r>
            <w:proofErr w:type="spellEnd"/>
            <w:r w:rsidRPr="00E91AF2">
              <w:rPr>
                <w:rFonts w:asciiTheme="minorHAnsi" w:hAnsiTheme="minorHAnsi" w:cstheme="minorHAnsi"/>
                <w:color w:val="000000" w:themeColor="text1"/>
                <w:sz w:val="22"/>
                <w:szCs w:val="22"/>
              </w:rPr>
              <w:t xml:space="preserve"> </w:t>
            </w:r>
            <w:proofErr w:type="spellStart"/>
            <w:r w:rsidRPr="00E91AF2">
              <w:rPr>
                <w:rFonts w:asciiTheme="minorHAnsi" w:hAnsiTheme="minorHAnsi" w:cstheme="minorHAnsi"/>
                <w:color w:val="000000" w:themeColor="text1"/>
                <w:sz w:val="22"/>
                <w:szCs w:val="22"/>
              </w:rPr>
              <w:t>Satellite</w:t>
            </w:r>
            <w:proofErr w:type="spellEnd"/>
            <w:r w:rsidRPr="00E91AF2">
              <w:rPr>
                <w:rFonts w:asciiTheme="minorHAnsi" w:hAnsiTheme="minorHAnsi" w:cstheme="minorHAnsi"/>
                <w:color w:val="000000" w:themeColor="text1"/>
                <w:sz w:val="22"/>
                <w:szCs w:val="22"/>
              </w:rPr>
              <w:t xml:space="preserve"> System)</w:t>
            </w:r>
          </w:p>
        </w:tc>
      </w:tr>
      <w:tr w:rsidR="00410EF2" w:rsidRPr="00E91AF2" w14:paraId="1371A1CA" w14:textId="77777777" w:rsidTr="00EA2DCF">
        <w:tc>
          <w:tcPr>
            <w:tcW w:w="1875" w:type="dxa"/>
            <w:tcBorders>
              <w:left w:val="single" w:sz="4" w:space="0" w:color="000000"/>
              <w:bottom w:val="single" w:sz="4" w:space="0" w:color="000000"/>
            </w:tcBorders>
            <w:shd w:val="clear" w:color="auto" w:fill="auto"/>
          </w:tcPr>
          <w:p w14:paraId="7A5A179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IMU</w:t>
            </w:r>
          </w:p>
        </w:tc>
        <w:tc>
          <w:tcPr>
            <w:tcW w:w="7197" w:type="dxa"/>
            <w:tcBorders>
              <w:left w:val="single" w:sz="4" w:space="0" w:color="000000"/>
              <w:bottom w:val="single" w:sz="4" w:space="0" w:color="000000"/>
              <w:right w:val="single" w:sz="4" w:space="0" w:color="000000"/>
            </w:tcBorders>
            <w:shd w:val="clear" w:color="auto" w:fill="auto"/>
          </w:tcPr>
          <w:p w14:paraId="6D488DB7"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Inerciální měřící jednotka (</w:t>
            </w:r>
            <w:proofErr w:type="spellStart"/>
            <w:r w:rsidRPr="00E91AF2">
              <w:rPr>
                <w:rFonts w:asciiTheme="minorHAnsi" w:hAnsiTheme="minorHAnsi" w:cstheme="minorHAnsi"/>
                <w:color w:val="000000" w:themeColor="text1"/>
                <w:sz w:val="22"/>
                <w:szCs w:val="22"/>
              </w:rPr>
              <w:t>inertial</w:t>
            </w:r>
            <w:proofErr w:type="spellEnd"/>
            <w:r w:rsidRPr="00E91AF2">
              <w:rPr>
                <w:rFonts w:asciiTheme="minorHAnsi" w:hAnsiTheme="minorHAnsi" w:cstheme="minorHAnsi"/>
                <w:color w:val="000000" w:themeColor="text1"/>
                <w:sz w:val="22"/>
                <w:szCs w:val="22"/>
              </w:rPr>
              <w:t xml:space="preserve"> </w:t>
            </w:r>
            <w:proofErr w:type="spellStart"/>
            <w:r w:rsidRPr="00E91AF2">
              <w:rPr>
                <w:rFonts w:asciiTheme="minorHAnsi" w:hAnsiTheme="minorHAnsi" w:cstheme="minorHAnsi"/>
                <w:color w:val="000000" w:themeColor="text1"/>
                <w:sz w:val="22"/>
                <w:szCs w:val="22"/>
              </w:rPr>
              <w:t>measurement</w:t>
            </w:r>
            <w:proofErr w:type="spellEnd"/>
            <w:r w:rsidRPr="00E91AF2">
              <w:rPr>
                <w:rFonts w:asciiTheme="minorHAnsi" w:hAnsiTheme="minorHAnsi" w:cstheme="minorHAnsi"/>
                <w:color w:val="000000" w:themeColor="text1"/>
                <w:sz w:val="22"/>
                <w:szCs w:val="22"/>
              </w:rPr>
              <w:t xml:space="preserve"> unit)</w:t>
            </w:r>
          </w:p>
        </w:tc>
      </w:tr>
      <w:tr w:rsidR="00410EF2" w:rsidRPr="00E91AF2" w14:paraId="06D94F5E" w14:textId="77777777" w:rsidTr="00EA2DCF">
        <w:tc>
          <w:tcPr>
            <w:tcW w:w="1875" w:type="dxa"/>
            <w:tcBorders>
              <w:left w:val="single" w:sz="4" w:space="0" w:color="000000"/>
              <w:bottom w:val="single" w:sz="4" w:space="0" w:color="000000"/>
            </w:tcBorders>
            <w:shd w:val="clear" w:color="auto" w:fill="auto"/>
          </w:tcPr>
          <w:p w14:paraId="0958830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IS DTM</w:t>
            </w:r>
          </w:p>
        </w:tc>
        <w:tc>
          <w:tcPr>
            <w:tcW w:w="7197" w:type="dxa"/>
            <w:tcBorders>
              <w:left w:val="single" w:sz="4" w:space="0" w:color="000000"/>
              <w:bottom w:val="single" w:sz="4" w:space="0" w:color="000000"/>
              <w:right w:val="single" w:sz="4" w:space="0" w:color="000000"/>
            </w:tcBorders>
            <w:shd w:val="clear" w:color="auto" w:fill="auto"/>
          </w:tcPr>
          <w:p w14:paraId="23A833D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Informační systém digitální technické mapy kraje</w:t>
            </w:r>
          </w:p>
        </w:tc>
      </w:tr>
      <w:tr w:rsidR="00410EF2" w:rsidRPr="00E91AF2" w14:paraId="38A4A136" w14:textId="77777777" w:rsidTr="00EA2DCF">
        <w:tc>
          <w:tcPr>
            <w:tcW w:w="1875" w:type="dxa"/>
            <w:tcBorders>
              <w:left w:val="single" w:sz="4" w:space="0" w:color="000000"/>
              <w:bottom w:val="single" w:sz="4" w:space="0" w:color="000000"/>
            </w:tcBorders>
            <w:shd w:val="clear" w:color="auto" w:fill="auto"/>
          </w:tcPr>
          <w:p w14:paraId="59C68C95"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IS DMVS</w:t>
            </w:r>
          </w:p>
        </w:tc>
        <w:tc>
          <w:tcPr>
            <w:tcW w:w="7197" w:type="dxa"/>
            <w:tcBorders>
              <w:left w:val="single" w:sz="4" w:space="0" w:color="000000"/>
              <w:bottom w:val="single" w:sz="4" w:space="0" w:color="000000"/>
              <w:right w:val="single" w:sz="4" w:space="0" w:color="000000"/>
            </w:tcBorders>
            <w:shd w:val="clear" w:color="auto" w:fill="auto"/>
          </w:tcPr>
          <w:p w14:paraId="310C1C40"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Informační systém Digitální mapy veřejné správy</w:t>
            </w:r>
          </w:p>
        </w:tc>
      </w:tr>
      <w:tr w:rsidR="00410EF2" w:rsidRPr="00E91AF2" w14:paraId="4F788033" w14:textId="77777777" w:rsidTr="00EA2DCF">
        <w:tc>
          <w:tcPr>
            <w:tcW w:w="1875" w:type="dxa"/>
            <w:tcBorders>
              <w:left w:val="single" w:sz="4" w:space="0" w:color="000000"/>
              <w:bottom w:val="single" w:sz="4" w:space="0" w:color="000000"/>
            </w:tcBorders>
            <w:shd w:val="clear" w:color="auto" w:fill="auto"/>
          </w:tcPr>
          <w:p w14:paraId="1EC965E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JPG</w:t>
            </w:r>
          </w:p>
        </w:tc>
        <w:tc>
          <w:tcPr>
            <w:tcW w:w="7197" w:type="dxa"/>
            <w:tcBorders>
              <w:left w:val="single" w:sz="4" w:space="0" w:color="000000"/>
              <w:bottom w:val="single" w:sz="4" w:space="0" w:color="000000"/>
              <w:right w:val="single" w:sz="4" w:space="0" w:color="000000"/>
            </w:tcBorders>
            <w:shd w:val="clear" w:color="auto" w:fill="auto"/>
          </w:tcPr>
          <w:p w14:paraId="2F579EEC"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Formát pro přenášení a ukládání fotografií</w:t>
            </w:r>
          </w:p>
        </w:tc>
      </w:tr>
      <w:tr w:rsidR="00410EF2" w:rsidRPr="00E91AF2" w14:paraId="55F157FC" w14:textId="77777777" w:rsidTr="00EA2DCF">
        <w:tc>
          <w:tcPr>
            <w:tcW w:w="1875" w:type="dxa"/>
            <w:tcBorders>
              <w:left w:val="single" w:sz="4" w:space="0" w:color="000000"/>
              <w:bottom w:val="single" w:sz="4" w:space="0" w:color="000000"/>
            </w:tcBorders>
            <w:shd w:val="clear" w:color="auto" w:fill="auto"/>
          </w:tcPr>
          <w:p w14:paraId="5CDB14C5"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JVF</w:t>
            </w:r>
          </w:p>
        </w:tc>
        <w:tc>
          <w:tcPr>
            <w:tcW w:w="7197" w:type="dxa"/>
            <w:tcBorders>
              <w:left w:val="single" w:sz="4" w:space="0" w:color="000000"/>
              <w:bottom w:val="single" w:sz="4" w:space="0" w:color="000000"/>
              <w:right w:val="single" w:sz="4" w:space="0" w:color="000000"/>
            </w:tcBorders>
            <w:shd w:val="clear" w:color="auto" w:fill="auto"/>
          </w:tcPr>
          <w:p w14:paraId="5BB8A727"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Jednotný výměnný formát DTM</w:t>
            </w:r>
          </w:p>
        </w:tc>
      </w:tr>
      <w:tr w:rsidR="00410EF2" w:rsidRPr="00E91AF2" w14:paraId="783A9F0D" w14:textId="77777777" w:rsidTr="00EA2DCF">
        <w:tc>
          <w:tcPr>
            <w:tcW w:w="1875" w:type="dxa"/>
            <w:tcBorders>
              <w:left w:val="single" w:sz="4" w:space="0" w:color="000000"/>
              <w:bottom w:val="single" w:sz="4" w:space="0" w:color="000000"/>
            </w:tcBorders>
            <w:shd w:val="clear" w:color="auto" w:fill="auto"/>
          </w:tcPr>
          <w:p w14:paraId="26C95011"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KN</w:t>
            </w:r>
          </w:p>
        </w:tc>
        <w:tc>
          <w:tcPr>
            <w:tcW w:w="7197" w:type="dxa"/>
            <w:tcBorders>
              <w:left w:val="single" w:sz="4" w:space="0" w:color="000000"/>
              <w:bottom w:val="single" w:sz="4" w:space="0" w:color="000000"/>
              <w:right w:val="single" w:sz="4" w:space="0" w:color="000000"/>
            </w:tcBorders>
            <w:shd w:val="clear" w:color="auto" w:fill="auto"/>
          </w:tcPr>
          <w:p w14:paraId="141156C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Katastr nemovitostí</w:t>
            </w:r>
          </w:p>
        </w:tc>
      </w:tr>
      <w:tr w:rsidR="00410EF2" w:rsidRPr="00E91AF2" w14:paraId="5F92732A" w14:textId="77777777" w:rsidTr="00EA2DCF">
        <w:tc>
          <w:tcPr>
            <w:tcW w:w="1875" w:type="dxa"/>
            <w:tcBorders>
              <w:left w:val="single" w:sz="4" w:space="0" w:color="000000"/>
              <w:bottom w:val="single" w:sz="4" w:space="0" w:color="000000"/>
            </w:tcBorders>
            <w:shd w:val="clear" w:color="auto" w:fill="auto"/>
          </w:tcPr>
          <w:p w14:paraId="7BF4AD9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LAS</w:t>
            </w:r>
          </w:p>
        </w:tc>
        <w:tc>
          <w:tcPr>
            <w:tcW w:w="7197" w:type="dxa"/>
            <w:tcBorders>
              <w:left w:val="single" w:sz="4" w:space="0" w:color="000000"/>
              <w:bottom w:val="single" w:sz="4" w:space="0" w:color="000000"/>
              <w:right w:val="single" w:sz="4" w:space="0" w:color="000000"/>
            </w:tcBorders>
            <w:shd w:val="clear" w:color="auto" w:fill="auto"/>
          </w:tcPr>
          <w:p w14:paraId="74B5051F"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Souborový formát pro uložení souborů LIDAR. Je otevřeným zdrojovým kódem.</w:t>
            </w:r>
          </w:p>
        </w:tc>
      </w:tr>
      <w:tr w:rsidR="00410EF2" w:rsidRPr="00E91AF2" w14:paraId="35D424E5" w14:textId="77777777" w:rsidTr="00EA2DCF">
        <w:tc>
          <w:tcPr>
            <w:tcW w:w="1875" w:type="dxa"/>
            <w:tcBorders>
              <w:left w:val="single" w:sz="4" w:space="0" w:color="000000"/>
              <w:bottom w:val="single" w:sz="4" w:space="0" w:color="000000"/>
            </w:tcBorders>
            <w:shd w:val="clear" w:color="auto" w:fill="auto"/>
          </w:tcPr>
          <w:p w14:paraId="10590AAC"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NIR</w:t>
            </w:r>
          </w:p>
        </w:tc>
        <w:tc>
          <w:tcPr>
            <w:tcW w:w="7197" w:type="dxa"/>
            <w:tcBorders>
              <w:left w:val="single" w:sz="4" w:space="0" w:color="000000"/>
              <w:bottom w:val="single" w:sz="4" w:space="0" w:color="000000"/>
              <w:right w:val="single" w:sz="4" w:space="0" w:color="000000"/>
            </w:tcBorders>
            <w:shd w:val="clear" w:color="auto" w:fill="auto"/>
          </w:tcPr>
          <w:p w14:paraId="42FB17F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Blízké infračervené pásmo</w:t>
            </w:r>
          </w:p>
        </w:tc>
      </w:tr>
      <w:tr w:rsidR="00410EF2" w:rsidRPr="00E91AF2" w14:paraId="020985FB" w14:textId="77777777" w:rsidTr="00EA2DCF">
        <w:tc>
          <w:tcPr>
            <w:tcW w:w="1875" w:type="dxa"/>
            <w:tcBorders>
              <w:left w:val="single" w:sz="4" w:space="0" w:color="000000"/>
              <w:bottom w:val="single" w:sz="4" w:space="0" w:color="000000"/>
            </w:tcBorders>
            <w:shd w:val="clear" w:color="auto" w:fill="auto"/>
          </w:tcPr>
          <w:p w14:paraId="269832D2"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PDF</w:t>
            </w:r>
          </w:p>
        </w:tc>
        <w:tc>
          <w:tcPr>
            <w:tcW w:w="7197" w:type="dxa"/>
            <w:tcBorders>
              <w:left w:val="single" w:sz="4" w:space="0" w:color="000000"/>
              <w:bottom w:val="single" w:sz="4" w:space="0" w:color="000000"/>
              <w:right w:val="single" w:sz="4" w:space="0" w:color="000000"/>
            </w:tcBorders>
            <w:shd w:val="clear" w:color="auto" w:fill="auto"/>
          </w:tcPr>
          <w:p w14:paraId="37E25CA9"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Souborový formát pro ukládání dokumentů obsahující text i obrázky.</w:t>
            </w:r>
          </w:p>
        </w:tc>
      </w:tr>
      <w:tr w:rsidR="00410EF2" w:rsidRPr="00E91AF2" w14:paraId="2CEBACAA" w14:textId="77777777" w:rsidTr="00EA2DCF">
        <w:tc>
          <w:tcPr>
            <w:tcW w:w="1875" w:type="dxa"/>
            <w:tcBorders>
              <w:left w:val="single" w:sz="4" w:space="0" w:color="000000"/>
              <w:bottom w:val="single" w:sz="4" w:space="0" w:color="000000"/>
            </w:tcBorders>
            <w:shd w:val="clear" w:color="auto" w:fill="auto"/>
          </w:tcPr>
          <w:p w14:paraId="4265A5B5"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RGB</w:t>
            </w:r>
          </w:p>
        </w:tc>
        <w:tc>
          <w:tcPr>
            <w:tcW w:w="7197" w:type="dxa"/>
            <w:tcBorders>
              <w:left w:val="single" w:sz="4" w:space="0" w:color="000000"/>
              <w:bottom w:val="single" w:sz="4" w:space="0" w:color="000000"/>
              <w:right w:val="single" w:sz="4" w:space="0" w:color="000000"/>
            </w:tcBorders>
            <w:shd w:val="clear" w:color="auto" w:fill="auto"/>
          </w:tcPr>
          <w:p w14:paraId="5092DB1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Barevný model červená</w:t>
            </w:r>
            <w:r w:rsidR="00521224" w:rsidRPr="00E91AF2">
              <w:rPr>
                <w:rFonts w:asciiTheme="minorHAnsi" w:hAnsiTheme="minorHAnsi" w:cstheme="minorHAnsi"/>
                <w:color w:val="000000" w:themeColor="text1"/>
                <w:sz w:val="22"/>
                <w:szCs w:val="22"/>
              </w:rPr>
              <w:t xml:space="preserve"> – </w:t>
            </w:r>
            <w:proofErr w:type="gramStart"/>
            <w:r w:rsidRPr="00E91AF2">
              <w:rPr>
                <w:rFonts w:asciiTheme="minorHAnsi" w:hAnsiTheme="minorHAnsi" w:cstheme="minorHAnsi"/>
                <w:color w:val="000000" w:themeColor="text1"/>
                <w:sz w:val="22"/>
                <w:szCs w:val="22"/>
              </w:rPr>
              <w:t>zelená</w:t>
            </w:r>
            <w:r w:rsidR="00521224" w:rsidRPr="00E91AF2">
              <w:rPr>
                <w:rFonts w:asciiTheme="minorHAnsi" w:hAnsiTheme="minorHAnsi" w:cstheme="minorHAnsi"/>
                <w:color w:val="000000" w:themeColor="text1"/>
                <w:sz w:val="22"/>
                <w:szCs w:val="22"/>
              </w:rPr>
              <w:t xml:space="preserve"> </w:t>
            </w:r>
            <w:r w:rsidRPr="00E91AF2">
              <w:rPr>
                <w:rFonts w:asciiTheme="minorHAnsi" w:hAnsiTheme="minorHAnsi" w:cstheme="minorHAnsi"/>
                <w:color w:val="000000" w:themeColor="text1"/>
                <w:sz w:val="22"/>
                <w:szCs w:val="22"/>
              </w:rPr>
              <w:t>-</w:t>
            </w:r>
            <w:r w:rsidR="00521224" w:rsidRPr="00E91AF2">
              <w:rPr>
                <w:rFonts w:asciiTheme="minorHAnsi" w:hAnsiTheme="minorHAnsi" w:cstheme="minorHAnsi"/>
                <w:color w:val="000000" w:themeColor="text1"/>
                <w:sz w:val="22"/>
                <w:szCs w:val="22"/>
              </w:rPr>
              <w:t xml:space="preserve"> </w:t>
            </w:r>
            <w:r w:rsidRPr="00E91AF2">
              <w:rPr>
                <w:rFonts w:asciiTheme="minorHAnsi" w:hAnsiTheme="minorHAnsi" w:cstheme="minorHAnsi"/>
                <w:color w:val="000000" w:themeColor="text1"/>
                <w:sz w:val="22"/>
                <w:szCs w:val="22"/>
              </w:rPr>
              <w:t>modrá</w:t>
            </w:r>
            <w:proofErr w:type="gramEnd"/>
          </w:p>
        </w:tc>
      </w:tr>
      <w:tr w:rsidR="00410EF2" w:rsidRPr="00E91AF2" w14:paraId="7C1F05A8" w14:textId="77777777" w:rsidTr="00EA2DCF">
        <w:tc>
          <w:tcPr>
            <w:tcW w:w="1875" w:type="dxa"/>
            <w:tcBorders>
              <w:left w:val="single" w:sz="4" w:space="0" w:color="000000"/>
              <w:bottom w:val="single" w:sz="4" w:space="0" w:color="000000"/>
            </w:tcBorders>
            <w:shd w:val="clear" w:color="auto" w:fill="auto"/>
          </w:tcPr>
          <w:p w14:paraId="684BCF25"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RÚIAN</w:t>
            </w:r>
          </w:p>
        </w:tc>
        <w:tc>
          <w:tcPr>
            <w:tcW w:w="7197" w:type="dxa"/>
            <w:tcBorders>
              <w:left w:val="single" w:sz="4" w:space="0" w:color="000000"/>
              <w:bottom w:val="single" w:sz="4" w:space="0" w:color="000000"/>
              <w:right w:val="single" w:sz="4" w:space="0" w:color="000000"/>
            </w:tcBorders>
            <w:shd w:val="clear" w:color="auto" w:fill="auto"/>
          </w:tcPr>
          <w:p w14:paraId="3F56B308"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Registr územní identifikace, adres a nemovitostí</w:t>
            </w:r>
          </w:p>
        </w:tc>
      </w:tr>
      <w:tr w:rsidR="00410EF2" w:rsidRPr="00E91AF2" w14:paraId="589DAFF3" w14:textId="77777777" w:rsidTr="00EA2DCF">
        <w:tc>
          <w:tcPr>
            <w:tcW w:w="1875" w:type="dxa"/>
            <w:tcBorders>
              <w:left w:val="single" w:sz="4" w:space="0" w:color="000000"/>
              <w:bottom w:val="single" w:sz="4" w:space="0" w:color="000000"/>
            </w:tcBorders>
            <w:shd w:val="clear" w:color="auto" w:fill="auto"/>
          </w:tcPr>
          <w:p w14:paraId="4D28F05F"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ŘSD ČR</w:t>
            </w:r>
          </w:p>
        </w:tc>
        <w:tc>
          <w:tcPr>
            <w:tcW w:w="7197" w:type="dxa"/>
            <w:tcBorders>
              <w:left w:val="single" w:sz="4" w:space="0" w:color="000000"/>
              <w:bottom w:val="single" w:sz="4" w:space="0" w:color="000000"/>
              <w:right w:val="single" w:sz="4" w:space="0" w:color="000000"/>
            </w:tcBorders>
            <w:shd w:val="clear" w:color="auto" w:fill="auto"/>
          </w:tcPr>
          <w:p w14:paraId="369A4D8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Ředitelství silnic a dálnic ČR</w:t>
            </w:r>
          </w:p>
        </w:tc>
      </w:tr>
      <w:tr w:rsidR="00410EF2" w:rsidRPr="00E91AF2" w14:paraId="2B26B799" w14:textId="77777777" w:rsidTr="00EA2DCF">
        <w:tc>
          <w:tcPr>
            <w:tcW w:w="1875" w:type="dxa"/>
            <w:tcBorders>
              <w:left w:val="single" w:sz="4" w:space="0" w:color="000000"/>
              <w:bottom w:val="single" w:sz="4" w:space="0" w:color="000000"/>
            </w:tcBorders>
            <w:shd w:val="clear" w:color="auto" w:fill="auto"/>
          </w:tcPr>
          <w:p w14:paraId="3473F10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SHP</w:t>
            </w:r>
          </w:p>
        </w:tc>
        <w:tc>
          <w:tcPr>
            <w:tcW w:w="7197" w:type="dxa"/>
            <w:tcBorders>
              <w:left w:val="single" w:sz="4" w:space="0" w:color="000000"/>
              <w:bottom w:val="single" w:sz="4" w:space="0" w:color="000000"/>
              <w:right w:val="single" w:sz="4" w:space="0" w:color="000000"/>
            </w:tcBorders>
            <w:shd w:val="clear" w:color="auto" w:fill="auto"/>
          </w:tcPr>
          <w:p w14:paraId="5EF2FED2"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Souborový formát pro ukládání vektorových prostorových dat pro geografické informační systémy</w:t>
            </w:r>
          </w:p>
        </w:tc>
      </w:tr>
      <w:tr w:rsidR="00410EF2" w:rsidRPr="00E91AF2" w14:paraId="2D2E9168" w14:textId="77777777" w:rsidTr="00EA2DCF">
        <w:tc>
          <w:tcPr>
            <w:tcW w:w="1875" w:type="dxa"/>
            <w:tcBorders>
              <w:left w:val="single" w:sz="4" w:space="0" w:color="000000"/>
              <w:bottom w:val="single" w:sz="4" w:space="0" w:color="000000"/>
            </w:tcBorders>
            <w:shd w:val="clear" w:color="auto" w:fill="auto"/>
          </w:tcPr>
          <w:p w14:paraId="075E4559"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S-JTSK</w:t>
            </w:r>
          </w:p>
        </w:tc>
        <w:tc>
          <w:tcPr>
            <w:tcW w:w="7197" w:type="dxa"/>
            <w:tcBorders>
              <w:left w:val="single" w:sz="4" w:space="0" w:color="000000"/>
              <w:bottom w:val="single" w:sz="4" w:space="0" w:color="000000"/>
              <w:right w:val="single" w:sz="4" w:space="0" w:color="000000"/>
            </w:tcBorders>
            <w:shd w:val="clear" w:color="auto" w:fill="auto"/>
          </w:tcPr>
          <w:p w14:paraId="469715D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Souřadnicový systém Jednotné trigonometrické sítě katastrální</w:t>
            </w:r>
          </w:p>
        </w:tc>
      </w:tr>
      <w:tr w:rsidR="00410EF2" w:rsidRPr="00E91AF2" w14:paraId="0162F47F" w14:textId="77777777" w:rsidTr="00EA2DCF">
        <w:tc>
          <w:tcPr>
            <w:tcW w:w="1875" w:type="dxa"/>
            <w:tcBorders>
              <w:left w:val="single" w:sz="4" w:space="0" w:color="000000"/>
              <w:bottom w:val="single" w:sz="4" w:space="0" w:color="000000"/>
            </w:tcBorders>
            <w:shd w:val="clear" w:color="auto" w:fill="auto"/>
          </w:tcPr>
          <w:p w14:paraId="6E8D1F9D"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SÚS</w:t>
            </w:r>
          </w:p>
        </w:tc>
        <w:tc>
          <w:tcPr>
            <w:tcW w:w="7197" w:type="dxa"/>
            <w:tcBorders>
              <w:left w:val="single" w:sz="4" w:space="0" w:color="000000"/>
              <w:bottom w:val="single" w:sz="4" w:space="0" w:color="000000"/>
              <w:right w:val="single" w:sz="4" w:space="0" w:color="000000"/>
            </w:tcBorders>
            <w:shd w:val="clear" w:color="auto" w:fill="auto"/>
          </w:tcPr>
          <w:p w14:paraId="3702CC43"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Správa a údržba silnic</w:t>
            </w:r>
          </w:p>
        </w:tc>
      </w:tr>
      <w:tr w:rsidR="00410EF2" w:rsidRPr="00E91AF2" w14:paraId="00A95856" w14:textId="77777777" w:rsidTr="00EA2DCF">
        <w:tc>
          <w:tcPr>
            <w:tcW w:w="1875" w:type="dxa"/>
            <w:tcBorders>
              <w:left w:val="single" w:sz="4" w:space="0" w:color="000000"/>
              <w:bottom w:val="single" w:sz="4" w:space="0" w:color="000000"/>
            </w:tcBorders>
            <w:shd w:val="clear" w:color="auto" w:fill="auto"/>
          </w:tcPr>
          <w:p w14:paraId="4C4A4A8F"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SLA</w:t>
            </w:r>
          </w:p>
        </w:tc>
        <w:tc>
          <w:tcPr>
            <w:tcW w:w="7197" w:type="dxa"/>
            <w:tcBorders>
              <w:left w:val="single" w:sz="4" w:space="0" w:color="000000"/>
              <w:bottom w:val="single" w:sz="4" w:space="0" w:color="000000"/>
              <w:right w:val="single" w:sz="4" w:space="0" w:color="000000"/>
            </w:tcBorders>
            <w:shd w:val="clear" w:color="auto" w:fill="auto"/>
          </w:tcPr>
          <w:p w14:paraId="591B200C"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proofErr w:type="spellStart"/>
            <w:r w:rsidRPr="00E91AF2">
              <w:rPr>
                <w:rFonts w:asciiTheme="minorHAnsi" w:hAnsiTheme="minorHAnsi" w:cstheme="minorHAnsi"/>
                <w:color w:val="000000" w:themeColor="text1"/>
                <w:sz w:val="22"/>
                <w:szCs w:val="22"/>
              </w:rPr>
              <w:t>Service</w:t>
            </w:r>
            <w:proofErr w:type="spellEnd"/>
            <w:r w:rsidRPr="00E91AF2">
              <w:rPr>
                <w:rFonts w:asciiTheme="minorHAnsi" w:hAnsiTheme="minorHAnsi" w:cstheme="minorHAnsi"/>
                <w:color w:val="000000" w:themeColor="text1"/>
                <w:sz w:val="22"/>
                <w:szCs w:val="22"/>
              </w:rPr>
              <w:t xml:space="preserve"> level </w:t>
            </w:r>
            <w:proofErr w:type="spellStart"/>
            <w:r w:rsidRPr="00E91AF2">
              <w:rPr>
                <w:rFonts w:asciiTheme="minorHAnsi" w:hAnsiTheme="minorHAnsi" w:cstheme="minorHAnsi"/>
                <w:color w:val="000000" w:themeColor="text1"/>
                <w:sz w:val="22"/>
                <w:szCs w:val="22"/>
              </w:rPr>
              <w:t>agreement</w:t>
            </w:r>
            <w:proofErr w:type="spellEnd"/>
            <w:r w:rsidRPr="00E91AF2">
              <w:rPr>
                <w:rFonts w:asciiTheme="minorHAnsi" w:hAnsiTheme="minorHAnsi" w:cstheme="minorHAnsi"/>
                <w:color w:val="000000" w:themeColor="text1"/>
                <w:sz w:val="22"/>
                <w:szCs w:val="22"/>
              </w:rPr>
              <w:t>, Požadavky na úroveň podpory (IS DTM)</w:t>
            </w:r>
          </w:p>
        </w:tc>
      </w:tr>
      <w:tr w:rsidR="00410EF2" w:rsidRPr="00E91AF2" w14:paraId="76804F47" w14:textId="77777777" w:rsidTr="00EA2DCF">
        <w:tc>
          <w:tcPr>
            <w:tcW w:w="1875" w:type="dxa"/>
            <w:tcBorders>
              <w:left w:val="single" w:sz="4" w:space="0" w:color="000000"/>
              <w:bottom w:val="single" w:sz="4" w:space="0" w:color="000000"/>
            </w:tcBorders>
            <w:shd w:val="clear" w:color="auto" w:fill="auto"/>
          </w:tcPr>
          <w:p w14:paraId="7BAE84E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SŽ</w:t>
            </w:r>
          </w:p>
        </w:tc>
        <w:tc>
          <w:tcPr>
            <w:tcW w:w="7197" w:type="dxa"/>
            <w:tcBorders>
              <w:left w:val="single" w:sz="4" w:space="0" w:color="000000"/>
              <w:bottom w:val="single" w:sz="4" w:space="0" w:color="000000"/>
              <w:right w:val="single" w:sz="4" w:space="0" w:color="000000"/>
            </w:tcBorders>
            <w:shd w:val="clear" w:color="auto" w:fill="auto"/>
          </w:tcPr>
          <w:p w14:paraId="712D6B75"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Správa železnic, státní organizace</w:t>
            </w:r>
          </w:p>
        </w:tc>
      </w:tr>
      <w:tr w:rsidR="00410EF2" w:rsidRPr="00E91AF2" w14:paraId="28FED1CC" w14:textId="77777777" w:rsidTr="00EA2DCF">
        <w:tc>
          <w:tcPr>
            <w:tcW w:w="1875" w:type="dxa"/>
            <w:tcBorders>
              <w:left w:val="single" w:sz="4" w:space="0" w:color="000000"/>
              <w:bottom w:val="single" w:sz="4" w:space="0" w:color="000000"/>
            </w:tcBorders>
            <w:shd w:val="clear" w:color="auto" w:fill="auto"/>
          </w:tcPr>
          <w:p w14:paraId="336E46A9"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TI</w:t>
            </w:r>
          </w:p>
        </w:tc>
        <w:tc>
          <w:tcPr>
            <w:tcW w:w="7197" w:type="dxa"/>
            <w:tcBorders>
              <w:left w:val="single" w:sz="4" w:space="0" w:color="000000"/>
              <w:bottom w:val="single" w:sz="4" w:space="0" w:color="000000"/>
              <w:right w:val="single" w:sz="4" w:space="0" w:color="000000"/>
            </w:tcBorders>
            <w:shd w:val="clear" w:color="auto" w:fill="auto"/>
          </w:tcPr>
          <w:p w14:paraId="2899A294"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Technická infrastruktura</w:t>
            </w:r>
          </w:p>
        </w:tc>
      </w:tr>
      <w:tr w:rsidR="00410EF2" w:rsidRPr="00E91AF2" w14:paraId="4243A0D8" w14:textId="77777777" w:rsidTr="00EA2DCF">
        <w:tc>
          <w:tcPr>
            <w:tcW w:w="1875" w:type="dxa"/>
            <w:tcBorders>
              <w:left w:val="single" w:sz="4" w:space="0" w:color="000000"/>
              <w:bottom w:val="single" w:sz="4" w:space="0" w:color="000000"/>
            </w:tcBorders>
            <w:shd w:val="clear" w:color="auto" w:fill="auto"/>
          </w:tcPr>
          <w:p w14:paraId="52C34444"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TIFF</w:t>
            </w:r>
          </w:p>
        </w:tc>
        <w:tc>
          <w:tcPr>
            <w:tcW w:w="7197" w:type="dxa"/>
            <w:tcBorders>
              <w:left w:val="single" w:sz="4" w:space="0" w:color="000000"/>
              <w:bottom w:val="single" w:sz="4" w:space="0" w:color="000000"/>
              <w:right w:val="single" w:sz="4" w:space="0" w:color="000000"/>
            </w:tcBorders>
            <w:shd w:val="clear" w:color="auto" w:fill="auto"/>
          </w:tcPr>
          <w:p w14:paraId="281ED7A5"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Souborový formát pro ukládání rastrové počítačové grafiky</w:t>
            </w:r>
          </w:p>
        </w:tc>
      </w:tr>
      <w:tr w:rsidR="00410EF2" w:rsidRPr="00E91AF2" w14:paraId="0B719FCC" w14:textId="77777777" w:rsidTr="00EA2DCF">
        <w:tc>
          <w:tcPr>
            <w:tcW w:w="1875" w:type="dxa"/>
            <w:tcBorders>
              <w:left w:val="single" w:sz="4" w:space="0" w:color="000000"/>
              <w:bottom w:val="single" w:sz="4" w:space="0" w:color="000000"/>
            </w:tcBorders>
            <w:shd w:val="clear" w:color="auto" w:fill="auto"/>
          </w:tcPr>
          <w:p w14:paraId="377E5862"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TXT</w:t>
            </w:r>
          </w:p>
        </w:tc>
        <w:tc>
          <w:tcPr>
            <w:tcW w:w="7197" w:type="dxa"/>
            <w:tcBorders>
              <w:left w:val="single" w:sz="4" w:space="0" w:color="000000"/>
              <w:bottom w:val="single" w:sz="4" w:space="0" w:color="000000"/>
              <w:right w:val="single" w:sz="4" w:space="0" w:color="000000"/>
            </w:tcBorders>
            <w:shd w:val="clear" w:color="auto" w:fill="auto"/>
          </w:tcPr>
          <w:p w14:paraId="0511803F"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Souborový formát pro výměnu prostých textů</w:t>
            </w:r>
          </w:p>
        </w:tc>
      </w:tr>
      <w:tr w:rsidR="00410EF2" w:rsidRPr="00E91AF2" w14:paraId="6345FD0C" w14:textId="77777777" w:rsidTr="00EA2DCF">
        <w:tc>
          <w:tcPr>
            <w:tcW w:w="1875" w:type="dxa"/>
            <w:tcBorders>
              <w:left w:val="single" w:sz="4" w:space="0" w:color="000000"/>
              <w:bottom w:val="single" w:sz="4" w:space="0" w:color="000000"/>
            </w:tcBorders>
            <w:shd w:val="clear" w:color="auto" w:fill="auto"/>
          </w:tcPr>
          <w:p w14:paraId="210BFD59"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ÚAP</w:t>
            </w:r>
          </w:p>
        </w:tc>
        <w:tc>
          <w:tcPr>
            <w:tcW w:w="7197" w:type="dxa"/>
            <w:tcBorders>
              <w:left w:val="single" w:sz="4" w:space="0" w:color="000000"/>
              <w:bottom w:val="single" w:sz="4" w:space="0" w:color="000000"/>
              <w:right w:val="single" w:sz="4" w:space="0" w:color="000000"/>
            </w:tcBorders>
            <w:shd w:val="clear" w:color="auto" w:fill="auto"/>
          </w:tcPr>
          <w:p w14:paraId="64030790"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Územně analytické podklady</w:t>
            </w:r>
          </w:p>
        </w:tc>
      </w:tr>
      <w:tr w:rsidR="00410EF2" w:rsidRPr="00E91AF2" w14:paraId="4BD6DBE8" w14:textId="77777777" w:rsidTr="00EA2DCF">
        <w:tc>
          <w:tcPr>
            <w:tcW w:w="1875" w:type="dxa"/>
            <w:tcBorders>
              <w:left w:val="single" w:sz="4" w:space="0" w:color="000000"/>
              <w:bottom w:val="single" w:sz="4" w:space="0" w:color="000000"/>
            </w:tcBorders>
            <w:shd w:val="clear" w:color="auto" w:fill="auto"/>
          </w:tcPr>
          <w:p w14:paraId="0F09981E"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rPr>
              <w:t>ÚMPS</w:t>
            </w:r>
          </w:p>
        </w:tc>
        <w:tc>
          <w:tcPr>
            <w:tcW w:w="7197" w:type="dxa"/>
            <w:tcBorders>
              <w:left w:val="single" w:sz="4" w:space="0" w:color="000000"/>
              <w:bottom w:val="single" w:sz="4" w:space="0" w:color="000000"/>
              <w:right w:val="single" w:sz="4" w:space="0" w:color="000000"/>
            </w:tcBorders>
            <w:shd w:val="clear" w:color="auto" w:fill="auto"/>
          </w:tcPr>
          <w:p w14:paraId="7E1D79CE"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Účelová mapa povrchové situace</w:t>
            </w:r>
          </w:p>
        </w:tc>
      </w:tr>
      <w:tr w:rsidR="00410EF2" w:rsidRPr="00E91AF2" w14:paraId="3D921516" w14:textId="77777777" w:rsidTr="00EA2DCF">
        <w:tc>
          <w:tcPr>
            <w:tcW w:w="1875" w:type="dxa"/>
            <w:tcBorders>
              <w:left w:val="single" w:sz="4" w:space="0" w:color="000000"/>
              <w:bottom w:val="single" w:sz="4" w:space="0" w:color="000000"/>
            </w:tcBorders>
            <w:shd w:val="clear" w:color="auto" w:fill="auto"/>
          </w:tcPr>
          <w:p w14:paraId="0CBF27B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ÚOZI</w:t>
            </w:r>
          </w:p>
        </w:tc>
        <w:tc>
          <w:tcPr>
            <w:tcW w:w="7197" w:type="dxa"/>
            <w:tcBorders>
              <w:left w:val="single" w:sz="4" w:space="0" w:color="000000"/>
              <w:bottom w:val="single" w:sz="4" w:space="0" w:color="000000"/>
              <w:right w:val="single" w:sz="4" w:space="0" w:color="000000"/>
            </w:tcBorders>
            <w:shd w:val="clear" w:color="auto" w:fill="auto"/>
          </w:tcPr>
          <w:p w14:paraId="1C63D93F"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Úředně oprávněný zeměměřický inženýr</w:t>
            </w:r>
          </w:p>
        </w:tc>
      </w:tr>
      <w:tr w:rsidR="00410EF2" w:rsidRPr="00E91AF2" w14:paraId="3CCAAD71" w14:textId="77777777" w:rsidTr="00EA2DCF">
        <w:tc>
          <w:tcPr>
            <w:tcW w:w="1875" w:type="dxa"/>
            <w:tcBorders>
              <w:left w:val="single" w:sz="4" w:space="0" w:color="000000"/>
              <w:bottom w:val="single" w:sz="4" w:space="0" w:color="000000"/>
            </w:tcBorders>
            <w:shd w:val="clear" w:color="auto" w:fill="auto"/>
          </w:tcPr>
          <w:p w14:paraId="283FC69C"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UTC</w:t>
            </w:r>
          </w:p>
        </w:tc>
        <w:tc>
          <w:tcPr>
            <w:tcW w:w="7197" w:type="dxa"/>
            <w:tcBorders>
              <w:left w:val="single" w:sz="4" w:space="0" w:color="000000"/>
              <w:bottom w:val="single" w:sz="4" w:space="0" w:color="000000"/>
              <w:right w:val="single" w:sz="4" w:space="0" w:color="000000"/>
            </w:tcBorders>
            <w:shd w:val="clear" w:color="auto" w:fill="auto"/>
          </w:tcPr>
          <w:p w14:paraId="31B30B71"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Koordinovaný světový čas</w:t>
            </w:r>
          </w:p>
        </w:tc>
      </w:tr>
      <w:tr w:rsidR="00410EF2" w:rsidRPr="00E91AF2" w14:paraId="56FEAB7A" w14:textId="77777777" w:rsidTr="00EA2DCF">
        <w:tc>
          <w:tcPr>
            <w:tcW w:w="1875" w:type="dxa"/>
            <w:tcBorders>
              <w:left w:val="single" w:sz="4" w:space="0" w:color="000000"/>
              <w:bottom w:val="single" w:sz="4" w:space="0" w:color="000000"/>
            </w:tcBorders>
            <w:shd w:val="clear" w:color="auto" w:fill="auto"/>
          </w:tcPr>
          <w:p w14:paraId="466C9527"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VÚSC</w:t>
            </w:r>
          </w:p>
        </w:tc>
        <w:tc>
          <w:tcPr>
            <w:tcW w:w="7197" w:type="dxa"/>
            <w:tcBorders>
              <w:left w:val="single" w:sz="4" w:space="0" w:color="000000"/>
              <w:bottom w:val="single" w:sz="4" w:space="0" w:color="000000"/>
              <w:right w:val="single" w:sz="4" w:space="0" w:color="000000"/>
            </w:tcBorders>
            <w:shd w:val="clear" w:color="auto" w:fill="auto"/>
          </w:tcPr>
          <w:p w14:paraId="4EA2CF7C"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Vyšší územně samosprávné celky (Kraje)</w:t>
            </w:r>
          </w:p>
        </w:tc>
      </w:tr>
      <w:tr w:rsidR="00410EF2" w:rsidRPr="00E91AF2" w14:paraId="2FE0D6FE" w14:textId="77777777" w:rsidTr="00EA2DCF">
        <w:tc>
          <w:tcPr>
            <w:tcW w:w="1875" w:type="dxa"/>
            <w:tcBorders>
              <w:left w:val="single" w:sz="4" w:space="0" w:color="000000"/>
              <w:bottom w:val="single" w:sz="4" w:space="0" w:color="000000"/>
            </w:tcBorders>
            <w:shd w:val="clear" w:color="auto" w:fill="auto"/>
          </w:tcPr>
          <w:p w14:paraId="03054296"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XML</w:t>
            </w:r>
          </w:p>
        </w:tc>
        <w:tc>
          <w:tcPr>
            <w:tcW w:w="7197" w:type="dxa"/>
            <w:tcBorders>
              <w:left w:val="single" w:sz="4" w:space="0" w:color="000000"/>
              <w:bottom w:val="single" w:sz="4" w:space="0" w:color="000000"/>
              <w:right w:val="single" w:sz="4" w:space="0" w:color="000000"/>
            </w:tcBorders>
            <w:shd w:val="clear" w:color="auto" w:fill="auto"/>
          </w:tcPr>
          <w:p w14:paraId="7BD8311B"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Rozšiřitelný značkovací jazyk</w:t>
            </w:r>
          </w:p>
        </w:tc>
      </w:tr>
      <w:tr w:rsidR="00410EF2" w:rsidRPr="00E91AF2" w14:paraId="443FC182" w14:textId="77777777" w:rsidTr="00EA2DCF">
        <w:tc>
          <w:tcPr>
            <w:tcW w:w="1875" w:type="dxa"/>
            <w:tcBorders>
              <w:left w:val="single" w:sz="4" w:space="0" w:color="000000"/>
              <w:bottom w:val="single" w:sz="4" w:space="0" w:color="000000"/>
            </w:tcBorders>
            <w:shd w:val="clear" w:color="auto" w:fill="auto"/>
          </w:tcPr>
          <w:p w14:paraId="5FA49454"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ZPS</w:t>
            </w:r>
          </w:p>
        </w:tc>
        <w:tc>
          <w:tcPr>
            <w:tcW w:w="7197" w:type="dxa"/>
            <w:tcBorders>
              <w:left w:val="single" w:sz="4" w:space="0" w:color="000000"/>
              <w:bottom w:val="single" w:sz="4" w:space="0" w:color="000000"/>
              <w:right w:val="single" w:sz="4" w:space="0" w:color="000000"/>
            </w:tcBorders>
            <w:shd w:val="clear" w:color="auto" w:fill="auto"/>
          </w:tcPr>
          <w:p w14:paraId="47DB5459" w14:textId="77777777" w:rsidR="00410EF2" w:rsidRPr="00E91AF2" w:rsidRDefault="00410EF2" w:rsidP="00910BB9">
            <w:pPr>
              <w:pStyle w:val="Obsahtabulky"/>
              <w:spacing w:line="288" w:lineRule="auto"/>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Základní prostorová situace – </w:t>
            </w:r>
            <w:proofErr w:type="spellStart"/>
            <w:r w:rsidRPr="00E91AF2">
              <w:rPr>
                <w:rFonts w:asciiTheme="minorHAnsi" w:hAnsiTheme="minorHAnsi" w:cstheme="minorHAnsi"/>
                <w:color w:val="000000" w:themeColor="text1"/>
                <w:sz w:val="22"/>
                <w:szCs w:val="22"/>
              </w:rPr>
              <w:t>geodata</w:t>
            </w:r>
            <w:proofErr w:type="spellEnd"/>
            <w:r w:rsidRPr="00E91AF2">
              <w:rPr>
                <w:rFonts w:asciiTheme="minorHAnsi" w:hAnsiTheme="minorHAnsi" w:cstheme="minorHAnsi"/>
                <w:color w:val="000000" w:themeColor="text1"/>
                <w:sz w:val="22"/>
                <w:szCs w:val="22"/>
              </w:rPr>
              <w:t xml:space="preserve"> vybraných prvků na zemském povrchu, pod ním nebo nad ním, reprezentující základní prostorové uspořádání situace v území formou liniových, bodových a plošných (polygonových) prvků</w:t>
            </w:r>
          </w:p>
        </w:tc>
      </w:tr>
    </w:tbl>
    <w:p w14:paraId="5CEF76A3" w14:textId="117C0AA8" w:rsidR="00410EF2" w:rsidRDefault="00410EF2" w:rsidP="00C7252D">
      <w:pPr>
        <w:rPr>
          <w:rFonts w:cstheme="minorHAnsi"/>
          <w:color w:val="000000" w:themeColor="text1"/>
        </w:rPr>
      </w:pPr>
    </w:p>
    <w:p w14:paraId="5129DA4D" w14:textId="77777777" w:rsidR="00410EF2" w:rsidRPr="00E91AF2" w:rsidRDefault="00410EF2" w:rsidP="00FD0CC3">
      <w:pPr>
        <w:pStyle w:val="Nadpis1"/>
        <w:rPr>
          <w:rFonts w:asciiTheme="minorHAnsi" w:hAnsiTheme="minorHAnsi" w:cstheme="minorHAnsi"/>
          <w:color w:val="000000" w:themeColor="text1"/>
        </w:rPr>
      </w:pPr>
      <w:bookmarkStart w:id="19" w:name="_Toc61361484"/>
      <w:bookmarkStart w:id="20" w:name="_Toc58855367"/>
      <w:bookmarkStart w:id="21" w:name="_Toc58437067"/>
      <w:bookmarkStart w:id="22" w:name="_Toc61361485"/>
      <w:bookmarkEnd w:id="19"/>
      <w:r w:rsidRPr="00E91AF2">
        <w:rPr>
          <w:rFonts w:asciiTheme="minorHAnsi" w:hAnsiTheme="minorHAnsi" w:cstheme="minorHAnsi"/>
          <w:color w:val="000000" w:themeColor="text1"/>
        </w:rPr>
        <w:t>Související předpisy a dokumenty</w:t>
      </w:r>
      <w:bookmarkEnd w:id="20"/>
      <w:bookmarkEnd w:id="21"/>
      <w:bookmarkEnd w:id="22"/>
    </w:p>
    <w:p w14:paraId="4DA89716" w14:textId="77777777" w:rsidR="00410EF2" w:rsidRPr="00E91AF2" w:rsidRDefault="00410EF2" w:rsidP="001909DC">
      <w:pPr>
        <w:pStyle w:val="Nadpis2"/>
        <w:rPr>
          <w:rFonts w:asciiTheme="minorHAnsi" w:hAnsiTheme="minorHAnsi" w:cstheme="minorHAnsi"/>
          <w:color w:val="000000" w:themeColor="text1"/>
        </w:rPr>
      </w:pPr>
      <w:bookmarkStart w:id="23" w:name="_Toc57543756"/>
      <w:bookmarkStart w:id="24" w:name="_Toc57658920"/>
      <w:bookmarkStart w:id="25" w:name="_Toc58855368"/>
      <w:bookmarkStart w:id="26" w:name="_Toc58437068"/>
      <w:bookmarkStart w:id="27" w:name="_Toc61361486"/>
      <w:r w:rsidRPr="00E91AF2">
        <w:rPr>
          <w:rFonts w:asciiTheme="minorHAnsi" w:hAnsiTheme="minorHAnsi" w:cstheme="minorHAnsi"/>
          <w:color w:val="000000" w:themeColor="text1"/>
        </w:rPr>
        <w:t>Související předpisy</w:t>
      </w:r>
      <w:bookmarkEnd w:id="23"/>
      <w:bookmarkEnd w:id="24"/>
      <w:bookmarkEnd w:id="25"/>
      <w:bookmarkEnd w:id="26"/>
      <w:bookmarkEnd w:id="27"/>
    </w:p>
    <w:p w14:paraId="57B8FC09" w14:textId="77777777" w:rsidR="00410EF2" w:rsidRPr="00E91AF2" w:rsidRDefault="008C1BDE"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Zákon č. 200/1994 Sb., o zeměměřictví a o změně a doplnění některých zákonů souvisejících s jeho zavedením</w:t>
      </w:r>
      <w:r w:rsidR="00C52C73" w:rsidRPr="00E91AF2">
        <w:rPr>
          <w:rFonts w:asciiTheme="minorHAnsi" w:hAnsiTheme="minorHAnsi" w:cstheme="minorHAnsi"/>
          <w:color w:val="000000" w:themeColor="text1"/>
        </w:rPr>
        <w:t xml:space="preserve"> (v tomto dokumentu uvedeno jako „Zákon“)</w:t>
      </w:r>
    </w:p>
    <w:p w14:paraId="6EA9C553" w14:textId="77777777" w:rsidR="004F310B" w:rsidRPr="00E91AF2" w:rsidRDefault="00E36C38"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C52C73" w:rsidRPr="00E91AF2">
        <w:rPr>
          <w:rFonts w:asciiTheme="minorHAnsi" w:hAnsiTheme="minorHAnsi" w:cstheme="minorHAnsi"/>
          <w:color w:val="000000" w:themeColor="text1"/>
        </w:rPr>
        <w:t xml:space="preserve"> (v tomto dokumentu uvedeno jako „Změnový zákon“)</w:t>
      </w:r>
    </w:p>
    <w:p w14:paraId="0203FC1D" w14:textId="77777777" w:rsidR="00410EF2" w:rsidRPr="00E91AF2" w:rsidRDefault="004F310B"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Vyhláška č. 393/2020 Sb., o digitální technické mapě kraje</w:t>
      </w:r>
      <w:r w:rsidR="00C52C73" w:rsidRPr="00E91AF2">
        <w:rPr>
          <w:rFonts w:asciiTheme="minorHAnsi" w:hAnsiTheme="minorHAnsi" w:cstheme="minorHAnsi"/>
          <w:color w:val="000000" w:themeColor="text1"/>
        </w:rPr>
        <w:t xml:space="preserve"> (v tomto dokumentu uvedeno jako „Vyhláška“)</w:t>
      </w:r>
    </w:p>
    <w:p w14:paraId="6DEB9ADB" w14:textId="77777777" w:rsidR="00410EF2" w:rsidRPr="00E91AF2" w:rsidRDefault="00410EF2"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Jednotný výměnný formát Digitální technické mapy (JVF DTM)</w:t>
      </w:r>
    </w:p>
    <w:p w14:paraId="02A0B7DB" w14:textId="77777777" w:rsidR="00410EF2" w:rsidRPr="00E91AF2" w:rsidRDefault="00686D9E"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Vyhláška č. 31/1995 Sb., Českého úřadu zeměměřického a katastrálního, kterou se provádí zákon č. 200/1994 Sb., o zeměměřictví a o změně a doplnění některých zákonů souvisejících s jeho zavedením</w:t>
      </w:r>
    </w:p>
    <w:p w14:paraId="6AB9ED26" w14:textId="77777777" w:rsidR="00410EF2" w:rsidRPr="00E91AF2" w:rsidRDefault="00410EF2"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ČSN 01 3410, Mapy velkých měřítek – Základní a účelové mapy</w:t>
      </w:r>
    </w:p>
    <w:p w14:paraId="79CBCB88" w14:textId="77777777" w:rsidR="00410EF2" w:rsidRPr="00E91AF2" w:rsidRDefault="00A759E5"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III. Výzv</w:t>
      </w:r>
      <w:r w:rsidR="009560E2" w:rsidRPr="00E91AF2">
        <w:rPr>
          <w:rFonts w:asciiTheme="minorHAnsi" w:hAnsiTheme="minorHAnsi" w:cstheme="minorHAnsi"/>
          <w:color w:val="000000" w:themeColor="text1"/>
        </w:rPr>
        <w:t>a</w:t>
      </w:r>
      <w:r w:rsidRPr="00E91AF2">
        <w:rPr>
          <w:rFonts w:asciiTheme="minorHAnsi" w:hAnsiTheme="minorHAnsi" w:cstheme="minorHAnsi"/>
          <w:color w:val="000000" w:themeColor="text1"/>
        </w:rPr>
        <w:t xml:space="preserve"> z programu Vysokorychlostní internet v rámci implementace Operačního programu Podnikání a inovace pro konkurenceschopnost 2014–2020: Vznik a rozvoj digitálních technických map krajů</w:t>
      </w:r>
      <w:r w:rsidR="00C52C73" w:rsidRPr="00E91AF2">
        <w:rPr>
          <w:rFonts w:asciiTheme="minorHAnsi" w:hAnsiTheme="minorHAnsi" w:cstheme="minorHAnsi"/>
          <w:color w:val="000000" w:themeColor="text1"/>
        </w:rPr>
        <w:t xml:space="preserve"> (v tomto dokumentu uvedeno jako „Výzva“)</w:t>
      </w:r>
    </w:p>
    <w:p w14:paraId="1A4C1380" w14:textId="6ED5468A" w:rsidR="00C207AD" w:rsidRDefault="00410EF2" w:rsidP="003A6FA2">
      <w:pPr>
        <w:pStyle w:val="Odstavecseseznamem"/>
        <w:numPr>
          <w:ilvl w:val="0"/>
          <w:numId w:val="16"/>
        </w:numPr>
        <w:spacing w:line="288" w:lineRule="auto"/>
        <w:ind w:left="426"/>
        <w:jc w:val="both"/>
        <w:rPr>
          <w:rFonts w:asciiTheme="minorHAnsi" w:hAnsiTheme="minorHAnsi" w:cstheme="minorHAnsi"/>
          <w:color w:val="000000" w:themeColor="text1"/>
        </w:rPr>
      </w:pPr>
      <w:r w:rsidRPr="00E91AF2">
        <w:rPr>
          <w:rFonts w:asciiTheme="minorHAnsi" w:hAnsiTheme="minorHAnsi" w:cstheme="minorHAnsi"/>
          <w:color w:val="000000" w:themeColor="text1"/>
        </w:rPr>
        <w:t>Metodický návod pro pořizování dat DTM kraje v rámci řešení programu BETA2 projektu</w:t>
      </w:r>
      <w:r w:rsidR="00B936CF" w:rsidRPr="00E91AF2">
        <w:rPr>
          <w:rFonts w:asciiTheme="minorHAnsi" w:hAnsiTheme="minorHAnsi" w:cstheme="minorHAnsi"/>
          <w:color w:val="000000" w:themeColor="text1"/>
        </w:rPr>
        <w:t xml:space="preserve"> </w:t>
      </w:r>
      <w:r w:rsidRPr="00E91AF2">
        <w:rPr>
          <w:rFonts w:asciiTheme="minorHAnsi" w:hAnsiTheme="minorHAnsi" w:cstheme="minorHAnsi"/>
          <w:color w:val="000000" w:themeColor="text1"/>
        </w:rPr>
        <w:t>č.TITSMV705 s názvem „Jednotný výměnný formát Digitální technické mapy (JVF DTM)“ s</w:t>
      </w:r>
      <w:r w:rsidR="00B936CF" w:rsidRPr="00E91AF2">
        <w:rPr>
          <w:rFonts w:asciiTheme="minorHAnsi" w:hAnsiTheme="minorHAnsi" w:cstheme="minorHAnsi"/>
          <w:color w:val="000000" w:themeColor="text1"/>
        </w:rPr>
        <w:t xml:space="preserve"> </w:t>
      </w:r>
      <w:r w:rsidRPr="00E91AF2">
        <w:rPr>
          <w:rFonts w:asciiTheme="minorHAnsi" w:hAnsiTheme="minorHAnsi" w:cstheme="minorHAnsi"/>
          <w:color w:val="000000" w:themeColor="text1"/>
        </w:rPr>
        <w:t>finanční podporou TA ČR.</w:t>
      </w:r>
    </w:p>
    <w:p w14:paraId="07000017" w14:textId="77777777" w:rsidR="00C207AD" w:rsidRDefault="00C207AD">
      <w:pPr>
        <w:rPr>
          <w:rFonts w:cstheme="minorHAnsi"/>
          <w:color w:val="000000" w:themeColor="text1"/>
        </w:rPr>
      </w:pPr>
      <w:r>
        <w:rPr>
          <w:rFonts w:cstheme="minorHAnsi"/>
          <w:color w:val="000000" w:themeColor="text1"/>
        </w:rPr>
        <w:br w:type="page"/>
      </w:r>
    </w:p>
    <w:p w14:paraId="7394C8F9" w14:textId="77777777" w:rsidR="00410EF2" w:rsidRPr="00E91AF2" w:rsidRDefault="00410EF2" w:rsidP="001909DC">
      <w:pPr>
        <w:pStyle w:val="Nadpis2"/>
        <w:rPr>
          <w:rFonts w:asciiTheme="minorHAnsi" w:hAnsiTheme="minorHAnsi" w:cstheme="minorHAnsi"/>
          <w:color w:val="000000" w:themeColor="text1"/>
        </w:rPr>
      </w:pPr>
      <w:bookmarkStart w:id="28" w:name="_Toc61361487"/>
      <w:bookmarkStart w:id="29" w:name="_Toc57658921"/>
      <w:bookmarkStart w:id="30" w:name="_Toc58855369"/>
      <w:bookmarkStart w:id="31" w:name="_Toc58437069"/>
      <w:bookmarkStart w:id="32" w:name="_Toc61361488"/>
      <w:bookmarkEnd w:id="28"/>
      <w:r w:rsidRPr="00E91AF2">
        <w:rPr>
          <w:rFonts w:asciiTheme="minorHAnsi" w:hAnsiTheme="minorHAnsi" w:cstheme="minorHAnsi"/>
          <w:color w:val="000000" w:themeColor="text1"/>
        </w:rPr>
        <w:t xml:space="preserve">Návaznost </w:t>
      </w:r>
      <w:r w:rsidR="005D0367" w:rsidRPr="00E91AF2">
        <w:rPr>
          <w:rFonts w:asciiTheme="minorHAnsi" w:hAnsiTheme="minorHAnsi" w:cstheme="minorHAnsi"/>
          <w:color w:val="000000" w:themeColor="text1"/>
        </w:rPr>
        <w:t>metodiky</w:t>
      </w:r>
      <w:r w:rsidRPr="00E91AF2">
        <w:rPr>
          <w:rFonts w:asciiTheme="minorHAnsi" w:hAnsiTheme="minorHAnsi" w:cstheme="minorHAnsi"/>
          <w:color w:val="000000" w:themeColor="text1"/>
        </w:rPr>
        <w:t xml:space="preserve"> na </w:t>
      </w:r>
      <w:r w:rsidR="0071479E" w:rsidRPr="00E91AF2">
        <w:rPr>
          <w:rFonts w:asciiTheme="minorHAnsi" w:hAnsiTheme="minorHAnsi" w:cstheme="minorHAnsi"/>
          <w:color w:val="000000" w:themeColor="text1"/>
        </w:rPr>
        <w:t xml:space="preserve">právní předpisy </w:t>
      </w:r>
      <w:r w:rsidRPr="00E91AF2">
        <w:rPr>
          <w:rFonts w:asciiTheme="minorHAnsi" w:hAnsiTheme="minorHAnsi" w:cstheme="minorHAnsi"/>
          <w:color w:val="000000" w:themeColor="text1"/>
        </w:rPr>
        <w:t xml:space="preserve">a </w:t>
      </w:r>
      <w:r w:rsidR="0050118E" w:rsidRPr="00E91AF2">
        <w:rPr>
          <w:rFonts w:asciiTheme="minorHAnsi" w:hAnsiTheme="minorHAnsi" w:cstheme="minorHAnsi"/>
          <w:color w:val="000000" w:themeColor="text1"/>
        </w:rPr>
        <w:t xml:space="preserve">další </w:t>
      </w:r>
      <w:r w:rsidR="005536A9" w:rsidRPr="00E91AF2">
        <w:rPr>
          <w:rFonts w:asciiTheme="minorHAnsi" w:hAnsiTheme="minorHAnsi" w:cstheme="minorHAnsi"/>
          <w:color w:val="000000" w:themeColor="text1"/>
        </w:rPr>
        <w:t>relevantní dokumenty</w:t>
      </w:r>
      <w:bookmarkEnd w:id="29"/>
      <w:bookmarkEnd w:id="30"/>
      <w:bookmarkEnd w:id="31"/>
      <w:bookmarkEnd w:id="32"/>
    </w:p>
    <w:p w14:paraId="2DEEF07E" w14:textId="77777777" w:rsidR="00410EF2" w:rsidRPr="00E91AF2" w:rsidRDefault="00410EF2" w:rsidP="006C5902">
      <w:pPr>
        <w:spacing w:before="120" w:after="120"/>
        <w:rPr>
          <w:rFonts w:cstheme="minorHAnsi"/>
          <w:color w:val="000000" w:themeColor="text1"/>
        </w:rPr>
      </w:pPr>
      <w:r w:rsidRPr="00E91AF2">
        <w:rPr>
          <w:rFonts w:cstheme="minorHAnsi"/>
          <w:color w:val="000000" w:themeColor="text1"/>
        </w:rPr>
        <w:t xml:space="preserve">Následující schéma znázorňuje vazbu výše uvedených </w:t>
      </w:r>
      <w:r w:rsidR="004B256C" w:rsidRPr="00E91AF2">
        <w:rPr>
          <w:rFonts w:cstheme="minorHAnsi"/>
          <w:color w:val="000000" w:themeColor="text1"/>
        </w:rPr>
        <w:t xml:space="preserve">předpisů a dokumentů </w:t>
      </w:r>
      <w:r w:rsidRPr="00E91AF2">
        <w:rPr>
          <w:rFonts w:cstheme="minorHAnsi"/>
          <w:color w:val="000000" w:themeColor="text1"/>
        </w:rPr>
        <w:t xml:space="preserve">na </w:t>
      </w:r>
      <w:r w:rsidR="004B256C" w:rsidRPr="00E91AF2">
        <w:rPr>
          <w:rFonts w:cstheme="minorHAnsi"/>
          <w:color w:val="000000" w:themeColor="text1"/>
        </w:rPr>
        <w:t>tuto metodiku</w:t>
      </w:r>
      <w:r w:rsidRPr="00E91AF2">
        <w:rPr>
          <w:rFonts w:cstheme="minorHAnsi"/>
          <w:color w:val="000000" w:themeColor="text1"/>
        </w:rPr>
        <w:t>:</w:t>
      </w:r>
    </w:p>
    <w:p w14:paraId="428CEB50" w14:textId="77777777" w:rsidR="00410EF2" w:rsidRPr="00E91AF2" w:rsidRDefault="00410EF2" w:rsidP="00410EF2">
      <w:pPr>
        <w:ind w:left="432"/>
        <w:rPr>
          <w:rFonts w:cstheme="minorHAnsi"/>
          <w:color w:val="000000" w:themeColor="text1"/>
        </w:rPr>
      </w:pPr>
    </w:p>
    <w:p w14:paraId="332C383A" w14:textId="77777777" w:rsidR="00410EF2" w:rsidRPr="00E91AF2" w:rsidRDefault="00385356" w:rsidP="00410EF2">
      <w:pPr>
        <w:rPr>
          <w:rFonts w:cstheme="minorHAnsi"/>
          <w:color w:val="000000" w:themeColor="text1"/>
        </w:rPr>
      </w:pPr>
      <w:r w:rsidRPr="00E91AF2">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val="x-none" w:eastAsia="x-none" w:bidi="x-none"/>
        </w:rPr>
        <w:t xml:space="preserve"> </w:t>
      </w:r>
      <w:r w:rsidRPr="00E91AF2">
        <w:rPr>
          <w:rFonts w:cstheme="minorHAnsi"/>
          <w:noProof/>
          <w:color w:val="000000" w:themeColor="text1"/>
          <w:lang w:eastAsia="cs-CZ"/>
        </w:rPr>
        <w:drawing>
          <wp:inline distT="0" distB="0" distL="0" distR="0" wp14:anchorId="15F586A1" wp14:editId="073A9E5E">
            <wp:extent cx="5760720" cy="4163376"/>
            <wp:effectExtent l="0" t="0" r="0" b="8890"/>
            <wp:docPr id="5" name="Obrázek 5" descr="C:\Users\ctyroky\Downloads\Dokumenty DTM - vaz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yroky\Downloads\Dokumenty DTM - vaz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63376"/>
                    </a:xfrm>
                    <a:prstGeom prst="rect">
                      <a:avLst/>
                    </a:prstGeom>
                    <a:noFill/>
                    <a:ln>
                      <a:noFill/>
                    </a:ln>
                  </pic:spPr>
                </pic:pic>
              </a:graphicData>
            </a:graphic>
          </wp:inline>
        </w:drawing>
      </w:r>
    </w:p>
    <w:p w14:paraId="4275CC95" w14:textId="77777777" w:rsidR="00C4743A" w:rsidRPr="00E91AF2" w:rsidRDefault="00C4743A">
      <w:pPr>
        <w:rPr>
          <w:rFonts w:cstheme="minorHAnsi"/>
          <w:color w:val="000000" w:themeColor="text1"/>
        </w:rPr>
      </w:pPr>
      <w:r w:rsidRPr="00E91AF2">
        <w:rPr>
          <w:rFonts w:cstheme="minorHAnsi"/>
          <w:color w:val="000000" w:themeColor="text1"/>
        </w:rPr>
        <w:br w:type="page"/>
      </w:r>
    </w:p>
    <w:p w14:paraId="3C363CDB" w14:textId="77777777" w:rsidR="00C4743A" w:rsidRPr="00E91AF2" w:rsidRDefault="00C4743A" w:rsidP="00FD0CC3">
      <w:pPr>
        <w:pStyle w:val="Nadpis1"/>
        <w:rPr>
          <w:rFonts w:asciiTheme="minorHAnsi" w:hAnsiTheme="minorHAnsi" w:cstheme="minorHAnsi"/>
          <w:color w:val="000000" w:themeColor="text1"/>
        </w:rPr>
      </w:pPr>
      <w:bookmarkStart w:id="33" w:name="_Toc58855370"/>
      <w:bookmarkStart w:id="34" w:name="_Toc58437070"/>
      <w:bookmarkStart w:id="35" w:name="_Toc61361489"/>
      <w:r w:rsidRPr="00E91AF2">
        <w:rPr>
          <w:rFonts w:asciiTheme="minorHAnsi" w:hAnsiTheme="minorHAnsi" w:cstheme="minorHAnsi"/>
          <w:color w:val="000000" w:themeColor="text1"/>
        </w:rPr>
        <w:t>Základní parametry dat prvotního naplnění DTM</w:t>
      </w:r>
      <w:r w:rsidR="00995BA4" w:rsidRPr="00E91AF2">
        <w:rPr>
          <w:rFonts w:asciiTheme="minorHAnsi" w:hAnsiTheme="minorHAnsi" w:cstheme="minorHAnsi"/>
          <w:color w:val="000000" w:themeColor="text1"/>
        </w:rPr>
        <w:t xml:space="preserve"> a jeho varianty</w:t>
      </w:r>
      <w:bookmarkEnd w:id="33"/>
      <w:bookmarkEnd w:id="34"/>
      <w:bookmarkEnd w:id="35"/>
    </w:p>
    <w:p w14:paraId="07C97767" w14:textId="77777777" w:rsidR="005A7C19" w:rsidRPr="00E91AF2" w:rsidRDefault="009A0996" w:rsidP="00C207AD">
      <w:pPr>
        <w:pStyle w:val="Nadpis2"/>
        <w:spacing w:after="120"/>
        <w:ind w:left="788" w:hanging="431"/>
        <w:rPr>
          <w:rFonts w:asciiTheme="minorHAnsi" w:hAnsiTheme="minorHAnsi" w:cstheme="minorHAnsi"/>
          <w:color w:val="000000" w:themeColor="text1"/>
        </w:rPr>
      </w:pPr>
      <w:bookmarkStart w:id="36" w:name="_Toc61361490"/>
      <w:bookmarkStart w:id="37" w:name="_Ref61431797"/>
      <w:bookmarkStart w:id="38" w:name="_Toc58855371"/>
      <w:bookmarkStart w:id="39" w:name="_Toc58437071"/>
      <w:r w:rsidRPr="00E91AF2">
        <w:rPr>
          <w:rFonts w:asciiTheme="minorHAnsi" w:hAnsiTheme="minorHAnsi" w:cstheme="minorHAnsi"/>
          <w:color w:val="000000" w:themeColor="text1"/>
        </w:rPr>
        <w:t>Data</w:t>
      </w:r>
      <w:r w:rsidR="005A7C19" w:rsidRPr="00E91AF2">
        <w:rPr>
          <w:rFonts w:asciiTheme="minorHAnsi" w:hAnsiTheme="minorHAnsi" w:cstheme="minorHAnsi"/>
          <w:color w:val="000000" w:themeColor="text1"/>
        </w:rPr>
        <w:t xml:space="preserve"> TI a DI pro prvotní naplnění DTM</w:t>
      </w:r>
      <w:bookmarkEnd w:id="36"/>
      <w:bookmarkEnd w:id="37"/>
    </w:p>
    <w:p w14:paraId="434399F6" w14:textId="77777777" w:rsidR="005A7C19" w:rsidRPr="00E91AF2" w:rsidRDefault="001B34C5" w:rsidP="00D20795">
      <w:pPr>
        <w:jc w:val="both"/>
        <w:rPr>
          <w:color w:val="000000" w:themeColor="text1"/>
        </w:rPr>
      </w:pPr>
      <w:r w:rsidRPr="00E91AF2">
        <w:rPr>
          <w:b/>
          <w:color w:val="000000" w:themeColor="text1"/>
        </w:rPr>
        <w:t>Zajištění dat pro prvotní naplnění TI a DI musí být provedeno tak, aby byl maximalizován rozsah pokrytí údaji o sítích TI a DI a současně dosažena jejich nejvyšší proveditelná kvalita.</w:t>
      </w:r>
      <w:r w:rsidRPr="00E91AF2">
        <w:rPr>
          <w:color w:val="000000" w:themeColor="text1"/>
        </w:rPr>
        <w:t xml:space="preserve"> Pro projekty DTM krajů se jedná výhradně o zajištění dat TI a DI ve vlastnictví, správě a provozování krajů a obcí a jimi zřízených subjektů. Pro prvotní naplnění budou využity dostupné údaje o sítích TI a DI a data nového mapování sítí TI a DI.</w:t>
      </w:r>
    </w:p>
    <w:p w14:paraId="13764098" w14:textId="3E2F13D1" w:rsidR="001B34C5" w:rsidRPr="00E91AF2" w:rsidRDefault="001B34C5" w:rsidP="00D20795">
      <w:pPr>
        <w:jc w:val="both"/>
        <w:rPr>
          <w:color w:val="000000" w:themeColor="text1"/>
        </w:rPr>
      </w:pPr>
      <w:r w:rsidRPr="00E91AF2">
        <w:rPr>
          <w:color w:val="000000" w:themeColor="text1"/>
        </w:rPr>
        <w:t>V případě konsolidovaných dat budou údaje o objektech, které nesplňují požadavky na polohovou a výškovou kvalitu a úplnost obsahu</w:t>
      </w:r>
      <w:r w:rsidR="009A4D5A">
        <w:rPr>
          <w:color w:val="000000" w:themeColor="text1"/>
        </w:rPr>
        <w:t>,</w:t>
      </w:r>
      <w:r w:rsidRPr="00E91AF2">
        <w:rPr>
          <w:color w:val="000000" w:themeColor="text1"/>
        </w:rPr>
        <w:t xml:space="preserve"> vedeny ve zjednodušené evidenci dle Článku II odst. 1. Přechodných ustanovení Zákona č. 47/2020 Sb.</w:t>
      </w:r>
    </w:p>
    <w:p w14:paraId="3A98D2F9" w14:textId="67C1F7BB" w:rsidR="00D20795" w:rsidRPr="00E91AF2" w:rsidRDefault="004754A2" w:rsidP="00D20795">
      <w:pPr>
        <w:jc w:val="both"/>
        <w:rPr>
          <w:color w:val="000000" w:themeColor="text1"/>
        </w:rPr>
      </w:pPr>
      <w:r w:rsidRPr="00E91AF2">
        <w:rPr>
          <w:color w:val="000000" w:themeColor="text1"/>
        </w:rPr>
        <w:t xml:space="preserve">Při zajištění konsolidace a nového mapování typů objektů TI a DI dle Vyhlášky o </w:t>
      </w:r>
      <w:r w:rsidRPr="00E91AF2">
        <w:rPr>
          <w:b/>
          <w:color w:val="000000" w:themeColor="text1"/>
        </w:rPr>
        <w:t xml:space="preserve">DTM je vždy nezbytné před zahájením prací dosáhnout dohody s vlastníkem, správcem nebo provozovatelem o převzetí a následné aktualizaci </w:t>
      </w:r>
      <w:proofErr w:type="gramStart"/>
      <w:r w:rsidRPr="00E91AF2">
        <w:rPr>
          <w:b/>
          <w:color w:val="000000" w:themeColor="text1"/>
        </w:rPr>
        <w:t>konsolidovaných</w:t>
      </w:r>
      <w:proofErr w:type="gramEnd"/>
      <w:r w:rsidRPr="00E91AF2">
        <w:rPr>
          <w:b/>
          <w:color w:val="000000" w:themeColor="text1"/>
        </w:rPr>
        <w:t xml:space="preserve"> resp. nově pořízených dat</w:t>
      </w:r>
      <w:r w:rsidRPr="00E91AF2">
        <w:rPr>
          <w:color w:val="000000" w:themeColor="text1"/>
        </w:rPr>
        <w:t xml:space="preserve"> v režimu dle Zákona po zprovoznění systému IS DTM kraje. </w:t>
      </w:r>
      <w:r w:rsidR="00D20795" w:rsidRPr="00E91AF2">
        <w:rPr>
          <w:color w:val="000000" w:themeColor="text1"/>
        </w:rPr>
        <w:t>Konsolidace nebo nové mapování dat TI a DI obcí nebo jiných veřejných vlastníků bez uzavření výše uvedené dohody nebude uznatelným nákladem z hlediska financování prostřednictvím Výzvy.</w:t>
      </w:r>
    </w:p>
    <w:p w14:paraId="13E26670" w14:textId="77777777" w:rsidR="009A0996" w:rsidRPr="00E91AF2" w:rsidRDefault="009A0996" w:rsidP="009A0996">
      <w:pPr>
        <w:jc w:val="both"/>
        <w:rPr>
          <w:color w:val="000000" w:themeColor="text1"/>
        </w:rPr>
      </w:pPr>
      <w:r w:rsidRPr="00E91AF2">
        <w:rPr>
          <w:color w:val="000000" w:themeColor="text1"/>
        </w:rPr>
        <w:t>V případě nového mapování budou pořízena data v souladu se specifikací dle Vyhlášky o DTM a struktury datového modelu JVF 1.4. s charakteristikou přesnosti ve 3. nebo lepší třídě v poloze i ve výšce s úplným naplněním povinných atributů.</w:t>
      </w:r>
    </w:p>
    <w:p w14:paraId="324F72C6" w14:textId="77777777" w:rsidR="000F70E3" w:rsidRPr="00E91AF2" w:rsidRDefault="000F70E3" w:rsidP="000F70E3">
      <w:pPr>
        <w:pStyle w:val="Nadpis2"/>
        <w:rPr>
          <w:rFonts w:asciiTheme="minorHAnsi" w:hAnsiTheme="minorHAnsi" w:cstheme="minorHAnsi"/>
          <w:color w:val="000000" w:themeColor="text1"/>
        </w:rPr>
      </w:pPr>
      <w:bookmarkStart w:id="40" w:name="_Toc61361491"/>
      <w:bookmarkStart w:id="41" w:name="_Ref61431751"/>
      <w:bookmarkStart w:id="42" w:name="_Ref61432013"/>
      <w:r w:rsidRPr="00E91AF2">
        <w:rPr>
          <w:rFonts w:asciiTheme="minorHAnsi" w:hAnsiTheme="minorHAnsi" w:cstheme="minorHAnsi"/>
          <w:color w:val="000000" w:themeColor="text1"/>
        </w:rPr>
        <w:t>Varianty obsahové úplnosti a kvality dat</w:t>
      </w:r>
      <w:bookmarkEnd w:id="38"/>
      <w:bookmarkEnd w:id="39"/>
      <w:r w:rsidR="005A7C19" w:rsidRPr="00E91AF2">
        <w:rPr>
          <w:rFonts w:asciiTheme="minorHAnsi" w:hAnsiTheme="minorHAnsi" w:cstheme="minorHAnsi"/>
          <w:color w:val="000000" w:themeColor="text1"/>
        </w:rPr>
        <w:t xml:space="preserve"> ZPS</w:t>
      </w:r>
      <w:bookmarkEnd w:id="40"/>
      <w:bookmarkEnd w:id="41"/>
      <w:bookmarkEnd w:id="42"/>
    </w:p>
    <w:p w14:paraId="2CF2EB93" w14:textId="77777777" w:rsidR="00C4743A" w:rsidRPr="00E91AF2" w:rsidRDefault="00F93137" w:rsidP="00DB11D2">
      <w:pPr>
        <w:spacing w:before="120" w:after="120"/>
        <w:jc w:val="both"/>
        <w:rPr>
          <w:rFonts w:cstheme="minorHAnsi"/>
          <w:color w:val="000000" w:themeColor="text1"/>
        </w:rPr>
      </w:pPr>
      <w:r w:rsidRPr="00E91AF2">
        <w:rPr>
          <w:rFonts w:cstheme="minorHAnsi"/>
          <w:color w:val="000000" w:themeColor="text1"/>
        </w:rPr>
        <w:t>Při</w:t>
      </w:r>
      <w:r w:rsidR="00C4743A" w:rsidRPr="00E91AF2">
        <w:rPr>
          <w:rFonts w:cstheme="minorHAnsi"/>
          <w:color w:val="000000" w:themeColor="text1"/>
        </w:rPr>
        <w:t xml:space="preserve"> prvotní</w:t>
      </w:r>
      <w:r w:rsidRPr="00E91AF2">
        <w:rPr>
          <w:rFonts w:cstheme="minorHAnsi"/>
          <w:color w:val="000000" w:themeColor="text1"/>
        </w:rPr>
        <w:t>m</w:t>
      </w:r>
      <w:r w:rsidR="00C4743A" w:rsidRPr="00E91AF2">
        <w:rPr>
          <w:rFonts w:cstheme="minorHAnsi"/>
          <w:color w:val="000000" w:themeColor="text1"/>
        </w:rPr>
        <w:t xml:space="preserve"> naplnění </w:t>
      </w:r>
      <w:r w:rsidRPr="00E91AF2">
        <w:rPr>
          <w:rFonts w:cstheme="minorHAnsi"/>
          <w:color w:val="000000" w:themeColor="text1"/>
        </w:rPr>
        <w:t xml:space="preserve">datového obsahu DTM </w:t>
      </w:r>
      <w:r w:rsidR="00C4743A" w:rsidRPr="00E91AF2">
        <w:rPr>
          <w:rFonts w:cstheme="minorHAnsi"/>
          <w:color w:val="000000" w:themeColor="text1"/>
        </w:rPr>
        <w:t xml:space="preserve">je </w:t>
      </w:r>
      <w:r w:rsidR="005A7C19" w:rsidRPr="00E91AF2">
        <w:rPr>
          <w:rFonts w:cstheme="minorHAnsi"/>
          <w:color w:val="000000" w:themeColor="text1"/>
        </w:rPr>
        <w:t xml:space="preserve">pro ZPS </w:t>
      </w:r>
      <w:r w:rsidR="00C4743A" w:rsidRPr="00E91AF2">
        <w:rPr>
          <w:rFonts w:cstheme="minorHAnsi"/>
          <w:color w:val="000000" w:themeColor="text1"/>
        </w:rPr>
        <w:t xml:space="preserve">přípustná realizace více variant obsahové úplnosti a kvality </w:t>
      </w:r>
      <w:r w:rsidRPr="00E91AF2">
        <w:rPr>
          <w:rFonts w:cstheme="minorHAnsi"/>
          <w:color w:val="000000" w:themeColor="text1"/>
        </w:rPr>
        <w:t xml:space="preserve">vstupních </w:t>
      </w:r>
      <w:r w:rsidR="00C4743A" w:rsidRPr="00E91AF2">
        <w:rPr>
          <w:rFonts w:cstheme="minorHAnsi"/>
          <w:color w:val="000000" w:themeColor="text1"/>
        </w:rPr>
        <w:t>dat, přičemž v rámci kraje mohou být připraveny datové výstupy</w:t>
      </w:r>
      <w:r w:rsidRPr="00E91AF2">
        <w:rPr>
          <w:rFonts w:cstheme="minorHAnsi"/>
          <w:color w:val="000000" w:themeColor="text1"/>
        </w:rPr>
        <w:t xml:space="preserve"> (viz bod 5.3.2)</w:t>
      </w:r>
      <w:r w:rsidR="00C4743A" w:rsidRPr="00E91AF2">
        <w:rPr>
          <w:rFonts w:cstheme="minorHAnsi"/>
          <w:color w:val="000000" w:themeColor="text1"/>
        </w:rPr>
        <w:t xml:space="preserve"> mapován</w:t>
      </w:r>
      <w:r w:rsidR="00936EEA" w:rsidRPr="00E91AF2">
        <w:rPr>
          <w:rFonts w:cstheme="minorHAnsi"/>
          <w:color w:val="000000" w:themeColor="text1"/>
        </w:rPr>
        <w:t>í</w:t>
      </w:r>
      <w:r w:rsidR="00BD4BEB" w:rsidRPr="00E91AF2">
        <w:rPr>
          <w:rFonts w:cstheme="minorHAnsi"/>
          <w:color w:val="000000" w:themeColor="text1"/>
        </w:rPr>
        <w:t xml:space="preserve"> </w:t>
      </w:r>
      <w:r w:rsidR="00C4743A" w:rsidRPr="00E91AF2">
        <w:rPr>
          <w:rFonts w:cstheme="minorHAnsi"/>
          <w:color w:val="000000" w:themeColor="text1"/>
        </w:rPr>
        <w:t>v různých variantách pro různá území</w:t>
      </w:r>
      <w:r w:rsidR="00FB6CB3" w:rsidRPr="00E91AF2">
        <w:rPr>
          <w:rFonts w:cstheme="minorHAnsi"/>
          <w:color w:val="000000" w:themeColor="text1"/>
        </w:rPr>
        <w:t>.</w:t>
      </w:r>
      <w:r w:rsidRPr="00E91AF2">
        <w:rPr>
          <w:rFonts w:cstheme="minorHAnsi"/>
          <w:color w:val="000000" w:themeColor="text1"/>
        </w:rPr>
        <w:t xml:space="preserve"> Vždy je třeba zohlednit hledisko účelnosti, místní </w:t>
      </w:r>
      <w:r w:rsidR="00C4743A" w:rsidRPr="00E91AF2">
        <w:rPr>
          <w:rFonts w:cstheme="minorHAnsi"/>
          <w:color w:val="000000" w:themeColor="text1"/>
        </w:rPr>
        <w:t>podmín</w:t>
      </w:r>
      <w:r w:rsidRPr="00E91AF2">
        <w:rPr>
          <w:rFonts w:cstheme="minorHAnsi"/>
          <w:color w:val="000000" w:themeColor="text1"/>
        </w:rPr>
        <w:t>ky</w:t>
      </w:r>
      <w:r w:rsidR="00C4743A" w:rsidRPr="00E91AF2">
        <w:rPr>
          <w:rFonts w:cstheme="minorHAnsi"/>
          <w:color w:val="000000" w:themeColor="text1"/>
        </w:rPr>
        <w:t xml:space="preserve"> a zjištěné potřeby z hlediska </w:t>
      </w:r>
      <w:r w:rsidR="00B86A8C" w:rsidRPr="00E91AF2">
        <w:rPr>
          <w:rFonts w:cstheme="minorHAnsi"/>
          <w:color w:val="000000" w:themeColor="text1"/>
        </w:rPr>
        <w:t xml:space="preserve">udržitelného </w:t>
      </w:r>
      <w:r w:rsidR="00C4743A" w:rsidRPr="00E91AF2">
        <w:rPr>
          <w:rFonts w:cstheme="minorHAnsi"/>
          <w:color w:val="000000" w:themeColor="text1"/>
        </w:rPr>
        <w:t>rozvoje samosprávného celku.</w:t>
      </w:r>
    </w:p>
    <w:p w14:paraId="7E44317A" w14:textId="4A4A814C" w:rsidR="00A92936" w:rsidRPr="00E91AF2" w:rsidRDefault="00B45463" w:rsidP="00DB11D2">
      <w:pPr>
        <w:spacing w:before="120" w:after="120"/>
        <w:jc w:val="both"/>
        <w:rPr>
          <w:rFonts w:cstheme="minorHAnsi"/>
          <w:color w:val="000000" w:themeColor="text1"/>
        </w:rPr>
      </w:pPr>
      <w:r w:rsidRPr="00E91AF2">
        <w:rPr>
          <w:rFonts w:cstheme="minorHAnsi"/>
          <w:b/>
          <w:color w:val="000000" w:themeColor="text1"/>
        </w:rPr>
        <w:t>Při přípravě dat ZPS pro prvotní naplnění DTM</w:t>
      </w:r>
      <w:r w:rsidRPr="00E91AF2">
        <w:rPr>
          <w:rFonts w:cstheme="minorHAnsi"/>
          <w:color w:val="000000" w:themeColor="text1"/>
        </w:rPr>
        <w:t xml:space="preserve"> </w:t>
      </w:r>
      <w:r w:rsidRPr="00E91AF2">
        <w:rPr>
          <w:rFonts w:cstheme="minorHAnsi"/>
          <w:b/>
          <w:color w:val="000000" w:themeColor="text1"/>
        </w:rPr>
        <w:t>je prioritou zajištění údajů o objektech tvořících veřejná prostranství nebo objektech ve veřejných prostranstvích</w:t>
      </w:r>
      <w:r w:rsidRPr="00E91AF2">
        <w:rPr>
          <w:rFonts w:cstheme="minorHAnsi"/>
          <w:color w:val="000000" w:themeColor="text1"/>
        </w:rPr>
        <w:t xml:space="preserve"> a v dalších územích vyžadující</w:t>
      </w:r>
      <w:r w:rsidR="00F57BA4">
        <w:rPr>
          <w:rFonts w:cstheme="minorHAnsi"/>
          <w:color w:val="000000" w:themeColor="text1"/>
        </w:rPr>
        <w:t>ch</w:t>
      </w:r>
      <w:r w:rsidRPr="00E91AF2">
        <w:rPr>
          <w:rFonts w:cstheme="minorHAnsi"/>
          <w:color w:val="000000" w:themeColor="text1"/>
        </w:rPr>
        <w:t xml:space="preserve"> zvýšenou míru koordinace záměrů ve vztahu k budování a správě sítí technické infrastruktury. V případě neexistence stávajících dat polohopisných podkladů je v rámci nového mapování preferováno pořízení </w:t>
      </w:r>
      <w:r w:rsidR="001403E8" w:rsidRPr="00E91AF2">
        <w:rPr>
          <w:rFonts w:cstheme="minorHAnsi"/>
          <w:color w:val="000000" w:themeColor="text1"/>
        </w:rPr>
        <w:t xml:space="preserve">pouze </w:t>
      </w:r>
      <w:r w:rsidRPr="00E91AF2">
        <w:rPr>
          <w:rFonts w:cstheme="minorHAnsi"/>
          <w:color w:val="000000" w:themeColor="text1"/>
        </w:rPr>
        <w:t xml:space="preserve">konstrukčních typů objektů dle Přílohy 3 Vyhlášky bez požadavku na úplné pokrytí území plošnou topologií, </w:t>
      </w:r>
      <w:r w:rsidR="006D089A">
        <w:rPr>
          <w:rFonts w:cstheme="minorHAnsi"/>
          <w:color w:val="000000" w:themeColor="text1"/>
        </w:rPr>
        <w:t xml:space="preserve">a to </w:t>
      </w:r>
      <w:r w:rsidRPr="00E91AF2">
        <w:rPr>
          <w:rFonts w:cstheme="minorHAnsi"/>
          <w:color w:val="000000" w:themeColor="text1"/>
        </w:rPr>
        <w:t xml:space="preserve">v zájmu dosažení většího území </w:t>
      </w:r>
      <w:r w:rsidR="001403E8" w:rsidRPr="00E91AF2">
        <w:rPr>
          <w:rFonts w:cstheme="minorHAnsi"/>
          <w:color w:val="000000" w:themeColor="text1"/>
        </w:rPr>
        <w:t>s dostupnými údaji o rámci prostorového uspořádání území.</w:t>
      </w:r>
    </w:p>
    <w:p w14:paraId="192B15AD" w14:textId="77777777" w:rsidR="001403E8" w:rsidRPr="00E91AF2" w:rsidRDefault="001403E8" w:rsidP="00DB11D2">
      <w:pPr>
        <w:spacing w:before="120" w:after="120"/>
        <w:jc w:val="both"/>
        <w:rPr>
          <w:rFonts w:cstheme="minorHAnsi"/>
          <w:color w:val="000000" w:themeColor="text1"/>
        </w:rPr>
      </w:pPr>
      <w:r w:rsidRPr="00E91AF2">
        <w:rPr>
          <w:rFonts w:cstheme="minorHAnsi"/>
          <w:color w:val="000000" w:themeColor="text1"/>
        </w:rPr>
        <w:t>Vytváření dat s úplnou plošnou topologií je vhodné zejména v oblastech s existujícími vysoce kvalitními DTM obcí, krajů nebo správců TI, jejichž dopracování není mimořádně kapacitně náročné a u nichž by nerealizace úplné plošné topologie znamenala znehodnocení původních podkladů nebo by znamenala zásadní omezení při přípravě a koordinaci konkrétních rozvojových projektů technické nebo dopravní infrastruktury v území.</w:t>
      </w:r>
    </w:p>
    <w:p w14:paraId="24EB472B" w14:textId="77777777" w:rsidR="00130EAC" w:rsidRPr="00E91AF2" w:rsidRDefault="00130EAC" w:rsidP="00DB11D2">
      <w:pPr>
        <w:spacing w:before="120" w:after="120"/>
        <w:jc w:val="both"/>
        <w:rPr>
          <w:rFonts w:cstheme="minorHAnsi"/>
          <w:b/>
          <w:color w:val="000000" w:themeColor="text1"/>
        </w:rPr>
      </w:pPr>
      <w:r w:rsidRPr="00E91AF2">
        <w:rPr>
          <w:rFonts w:cstheme="minorHAnsi"/>
          <w:color w:val="000000" w:themeColor="text1"/>
        </w:rPr>
        <w:t xml:space="preserve">Při přípravě dat ZPS pro prvotní naplnění DTM je nezbytné pro různé části území volit takový způsob, který bude z celkového hlediska nejúčelnější. Níže jsou popsány tři základní varianty konsolidace a nového mapování ZPS z hlediska způsobu provedení i úplnosti a kvality obsahu. </w:t>
      </w:r>
      <w:r w:rsidRPr="00E91AF2">
        <w:rPr>
          <w:rFonts w:cstheme="minorHAnsi"/>
          <w:b/>
          <w:color w:val="000000" w:themeColor="text1"/>
        </w:rPr>
        <w:t>V různých územích kraje je možné zvolit různé varianty zejména podle rozsahu a kvality stávajících disponibilních podkladů.</w:t>
      </w:r>
    </w:p>
    <w:p w14:paraId="711614BC" w14:textId="4025F886" w:rsidR="00ED2A35" w:rsidRPr="00E91AF2" w:rsidRDefault="00ED2A35" w:rsidP="00ED2A35">
      <w:pPr>
        <w:jc w:val="both"/>
        <w:rPr>
          <w:color w:val="000000" w:themeColor="text1"/>
        </w:rPr>
      </w:pPr>
      <w:r w:rsidRPr="00E91AF2">
        <w:rPr>
          <w:color w:val="000000" w:themeColor="text1"/>
        </w:rPr>
        <w:t xml:space="preserve">Pro posouzení nutnosti ověření elaborátu ÚOZI bude rozhodující </w:t>
      </w:r>
      <w:r w:rsidR="008328BD">
        <w:rPr>
          <w:color w:val="000000" w:themeColor="text1"/>
        </w:rPr>
        <w:t>okolnost</w:t>
      </w:r>
      <w:r w:rsidRPr="00E91AF2">
        <w:rPr>
          <w:color w:val="000000" w:themeColor="text1"/>
        </w:rPr>
        <w:t xml:space="preserve">, zda se při jeho vyhotovení uplatní „měřické, výpočetní a další související odborné činnosti při určování prostorových vztahů metodami zeměměřictví“. K takovým činnostem nepochybně bude docházet při mapování prvků </w:t>
      </w:r>
      <w:proofErr w:type="gramStart"/>
      <w:r w:rsidRPr="00E91AF2">
        <w:rPr>
          <w:color w:val="000000" w:themeColor="text1"/>
        </w:rPr>
        <w:t>DTM - elaboráty</w:t>
      </w:r>
      <w:proofErr w:type="gramEnd"/>
      <w:r w:rsidRPr="00E91AF2">
        <w:rPr>
          <w:color w:val="000000" w:themeColor="text1"/>
        </w:rPr>
        <w:t xml:space="preserve"> těchto měření, nebo jejich dílčí části, tedy budou ověřovány ÚOZI. </w:t>
      </w:r>
    </w:p>
    <w:p w14:paraId="77266183" w14:textId="77777777" w:rsidR="00ED2A35" w:rsidRPr="00E91AF2" w:rsidRDefault="00ED2A35" w:rsidP="00ED2A35">
      <w:pPr>
        <w:jc w:val="both"/>
        <w:rPr>
          <w:rFonts w:cstheme="minorHAnsi"/>
          <w:color w:val="000000" w:themeColor="text1"/>
        </w:rPr>
      </w:pPr>
      <w:r w:rsidRPr="00E91AF2">
        <w:rPr>
          <w:rFonts w:cstheme="minorHAnsi"/>
          <w:color w:val="000000" w:themeColor="text1"/>
        </w:rPr>
        <w:t xml:space="preserve">Zeměměřickými činnostmi budou dále kontrolní měření, kterými bude potvrzena správnost výsledku konsolidace. Bude-li tedy posouzena přesnost výsledku konsolidace kontrolním měřením, bude tento výsledek ověřován ÚOZI – v technické zprávě ÚOZI potvrdí, že výsledek odpovídá náležitostmi a přesností právním předpisům. </w:t>
      </w:r>
    </w:p>
    <w:p w14:paraId="0C918731" w14:textId="77777777" w:rsidR="00C4743A" w:rsidRPr="00E91AF2" w:rsidRDefault="00C4743A" w:rsidP="003A6FA2">
      <w:pPr>
        <w:pStyle w:val="Nadpis2"/>
        <w:numPr>
          <w:ilvl w:val="2"/>
          <w:numId w:val="13"/>
        </w:numPr>
        <w:rPr>
          <w:rFonts w:asciiTheme="minorHAnsi" w:hAnsiTheme="minorHAnsi" w:cstheme="minorHAnsi"/>
          <w:color w:val="000000" w:themeColor="text1"/>
        </w:rPr>
      </w:pPr>
      <w:bookmarkStart w:id="43" w:name="_Toc61361492"/>
      <w:bookmarkStart w:id="44" w:name="_Toc58855372"/>
      <w:bookmarkStart w:id="45" w:name="_Toc58437072"/>
      <w:bookmarkStart w:id="46" w:name="_Toc61361493"/>
      <w:bookmarkEnd w:id="43"/>
      <w:r w:rsidRPr="00E91AF2">
        <w:rPr>
          <w:rFonts w:asciiTheme="minorHAnsi" w:hAnsiTheme="minorHAnsi" w:cstheme="minorHAnsi"/>
          <w:color w:val="000000" w:themeColor="text1"/>
        </w:rPr>
        <w:t>Varianta minimální</w:t>
      </w:r>
      <w:bookmarkEnd w:id="44"/>
      <w:bookmarkEnd w:id="45"/>
      <w:bookmarkEnd w:id="46"/>
    </w:p>
    <w:p w14:paraId="45FC0F4F" w14:textId="4A47A18B" w:rsidR="00C4743A" w:rsidRPr="00E91AF2" w:rsidRDefault="00130EAC" w:rsidP="00DB11D2">
      <w:pPr>
        <w:spacing w:before="120" w:after="120"/>
        <w:jc w:val="both"/>
        <w:rPr>
          <w:rFonts w:cstheme="minorHAnsi"/>
          <w:color w:val="000000" w:themeColor="text1"/>
        </w:rPr>
      </w:pPr>
      <w:r w:rsidRPr="00E91AF2">
        <w:rPr>
          <w:rFonts w:cstheme="minorHAnsi"/>
          <w:color w:val="000000" w:themeColor="text1"/>
        </w:rPr>
        <w:t xml:space="preserve">Minimální variantou pořízení dat ZPS je výhradní </w:t>
      </w:r>
      <w:r w:rsidR="00C4743A" w:rsidRPr="00E91AF2">
        <w:rPr>
          <w:rFonts w:cstheme="minorHAnsi"/>
          <w:color w:val="000000" w:themeColor="text1"/>
        </w:rPr>
        <w:t xml:space="preserve">využití stávajících dat zejména DTM a údajů o sítích TI a DI bez dodatečného obohacování údaji o </w:t>
      </w:r>
      <w:r w:rsidR="000833C2" w:rsidRPr="00E91AF2">
        <w:rPr>
          <w:rFonts w:cstheme="minorHAnsi"/>
          <w:color w:val="000000" w:themeColor="text1"/>
        </w:rPr>
        <w:t xml:space="preserve">jejich </w:t>
      </w:r>
      <w:r w:rsidR="00C4743A" w:rsidRPr="00E91AF2">
        <w:rPr>
          <w:rFonts w:cstheme="minorHAnsi"/>
          <w:color w:val="000000" w:themeColor="text1"/>
        </w:rPr>
        <w:t xml:space="preserve">vlastnostech. V rámci minimální varianty je nezbytné vždy provést transpozici do datového modelu </w:t>
      </w:r>
      <w:r w:rsidR="00E12670" w:rsidRPr="00E91AF2">
        <w:rPr>
          <w:rFonts w:cstheme="minorHAnsi"/>
          <w:color w:val="000000" w:themeColor="text1"/>
        </w:rPr>
        <w:t xml:space="preserve">DTM </w:t>
      </w:r>
      <w:r w:rsidR="00C4743A" w:rsidRPr="00E91AF2">
        <w:rPr>
          <w:rFonts w:cstheme="minorHAnsi"/>
          <w:color w:val="000000" w:themeColor="text1"/>
        </w:rPr>
        <w:t>dle Vyhlášky</w:t>
      </w:r>
      <w:r w:rsidR="00E758EE" w:rsidRPr="00E91AF2">
        <w:rPr>
          <w:rFonts w:cstheme="minorHAnsi"/>
          <w:color w:val="000000" w:themeColor="text1"/>
        </w:rPr>
        <w:t>,</w:t>
      </w:r>
      <w:r w:rsidR="00C4743A" w:rsidRPr="00E91AF2">
        <w:rPr>
          <w:rFonts w:cstheme="minorHAnsi"/>
          <w:color w:val="000000" w:themeColor="text1"/>
        </w:rPr>
        <w:t xml:space="preserve"> </w:t>
      </w:r>
      <w:r w:rsidR="00E12670" w:rsidRPr="00E91AF2">
        <w:rPr>
          <w:rFonts w:cstheme="minorHAnsi"/>
          <w:color w:val="000000" w:themeColor="text1"/>
        </w:rPr>
        <w:t xml:space="preserve">klasifikaci </w:t>
      </w:r>
      <w:r w:rsidR="00C4743A" w:rsidRPr="00E91AF2">
        <w:rPr>
          <w:rFonts w:cstheme="minorHAnsi"/>
          <w:color w:val="000000" w:themeColor="text1"/>
        </w:rPr>
        <w:t>charakteristik přesnosti a odstranění topologických a syntaktických chyb. Současně je nezbytné provést hrubou revizi obsahu pro odstranění zásadních chyb ve věcném obsahu</w:t>
      </w:r>
      <w:r w:rsidR="007A3D85">
        <w:rPr>
          <w:rFonts w:cstheme="minorHAnsi"/>
          <w:color w:val="000000" w:themeColor="text1"/>
        </w:rPr>
        <w:t>.</w:t>
      </w:r>
    </w:p>
    <w:p w14:paraId="71E41F7D" w14:textId="77777777"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 xml:space="preserve">V rámci minimální varianty je nezbytné zajistit doplnění údajů o výšce všech </w:t>
      </w:r>
      <w:r w:rsidR="005D3883" w:rsidRPr="00E91AF2">
        <w:rPr>
          <w:rFonts w:cstheme="minorHAnsi"/>
          <w:color w:val="000000" w:themeColor="text1"/>
        </w:rPr>
        <w:t>objektů,</w:t>
      </w:r>
      <w:r w:rsidRPr="00E91AF2">
        <w:rPr>
          <w:rFonts w:cstheme="minorHAnsi"/>
          <w:color w:val="000000" w:themeColor="text1"/>
        </w:rPr>
        <w:t xml:space="preserve"> resp. podrobných bodů, kde je tento údaj vyžadován. Při tomto prvotním naplnění chybějících údajů je přípustné dosáhnout charakteristiky přesnosti horší než 3 v případě, kdy není v okamžiku zpracování dat dostupný datový podklad umožňující dosažení 3. nebo lepší charakteristiky přesnosti.</w:t>
      </w:r>
    </w:p>
    <w:p w14:paraId="5798FDCA" w14:textId="0BBBFBBC"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 xml:space="preserve">V rámci minimální varianty v případě části ZPS není nezbytné zajistit pořízení objektů s plošnou geometrií v případě, že </w:t>
      </w:r>
      <w:r w:rsidR="00B86A8C" w:rsidRPr="00E91AF2">
        <w:rPr>
          <w:rFonts w:cstheme="minorHAnsi"/>
          <w:color w:val="000000" w:themeColor="text1"/>
        </w:rPr>
        <w:t xml:space="preserve">by </w:t>
      </w:r>
      <w:r w:rsidRPr="00E91AF2">
        <w:rPr>
          <w:rFonts w:cstheme="minorHAnsi"/>
          <w:color w:val="000000" w:themeColor="text1"/>
        </w:rPr>
        <w:t>jejich vytvoření</w:t>
      </w:r>
      <w:r w:rsidR="00FB6CB3" w:rsidRPr="00E91AF2">
        <w:rPr>
          <w:rFonts w:cstheme="minorHAnsi"/>
          <w:color w:val="000000" w:themeColor="text1"/>
        </w:rPr>
        <w:t xml:space="preserve"> </w:t>
      </w:r>
      <w:r w:rsidRPr="00E91AF2">
        <w:rPr>
          <w:rFonts w:cstheme="minorHAnsi"/>
          <w:color w:val="000000" w:themeColor="text1"/>
        </w:rPr>
        <w:t xml:space="preserve">vyžadovalo zajištění nového dílčího mapování pro doplnění chybějících konstrukčních typů objektů. Je přípustné zajistit prvotní naplnění pouze konstrukčními typy objektů dle </w:t>
      </w:r>
      <w:r w:rsidR="00040E16" w:rsidRPr="00E91AF2">
        <w:rPr>
          <w:rFonts w:cstheme="minorHAnsi"/>
          <w:color w:val="000000" w:themeColor="text1"/>
        </w:rPr>
        <w:t>p</w:t>
      </w:r>
      <w:r w:rsidRPr="00E91AF2">
        <w:rPr>
          <w:rFonts w:cstheme="minorHAnsi"/>
          <w:color w:val="000000" w:themeColor="text1"/>
        </w:rPr>
        <w:t xml:space="preserve">řílohy </w:t>
      </w:r>
      <w:r w:rsidR="00AD6D4A" w:rsidRPr="00E91AF2">
        <w:rPr>
          <w:rFonts w:cstheme="minorHAnsi"/>
          <w:color w:val="000000" w:themeColor="text1"/>
        </w:rPr>
        <w:t xml:space="preserve">č. </w:t>
      </w:r>
      <w:r w:rsidRPr="00E91AF2">
        <w:rPr>
          <w:rFonts w:cstheme="minorHAnsi"/>
          <w:color w:val="000000" w:themeColor="text1"/>
        </w:rPr>
        <w:t xml:space="preserve">3 </w:t>
      </w:r>
      <w:r w:rsidR="00AD6D4A" w:rsidRPr="00E91AF2">
        <w:rPr>
          <w:rFonts w:cstheme="minorHAnsi"/>
          <w:color w:val="000000" w:themeColor="text1"/>
        </w:rPr>
        <w:t>V</w:t>
      </w:r>
      <w:r w:rsidR="0053320D" w:rsidRPr="00E91AF2">
        <w:rPr>
          <w:rFonts w:cstheme="minorHAnsi"/>
          <w:color w:val="000000" w:themeColor="text1"/>
        </w:rPr>
        <w:t xml:space="preserve">yhlášky </w:t>
      </w:r>
      <w:r w:rsidRPr="00E91AF2">
        <w:rPr>
          <w:rFonts w:cstheme="minorHAnsi"/>
          <w:color w:val="000000" w:themeColor="text1"/>
        </w:rPr>
        <w:t>(tj. objektů s liniovou a bodovou geometrií).</w:t>
      </w:r>
    </w:p>
    <w:p w14:paraId="234D0022" w14:textId="77777777" w:rsidR="00C4743A" w:rsidRPr="00E91AF2" w:rsidRDefault="00C4743A" w:rsidP="003A6FA2">
      <w:pPr>
        <w:pStyle w:val="Nadpis2"/>
        <w:numPr>
          <w:ilvl w:val="2"/>
          <w:numId w:val="13"/>
        </w:numPr>
        <w:rPr>
          <w:rFonts w:asciiTheme="minorHAnsi" w:hAnsiTheme="minorHAnsi" w:cstheme="minorHAnsi"/>
          <w:color w:val="000000" w:themeColor="text1"/>
        </w:rPr>
      </w:pPr>
      <w:bookmarkStart w:id="47" w:name="_Toc58855373"/>
      <w:bookmarkStart w:id="48" w:name="_Toc58437073"/>
      <w:bookmarkStart w:id="49" w:name="_Toc61361494"/>
      <w:r w:rsidRPr="00E91AF2">
        <w:rPr>
          <w:rFonts w:asciiTheme="minorHAnsi" w:hAnsiTheme="minorHAnsi" w:cstheme="minorHAnsi"/>
          <w:color w:val="000000" w:themeColor="text1"/>
        </w:rPr>
        <w:t>Varianta maximální</w:t>
      </w:r>
      <w:bookmarkEnd w:id="47"/>
      <w:bookmarkEnd w:id="48"/>
      <w:bookmarkEnd w:id="49"/>
    </w:p>
    <w:p w14:paraId="5C0AD258" w14:textId="45B5009C"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 xml:space="preserve">Jedná se o dosažení úplné datové reprezentace mapovaného území jak z hlediska typů objektů, tak jejich popisu vlastností a dosažení cílových charakteristik přesnosti v poloze a ve výšce, tj. ve 3 </w:t>
      </w:r>
      <w:r w:rsidR="00521224" w:rsidRPr="00E91AF2">
        <w:rPr>
          <w:rFonts w:cstheme="minorHAnsi"/>
          <w:color w:val="000000" w:themeColor="text1"/>
        </w:rPr>
        <w:t>tř. př</w:t>
      </w:r>
      <w:r w:rsidR="00A240E0">
        <w:rPr>
          <w:rFonts w:cstheme="minorHAnsi"/>
          <w:color w:val="000000" w:themeColor="text1"/>
        </w:rPr>
        <w:t>esnosti</w:t>
      </w:r>
      <w:r w:rsidRPr="00E91AF2">
        <w:rPr>
          <w:rFonts w:cstheme="minorHAnsi"/>
          <w:color w:val="000000" w:themeColor="text1"/>
        </w:rPr>
        <w:t xml:space="preserve"> nebo lepší. Maximální varianta je realizována prostřednictvím</w:t>
      </w:r>
      <w:r w:rsidR="00A64349" w:rsidRPr="00E91AF2">
        <w:rPr>
          <w:rFonts w:cstheme="minorHAnsi"/>
          <w:color w:val="000000" w:themeColor="text1"/>
        </w:rPr>
        <w:t xml:space="preserve"> komplexní konsolidace</w:t>
      </w:r>
      <w:r w:rsidR="00F66A17" w:rsidRPr="00E91AF2">
        <w:rPr>
          <w:rFonts w:cstheme="minorHAnsi"/>
          <w:color w:val="000000" w:themeColor="text1"/>
        </w:rPr>
        <w:t xml:space="preserve"> stávajících dat s navazujícím</w:t>
      </w:r>
      <w:r w:rsidRPr="00E91AF2">
        <w:rPr>
          <w:rFonts w:cstheme="minorHAnsi"/>
          <w:color w:val="000000" w:themeColor="text1"/>
        </w:rPr>
        <w:t xml:space="preserve"> nov</w:t>
      </w:r>
      <w:r w:rsidR="00F66A17" w:rsidRPr="00E91AF2">
        <w:rPr>
          <w:rFonts w:cstheme="minorHAnsi"/>
          <w:color w:val="000000" w:themeColor="text1"/>
        </w:rPr>
        <w:t>ým</w:t>
      </w:r>
      <w:r w:rsidRPr="00E91AF2">
        <w:rPr>
          <w:rFonts w:cstheme="minorHAnsi"/>
          <w:color w:val="000000" w:themeColor="text1"/>
        </w:rPr>
        <w:t xml:space="preserve"> mapování</w:t>
      </w:r>
      <w:r w:rsidR="00F66A17" w:rsidRPr="00E91AF2">
        <w:rPr>
          <w:rFonts w:cstheme="minorHAnsi"/>
          <w:color w:val="000000" w:themeColor="text1"/>
        </w:rPr>
        <w:t>m</w:t>
      </w:r>
      <w:r w:rsidR="003C1A56" w:rsidRPr="00E91AF2">
        <w:rPr>
          <w:rFonts w:cstheme="minorHAnsi"/>
          <w:color w:val="000000" w:themeColor="text1"/>
        </w:rPr>
        <w:t>, popř. pouze novým mapováním v úz</w:t>
      </w:r>
      <w:r w:rsidR="00B06F79" w:rsidRPr="00E91AF2">
        <w:rPr>
          <w:rFonts w:cstheme="minorHAnsi"/>
          <w:color w:val="000000" w:themeColor="text1"/>
        </w:rPr>
        <w:t xml:space="preserve">emích bez disponibilních nebo </w:t>
      </w:r>
      <w:r w:rsidR="003C1A56" w:rsidRPr="00E91AF2">
        <w:rPr>
          <w:rFonts w:cstheme="minorHAnsi"/>
          <w:color w:val="000000" w:themeColor="text1"/>
        </w:rPr>
        <w:t xml:space="preserve">reálně využitelných stávajících podkladů </w:t>
      </w:r>
      <w:r w:rsidRPr="00E91AF2">
        <w:rPr>
          <w:rFonts w:cstheme="minorHAnsi"/>
          <w:color w:val="000000" w:themeColor="text1"/>
        </w:rPr>
        <w:t>pro zajištění aktuálnosti a obsahové a věcné homogenity výstupních dat.</w:t>
      </w:r>
    </w:p>
    <w:p w14:paraId="26346A70" w14:textId="77777777"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 xml:space="preserve">Výstupem dat ZPS pro prvotní naplnění DTM jsou v maximální variantě veškeré typy objektů podle přílohy </w:t>
      </w:r>
      <w:r w:rsidR="00040E16" w:rsidRPr="00E91AF2">
        <w:rPr>
          <w:rFonts w:cstheme="minorHAnsi"/>
          <w:color w:val="000000" w:themeColor="text1"/>
        </w:rPr>
        <w:t xml:space="preserve">č. </w:t>
      </w:r>
      <w:r w:rsidRPr="00E91AF2">
        <w:rPr>
          <w:rFonts w:cstheme="minorHAnsi"/>
          <w:color w:val="000000" w:themeColor="text1"/>
        </w:rPr>
        <w:t xml:space="preserve">1 i </w:t>
      </w:r>
      <w:r w:rsidR="00040E16" w:rsidRPr="00E91AF2">
        <w:rPr>
          <w:rFonts w:cstheme="minorHAnsi"/>
          <w:color w:val="000000" w:themeColor="text1"/>
        </w:rPr>
        <w:t xml:space="preserve">č. </w:t>
      </w:r>
      <w:r w:rsidRPr="00E91AF2">
        <w:rPr>
          <w:rFonts w:cstheme="minorHAnsi"/>
          <w:color w:val="000000" w:themeColor="text1"/>
        </w:rPr>
        <w:t>3</w:t>
      </w:r>
      <w:r w:rsidR="00F96006" w:rsidRPr="00E91AF2">
        <w:rPr>
          <w:rFonts w:cstheme="minorHAnsi"/>
          <w:color w:val="000000" w:themeColor="text1"/>
        </w:rPr>
        <w:t xml:space="preserve"> Vyhlášky</w:t>
      </w:r>
      <w:r w:rsidRPr="00E91AF2">
        <w:rPr>
          <w:rFonts w:cstheme="minorHAnsi"/>
          <w:color w:val="000000" w:themeColor="text1"/>
        </w:rPr>
        <w:t>, tj. včetně typů objektů s plošnou geometrií.</w:t>
      </w:r>
    </w:p>
    <w:p w14:paraId="43E416D1" w14:textId="77777777" w:rsidR="00C4743A" w:rsidRPr="00E91AF2" w:rsidRDefault="00C4743A" w:rsidP="003A6FA2">
      <w:pPr>
        <w:pStyle w:val="Nadpis2"/>
        <w:numPr>
          <w:ilvl w:val="2"/>
          <w:numId w:val="13"/>
        </w:numPr>
        <w:rPr>
          <w:rFonts w:asciiTheme="minorHAnsi" w:hAnsiTheme="minorHAnsi" w:cstheme="minorHAnsi"/>
          <w:color w:val="000000" w:themeColor="text1"/>
        </w:rPr>
      </w:pPr>
      <w:bookmarkStart w:id="50" w:name="_Toc58855374"/>
      <w:bookmarkStart w:id="51" w:name="_Toc58437074"/>
      <w:bookmarkStart w:id="52" w:name="_Toc61361495"/>
      <w:r w:rsidRPr="00E91AF2">
        <w:rPr>
          <w:rFonts w:asciiTheme="minorHAnsi" w:hAnsiTheme="minorHAnsi" w:cstheme="minorHAnsi"/>
          <w:color w:val="000000" w:themeColor="text1"/>
        </w:rPr>
        <w:t>Varianta střední</w:t>
      </w:r>
      <w:bookmarkEnd w:id="50"/>
      <w:bookmarkEnd w:id="51"/>
      <w:bookmarkEnd w:id="52"/>
    </w:p>
    <w:p w14:paraId="204C1862" w14:textId="36A32700"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Jedná se o jakýkoli kvalitativní mezistupeň mezi variantou minimální a maximální založený na kombinaci rozsáhlého využití stávajících dat zejména DTM a údajů o sítích TI a DI v kombinaci s novým mapováním.</w:t>
      </w:r>
    </w:p>
    <w:p w14:paraId="225033E1" w14:textId="77777777"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Výstupem střední varianty bude datová sada obsahující vybrané objekty dle přílohy 1 a 3</w:t>
      </w:r>
      <w:r w:rsidR="00745A2F" w:rsidRPr="00E91AF2">
        <w:rPr>
          <w:rFonts w:cstheme="minorHAnsi"/>
          <w:color w:val="000000" w:themeColor="text1"/>
        </w:rPr>
        <w:t xml:space="preserve"> Vyhlášky</w:t>
      </w:r>
      <w:r w:rsidRPr="00E91AF2">
        <w:rPr>
          <w:rFonts w:cstheme="minorHAnsi"/>
          <w:color w:val="000000" w:themeColor="text1"/>
        </w:rPr>
        <w:t>, tj. včetně typů objektů s plošnou geometrií, přičemž výsledný výstup plošných typů objektů může, avšak nemusí tvořit bezešvé pokrytí celého mapovaného území. Veškeré typy objektů musí mít naplněné údaje o výšce s nejlepší dosažitelnou charakteristikou přesnosti.</w:t>
      </w:r>
    </w:p>
    <w:p w14:paraId="3D15ED2A" w14:textId="5423FED1" w:rsidR="00E53632" w:rsidRPr="00E91AF2" w:rsidRDefault="00E53632" w:rsidP="00A61ADA">
      <w:pPr>
        <w:pStyle w:val="Nadpis2"/>
        <w:rPr>
          <w:rFonts w:asciiTheme="minorHAnsi" w:hAnsiTheme="minorHAnsi" w:cstheme="minorHAnsi"/>
          <w:color w:val="000000" w:themeColor="text1"/>
        </w:rPr>
      </w:pPr>
      <w:bookmarkStart w:id="53" w:name="_Toc58855375"/>
      <w:bookmarkStart w:id="54" w:name="_Toc58437075"/>
      <w:bookmarkStart w:id="55" w:name="_Toc61361496"/>
      <w:r w:rsidRPr="00E91AF2">
        <w:rPr>
          <w:rFonts w:asciiTheme="minorHAnsi" w:hAnsiTheme="minorHAnsi" w:cstheme="minorHAnsi"/>
          <w:color w:val="000000" w:themeColor="text1"/>
        </w:rPr>
        <w:t>Údaje o identifikačním čísle stavby</w:t>
      </w:r>
      <w:bookmarkEnd w:id="53"/>
      <w:bookmarkEnd w:id="54"/>
      <w:bookmarkEnd w:id="55"/>
    </w:p>
    <w:p w14:paraId="0D38388E" w14:textId="77777777" w:rsidR="00E53632" w:rsidRPr="00E91AF2" w:rsidRDefault="00E53632" w:rsidP="00DB11D2">
      <w:pPr>
        <w:spacing w:before="120" w:after="120"/>
        <w:jc w:val="both"/>
        <w:rPr>
          <w:rFonts w:cstheme="minorHAnsi"/>
          <w:color w:val="000000" w:themeColor="text1"/>
        </w:rPr>
      </w:pPr>
      <w:r w:rsidRPr="00E91AF2">
        <w:rPr>
          <w:rFonts w:cstheme="minorHAnsi"/>
          <w:color w:val="000000" w:themeColor="text1"/>
        </w:rPr>
        <w:t>Při přípravě datového výstupu pro prvotní naplnění DTM nebudou naplňovány údaje o identifikačním čísle stavby.</w:t>
      </w:r>
    </w:p>
    <w:p w14:paraId="40DE6053" w14:textId="77777777" w:rsidR="00C4743A" w:rsidRPr="00E91AF2" w:rsidRDefault="00C4743A" w:rsidP="001909DC">
      <w:pPr>
        <w:pStyle w:val="Nadpis2"/>
        <w:rPr>
          <w:rFonts w:asciiTheme="minorHAnsi" w:hAnsiTheme="minorHAnsi" w:cstheme="minorHAnsi"/>
          <w:color w:val="000000" w:themeColor="text1"/>
        </w:rPr>
      </w:pPr>
      <w:bookmarkStart w:id="56" w:name="_Toc58855376"/>
      <w:bookmarkStart w:id="57" w:name="_Toc58437076"/>
      <w:bookmarkStart w:id="58" w:name="_Toc61361497"/>
      <w:r w:rsidRPr="00E91AF2">
        <w:rPr>
          <w:rFonts w:asciiTheme="minorHAnsi" w:hAnsiTheme="minorHAnsi" w:cstheme="minorHAnsi"/>
          <w:color w:val="000000" w:themeColor="text1"/>
        </w:rPr>
        <w:t xml:space="preserve">Způsob zajištění dat pro prvotní </w:t>
      </w:r>
      <w:r w:rsidR="00E53632" w:rsidRPr="00E91AF2">
        <w:rPr>
          <w:rFonts w:asciiTheme="minorHAnsi" w:hAnsiTheme="minorHAnsi" w:cstheme="minorHAnsi"/>
          <w:color w:val="000000" w:themeColor="text1"/>
        </w:rPr>
        <w:t>naplnění DTM</w:t>
      </w:r>
      <w:bookmarkEnd w:id="56"/>
      <w:bookmarkEnd w:id="57"/>
      <w:bookmarkEnd w:id="58"/>
    </w:p>
    <w:p w14:paraId="2E222798" w14:textId="77777777" w:rsidR="00C4743A" w:rsidRPr="00E91AF2" w:rsidRDefault="00C4743A" w:rsidP="003A6FA2">
      <w:pPr>
        <w:pStyle w:val="Nadpis2"/>
        <w:numPr>
          <w:ilvl w:val="2"/>
          <w:numId w:val="13"/>
        </w:numPr>
        <w:rPr>
          <w:rFonts w:asciiTheme="minorHAnsi" w:hAnsiTheme="minorHAnsi" w:cstheme="minorHAnsi"/>
          <w:color w:val="000000" w:themeColor="text1"/>
        </w:rPr>
      </w:pPr>
      <w:bookmarkStart w:id="59" w:name="_Toc58855377"/>
      <w:bookmarkStart w:id="60" w:name="_Toc58437077"/>
      <w:bookmarkStart w:id="61" w:name="_Toc61361498"/>
      <w:r w:rsidRPr="00E91AF2">
        <w:rPr>
          <w:rFonts w:asciiTheme="minorHAnsi" w:hAnsiTheme="minorHAnsi" w:cstheme="minorHAnsi"/>
          <w:color w:val="000000" w:themeColor="text1"/>
        </w:rPr>
        <w:t>Metody pořizování</w:t>
      </w:r>
      <w:bookmarkEnd w:id="59"/>
      <w:bookmarkEnd w:id="60"/>
      <w:bookmarkEnd w:id="61"/>
    </w:p>
    <w:p w14:paraId="495CCECD" w14:textId="77777777" w:rsidR="00C4743A" w:rsidRPr="00E91AF2" w:rsidRDefault="00C4743A" w:rsidP="00DB11D2">
      <w:pPr>
        <w:spacing w:before="120" w:after="120"/>
        <w:jc w:val="both"/>
        <w:rPr>
          <w:rFonts w:cstheme="minorHAnsi"/>
          <w:color w:val="000000" w:themeColor="text1"/>
        </w:rPr>
      </w:pPr>
      <w:r w:rsidRPr="00E91AF2">
        <w:rPr>
          <w:rFonts w:cstheme="minorHAnsi"/>
          <w:b/>
          <w:color w:val="000000" w:themeColor="text1"/>
        </w:rPr>
        <w:t>V rámci pořizování dat pro prvotní naplnění DTM je obecně přípustné využít jakýkoli postup nebo metodu, která zajistí dosažení požadovaného obsahu, rozsahu a parametrů kvality datového výstupu</w:t>
      </w:r>
      <w:r w:rsidRPr="00E91AF2">
        <w:rPr>
          <w:rFonts w:cstheme="minorHAnsi"/>
          <w:color w:val="000000" w:themeColor="text1"/>
        </w:rPr>
        <w:t xml:space="preserve"> dle Vyhlášky a dalšími doplňujícími požadavky uvedenými v</w:t>
      </w:r>
      <w:r w:rsidR="008671E1" w:rsidRPr="00E91AF2">
        <w:rPr>
          <w:rFonts w:cstheme="minorHAnsi"/>
          <w:color w:val="000000" w:themeColor="text1"/>
        </w:rPr>
        <w:t xml:space="preserve"> tomto dokumentu nebo následně upřesněné krajem v jeho </w:t>
      </w:r>
      <w:r w:rsidRPr="00E91AF2">
        <w:rPr>
          <w:rFonts w:cstheme="minorHAnsi"/>
          <w:color w:val="000000" w:themeColor="text1"/>
        </w:rPr>
        <w:t>zadávací dokumentaci.</w:t>
      </w:r>
    </w:p>
    <w:p w14:paraId="08767727" w14:textId="77777777" w:rsidR="00C4743A" w:rsidRPr="00E91AF2" w:rsidRDefault="00C4743A" w:rsidP="003A6FA2">
      <w:pPr>
        <w:pStyle w:val="Nadpis2"/>
        <w:numPr>
          <w:ilvl w:val="2"/>
          <w:numId w:val="13"/>
        </w:numPr>
        <w:rPr>
          <w:rFonts w:asciiTheme="minorHAnsi" w:hAnsiTheme="minorHAnsi" w:cstheme="minorHAnsi"/>
          <w:color w:val="000000" w:themeColor="text1"/>
        </w:rPr>
      </w:pPr>
      <w:bookmarkStart w:id="62" w:name="_Toc58855378"/>
      <w:bookmarkStart w:id="63" w:name="_Toc58437078"/>
      <w:bookmarkStart w:id="64" w:name="_Toc61361499"/>
      <w:bookmarkStart w:id="65" w:name="_Ref61431979"/>
      <w:r w:rsidRPr="00E91AF2">
        <w:rPr>
          <w:rFonts w:asciiTheme="minorHAnsi" w:hAnsiTheme="minorHAnsi" w:cstheme="minorHAnsi"/>
          <w:color w:val="000000" w:themeColor="text1"/>
        </w:rPr>
        <w:t>Datový výstup</w:t>
      </w:r>
      <w:bookmarkEnd w:id="62"/>
      <w:bookmarkEnd w:id="63"/>
      <w:bookmarkEnd w:id="64"/>
      <w:bookmarkEnd w:id="65"/>
    </w:p>
    <w:p w14:paraId="43C5BD21" w14:textId="77777777" w:rsidR="009B5F82" w:rsidRPr="00E91AF2" w:rsidRDefault="00965AD3" w:rsidP="00DB11D2">
      <w:pPr>
        <w:spacing w:before="120" w:after="120"/>
        <w:jc w:val="both"/>
        <w:rPr>
          <w:rFonts w:cstheme="minorHAnsi"/>
          <w:color w:val="000000" w:themeColor="text1"/>
        </w:rPr>
      </w:pPr>
      <w:r w:rsidRPr="00E91AF2">
        <w:rPr>
          <w:rFonts w:cstheme="minorHAnsi"/>
          <w:color w:val="000000" w:themeColor="text1"/>
        </w:rPr>
        <w:t>Datový výstup tvoří data pro prvotní naplnění obsahu DTM kraje. Tvoří jej vektorová geografická data určená pro migraci do datového úložiště DTM kraje</w:t>
      </w:r>
      <w:r w:rsidR="00ED2A35" w:rsidRPr="00E91AF2">
        <w:rPr>
          <w:rFonts w:cstheme="minorHAnsi"/>
          <w:color w:val="000000" w:themeColor="text1"/>
        </w:rPr>
        <w:t>, protokoly o posouzení přesnosti</w:t>
      </w:r>
      <w:r w:rsidRPr="00E91AF2">
        <w:rPr>
          <w:rFonts w:cstheme="minorHAnsi"/>
          <w:color w:val="000000" w:themeColor="text1"/>
        </w:rPr>
        <w:t xml:space="preserve"> a technická zpráva.</w:t>
      </w:r>
    </w:p>
    <w:p w14:paraId="13F56A0A" w14:textId="6E6AE56C" w:rsidR="00C4743A" w:rsidRPr="00E91AF2" w:rsidRDefault="00C4743A" w:rsidP="00DB11D2">
      <w:pPr>
        <w:spacing w:before="120" w:after="120"/>
        <w:jc w:val="both"/>
        <w:rPr>
          <w:rFonts w:cstheme="minorHAnsi"/>
          <w:color w:val="000000" w:themeColor="text1"/>
        </w:rPr>
      </w:pPr>
      <w:r w:rsidRPr="00E91AF2">
        <w:rPr>
          <w:rFonts w:cstheme="minorHAnsi"/>
          <w:color w:val="000000" w:themeColor="text1"/>
        </w:rPr>
        <w:t xml:space="preserve">Účelem pořízení dat pro prvotní naplnění DTM kraje je zajistit datový výstup ve struktuře, rozsahu a obsahu, který splňuje požadavky </w:t>
      </w:r>
      <w:r w:rsidR="0093701F" w:rsidRPr="00E91AF2">
        <w:rPr>
          <w:rFonts w:cstheme="minorHAnsi"/>
          <w:color w:val="000000" w:themeColor="text1"/>
        </w:rPr>
        <w:t xml:space="preserve">výše </w:t>
      </w:r>
      <w:r w:rsidR="00B86A8C" w:rsidRPr="00E91AF2">
        <w:rPr>
          <w:rFonts w:cstheme="minorHAnsi"/>
          <w:color w:val="000000" w:themeColor="text1"/>
        </w:rPr>
        <w:t>uvedených právních</w:t>
      </w:r>
      <w:r w:rsidR="004F0F76" w:rsidRPr="00E91AF2">
        <w:rPr>
          <w:rFonts w:cstheme="minorHAnsi"/>
          <w:color w:val="000000" w:themeColor="text1"/>
        </w:rPr>
        <w:t xml:space="preserve"> předpisů a metodických dokument</w:t>
      </w:r>
      <w:r w:rsidR="00C93906" w:rsidRPr="00E91AF2">
        <w:rPr>
          <w:rFonts w:cstheme="minorHAnsi"/>
          <w:color w:val="000000" w:themeColor="text1"/>
        </w:rPr>
        <w:t>ů</w:t>
      </w:r>
      <w:r w:rsidR="007C3945" w:rsidRPr="00E91AF2">
        <w:rPr>
          <w:rFonts w:cstheme="minorHAnsi"/>
          <w:color w:val="000000" w:themeColor="text1"/>
        </w:rPr>
        <w:t xml:space="preserve"> </w:t>
      </w:r>
      <w:r w:rsidRPr="00E91AF2">
        <w:rPr>
          <w:rFonts w:cstheme="minorHAnsi"/>
          <w:color w:val="000000" w:themeColor="text1"/>
        </w:rPr>
        <w:t>a další</w:t>
      </w:r>
      <w:r w:rsidR="00B86A8C" w:rsidRPr="00E91AF2">
        <w:rPr>
          <w:rFonts w:cstheme="minorHAnsi"/>
          <w:color w:val="000000" w:themeColor="text1"/>
        </w:rPr>
        <w:t xml:space="preserve"> požadavky uvedené </w:t>
      </w:r>
      <w:r w:rsidRPr="00E91AF2">
        <w:rPr>
          <w:rFonts w:cstheme="minorHAnsi"/>
          <w:color w:val="000000" w:themeColor="text1"/>
        </w:rPr>
        <w:t>v</w:t>
      </w:r>
      <w:r w:rsidR="004F0F76" w:rsidRPr="00E91AF2">
        <w:rPr>
          <w:rFonts w:cstheme="minorHAnsi"/>
          <w:color w:val="000000" w:themeColor="text1"/>
        </w:rPr>
        <w:t> </w:t>
      </w:r>
      <w:r w:rsidRPr="00E91AF2">
        <w:rPr>
          <w:rFonts w:cstheme="minorHAnsi"/>
          <w:color w:val="000000" w:themeColor="text1"/>
        </w:rPr>
        <w:t>t</w:t>
      </w:r>
      <w:r w:rsidR="004F0F76" w:rsidRPr="00E91AF2">
        <w:rPr>
          <w:rFonts w:cstheme="minorHAnsi"/>
          <w:color w:val="000000" w:themeColor="text1"/>
        </w:rPr>
        <w:t>omto dokumentu</w:t>
      </w:r>
      <w:r w:rsidRPr="00E91AF2">
        <w:rPr>
          <w:rFonts w:cstheme="minorHAnsi"/>
          <w:color w:val="000000" w:themeColor="text1"/>
        </w:rPr>
        <w:t xml:space="preserve">. Jedná se o vektorovou datovou sadu </w:t>
      </w:r>
      <w:r w:rsidR="007C3945" w:rsidRPr="00E91AF2">
        <w:rPr>
          <w:rFonts w:cstheme="minorHAnsi"/>
          <w:color w:val="000000" w:themeColor="text1"/>
        </w:rPr>
        <w:t>v souladu se specifikací datového modelu JVF 1.4.</w:t>
      </w:r>
      <w:r w:rsidR="00C207AD">
        <w:rPr>
          <w:rFonts w:cstheme="minorHAnsi"/>
          <w:color w:val="000000" w:themeColor="text1"/>
        </w:rPr>
        <w:t>,</w:t>
      </w:r>
      <w:r w:rsidR="007C3945" w:rsidRPr="00E91AF2">
        <w:rPr>
          <w:rFonts w:cstheme="minorHAnsi"/>
          <w:color w:val="000000" w:themeColor="text1"/>
        </w:rPr>
        <w:t xml:space="preserve"> </w:t>
      </w:r>
      <w:r w:rsidRPr="00E91AF2">
        <w:rPr>
          <w:rFonts w:cstheme="minorHAnsi"/>
          <w:color w:val="000000" w:themeColor="text1"/>
        </w:rPr>
        <w:t>obsahující údaje o objektech DTM a jejich vlastnostech.</w:t>
      </w:r>
      <w:r w:rsidR="00610E95" w:rsidRPr="00E91AF2">
        <w:rPr>
          <w:rFonts w:cstheme="minorHAnsi"/>
          <w:color w:val="000000" w:themeColor="text1"/>
        </w:rPr>
        <w:t xml:space="preserve"> Specifické požadavky na </w:t>
      </w:r>
      <w:r w:rsidR="00E50F82" w:rsidRPr="00E91AF2">
        <w:rPr>
          <w:rFonts w:cstheme="minorHAnsi"/>
          <w:color w:val="000000" w:themeColor="text1"/>
        </w:rPr>
        <w:t>datové výstupy jsou uvedeny u jednotlivých skupin dat nebo souhrnně v samostatných kapitolách.</w:t>
      </w:r>
    </w:p>
    <w:p w14:paraId="48F1CD4F" w14:textId="77777777" w:rsidR="00C4743A" w:rsidRPr="00E91AF2" w:rsidRDefault="00C4743A" w:rsidP="003A6FA2">
      <w:pPr>
        <w:pStyle w:val="Nadpis2"/>
        <w:numPr>
          <w:ilvl w:val="2"/>
          <w:numId w:val="13"/>
        </w:numPr>
        <w:rPr>
          <w:rFonts w:asciiTheme="minorHAnsi" w:hAnsiTheme="minorHAnsi" w:cstheme="minorHAnsi"/>
          <w:color w:val="000000" w:themeColor="text1"/>
        </w:rPr>
      </w:pPr>
      <w:bookmarkStart w:id="66" w:name="_Toc58855379"/>
      <w:bookmarkStart w:id="67" w:name="_Toc58437079"/>
      <w:bookmarkStart w:id="68" w:name="_Toc61361500"/>
      <w:r w:rsidRPr="00E91AF2">
        <w:rPr>
          <w:rFonts w:asciiTheme="minorHAnsi" w:hAnsiTheme="minorHAnsi" w:cstheme="minorHAnsi"/>
          <w:color w:val="000000" w:themeColor="text1"/>
        </w:rPr>
        <w:t>Datové podklady</w:t>
      </w:r>
      <w:bookmarkEnd w:id="66"/>
      <w:bookmarkEnd w:id="67"/>
      <w:bookmarkEnd w:id="68"/>
    </w:p>
    <w:p w14:paraId="7F5E3B11" w14:textId="77777777" w:rsidR="00C4743A" w:rsidRPr="00E91AF2" w:rsidRDefault="00B86A8C" w:rsidP="00282316">
      <w:pPr>
        <w:spacing w:before="120" w:after="120"/>
        <w:jc w:val="both"/>
        <w:rPr>
          <w:rFonts w:cstheme="minorHAnsi"/>
          <w:color w:val="000000" w:themeColor="text1"/>
        </w:rPr>
      </w:pPr>
      <w:r w:rsidRPr="00E91AF2">
        <w:rPr>
          <w:color w:val="000000" w:themeColor="text1"/>
        </w:rPr>
        <w:t xml:space="preserve">Pro potřeby prvotního naplnění DTM kraje mohou být data pořizována různými mapovacími metodami, </w:t>
      </w:r>
      <w:r w:rsidR="00C4743A" w:rsidRPr="00E91AF2">
        <w:rPr>
          <w:rFonts w:cstheme="minorHAnsi"/>
          <w:color w:val="000000" w:themeColor="text1"/>
        </w:rPr>
        <w:t xml:space="preserve">obvykle fotogrammetrickými metodami, laserovým </w:t>
      </w:r>
      <w:proofErr w:type="spellStart"/>
      <w:r w:rsidR="00C4743A" w:rsidRPr="00E91AF2">
        <w:rPr>
          <w:rFonts w:cstheme="minorHAnsi"/>
          <w:color w:val="000000" w:themeColor="text1"/>
        </w:rPr>
        <w:t>scannováním</w:t>
      </w:r>
      <w:proofErr w:type="spellEnd"/>
      <w:r w:rsidR="00C4743A" w:rsidRPr="00E91AF2">
        <w:rPr>
          <w:rFonts w:cstheme="minorHAnsi"/>
          <w:color w:val="000000" w:themeColor="text1"/>
        </w:rPr>
        <w:t xml:space="preserve"> či jinými geodetickými metodami. V rámci přípravy těchto datových podkladů mohou být zpracovány také odvozené datové produkty</w:t>
      </w:r>
      <w:r w:rsidR="0077541C" w:rsidRPr="00E91AF2">
        <w:rPr>
          <w:rFonts w:cstheme="minorHAnsi"/>
          <w:color w:val="000000" w:themeColor="text1"/>
        </w:rPr>
        <w:t xml:space="preserve">, </w:t>
      </w:r>
      <w:r w:rsidR="00C4743A" w:rsidRPr="00E91AF2">
        <w:rPr>
          <w:rFonts w:cstheme="minorHAnsi"/>
          <w:color w:val="000000" w:themeColor="text1"/>
        </w:rPr>
        <w:t xml:space="preserve">je-li to nezbytné z hlediska efektivity nebo požadavků na obsah, rozsah nebo kvalitu pořizovaného datového výstupu. Veškeré datové podklady pořízené pro potřeby přípravy datového výstupu budou předány zadavateli spolu s licencí opravňující zadavatele k jejich neomezenému využití a šíření. </w:t>
      </w:r>
    </w:p>
    <w:p w14:paraId="5D0D068A" w14:textId="77777777" w:rsidR="00677348" w:rsidRPr="00E91AF2" w:rsidRDefault="00677348" w:rsidP="001909DC">
      <w:pPr>
        <w:pStyle w:val="Nadpis2"/>
        <w:rPr>
          <w:rFonts w:asciiTheme="minorHAnsi" w:hAnsiTheme="minorHAnsi" w:cstheme="minorHAnsi"/>
          <w:color w:val="000000" w:themeColor="text1"/>
        </w:rPr>
      </w:pPr>
      <w:bookmarkStart w:id="69" w:name="_Toc58855380"/>
      <w:bookmarkStart w:id="70" w:name="_Toc58437080"/>
      <w:bookmarkStart w:id="71" w:name="_Toc61361501"/>
      <w:r w:rsidRPr="00E91AF2">
        <w:rPr>
          <w:rFonts w:asciiTheme="minorHAnsi" w:hAnsiTheme="minorHAnsi" w:cstheme="minorHAnsi"/>
          <w:color w:val="000000" w:themeColor="text1"/>
        </w:rPr>
        <w:t>Technické požadavky na datový výstup</w:t>
      </w:r>
      <w:bookmarkEnd w:id="69"/>
      <w:bookmarkEnd w:id="70"/>
      <w:bookmarkEnd w:id="71"/>
    </w:p>
    <w:p w14:paraId="57C0D6A4" w14:textId="77777777" w:rsidR="00100FC7" w:rsidRPr="00E91AF2" w:rsidRDefault="00100FC7" w:rsidP="003A6FA2">
      <w:pPr>
        <w:pStyle w:val="Nadpis2"/>
        <w:numPr>
          <w:ilvl w:val="2"/>
          <w:numId w:val="13"/>
        </w:numPr>
        <w:rPr>
          <w:rFonts w:asciiTheme="minorHAnsi" w:hAnsiTheme="minorHAnsi" w:cstheme="minorHAnsi"/>
          <w:color w:val="000000" w:themeColor="text1"/>
        </w:rPr>
      </w:pPr>
      <w:bookmarkStart w:id="72" w:name="_Toc58855381"/>
      <w:bookmarkStart w:id="73" w:name="_Toc58437081"/>
      <w:bookmarkStart w:id="74" w:name="_Toc61361502"/>
      <w:r w:rsidRPr="00E91AF2">
        <w:rPr>
          <w:rFonts w:asciiTheme="minorHAnsi" w:hAnsiTheme="minorHAnsi" w:cstheme="minorHAnsi"/>
          <w:color w:val="000000" w:themeColor="text1"/>
        </w:rPr>
        <w:t>Požadavky na strukturu a zpracování dat TI a DI</w:t>
      </w:r>
      <w:bookmarkEnd w:id="72"/>
      <w:bookmarkEnd w:id="73"/>
      <w:bookmarkEnd w:id="74"/>
    </w:p>
    <w:p w14:paraId="1BF72ABF" w14:textId="77777777" w:rsidR="00100FC7" w:rsidRPr="00E91AF2" w:rsidRDefault="00100FC7" w:rsidP="00DB11D2">
      <w:pPr>
        <w:spacing w:before="120" w:after="120"/>
        <w:jc w:val="both"/>
        <w:rPr>
          <w:rFonts w:cstheme="minorHAnsi"/>
          <w:color w:val="000000" w:themeColor="text1"/>
        </w:rPr>
      </w:pPr>
      <w:r w:rsidRPr="00E91AF2">
        <w:rPr>
          <w:rFonts w:cstheme="minorHAnsi"/>
          <w:color w:val="000000" w:themeColor="text1"/>
        </w:rPr>
        <w:t>Objekty TI a DI jsou tvořeny několika typy objektů dle jejich geometrie:</w:t>
      </w:r>
    </w:p>
    <w:p w14:paraId="742F9AB4" w14:textId="77777777" w:rsidR="00100FC7" w:rsidRPr="00E91AF2" w:rsidRDefault="00100FC7"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Plošné objekty</w:t>
      </w:r>
    </w:p>
    <w:p w14:paraId="614EE9DE" w14:textId="77777777" w:rsidR="00100FC7" w:rsidRPr="00E91AF2" w:rsidRDefault="00100FC7"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Liniové objekty</w:t>
      </w:r>
    </w:p>
    <w:p w14:paraId="2B6EDADE" w14:textId="77777777" w:rsidR="00100FC7" w:rsidRPr="00E91AF2" w:rsidRDefault="00100FC7"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Bodové objekty</w:t>
      </w:r>
    </w:p>
    <w:p w14:paraId="56CF3BBB" w14:textId="77777777" w:rsidR="00100FC7" w:rsidRPr="00E91AF2" w:rsidRDefault="00100FC7" w:rsidP="00282316">
      <w:pPr>
        <w:spacing w:before="120" w:after="120"/>
        <w:jc w:val="both"/>
        <w:rPr>
          <w:rFonts w:cstheme="minorHAnsi"/>
          <w:color w:val="000000" w:themeColor="text1"/>
        </w:rPr>
      </w:pPr>
      <w:r w:rsidRPr="00E91AF2">
        <w:rPr>
          <w:rFonts w:cstheme="minorHAnsi"/>
          <w:color w:val="000000" w:themeColor="text1"/>
        </w:rPr>
        <w:t>Většina typů objektů TI a DI má liniovou geometrii. Liniové objekty a bodové objekty jsou takové, jejichž alespoň jeden rozměr je plošně nevýznamný.</w:t>
      </w:r>
    </w:p>
    <w:p w14:paraId="673360E7" w14:textId="77777777" w:rsidR="00100FC7" w:rsidRPr="00E91AF2" w:rsidRDefault="00100FC7" w:rsidP="00282316">
      <w:pPr>
        <w:spacing w:before="120" w:after="120"/>
        <w:jc w:val="both"/>
        <w:rPr>
          <w:rFonts w:cstheme="minorHAnsi"/>
          <w:color w:val="000000" w:themeColor="text1"/>
        </w:rPr>
      </w:pPr>
      <w:r w:rsidRPr="00E91AF2">
        <w:rPr>
          <w:rFonts w:cstheme="minorHAnsi"/>
          <w:color w:val="000000" w:themeColor="text1"/>
        </w:rPr>
        <w:t>Výčet typů objektů TI a DI je určen Přílohou č. 1 Vyhlášky.</w:t>
      </w:r>
    </w:p>
    <w:p w14:paraId="3919744E" w14:textId="77777777" w:rsidR="00100FC7" w:rsidRPr="00E91AF2" w:rsidRDefault="00100FC7" w:rsidP="00282316">
      <w:pPr>
        <w:spacing w:before="120" w:after="120"/>
        <w:jc w:val="both"/>
        <w:rPr>
          <w:rFonts w:cstheme="minorHAnsi"/>
          <w:color w:val="000000" w:themeColor="text1"/>
        </w:rPr>
      </w:pPr>
      <w:r w:rsidRPr="00E91AF2">
        <w:rPr>
          <w:rFonts w:cstheme="minorHAnsi"/>
          <w:color w:val="000000" w:themeColor="text1"/>
        </w:rPr>
        <w:t xml:space="preserve">Pro objekty TI a DI </w:t>
      </w:r>
      <w:r w:rsidR="00D94070" w:rsidRPr="00E91AF2">
        <w:rPr>
          <w:rFonts w:cstheme="minorHAnsi"/>
          <w:color w:val="000000" w:themeColor="text1"/>
        </w:rPr>
        <w:t xml:space="preserve">nemusí </w:t>
      </w:r>
      <w:r w:rsidRPr="00E91AF2">
        <w:rPr>
          <w:rFonts w:cstheme="minorHAnsi"/>
          <w:color w:val="000000" w:themeColor="text1"/>
        </w:rPr>
        <w:t>datov</w:t>
      </w:r>
      <w:r w:rsidR="00D94070" w:rsidRPr="00E91AF2">
        <w:rPr>
          <w:rFonts w:cstheme="minorHAnsi"/>
          <w:color w:val="000000" w:themeColor="text1"/>
        </w:rPr>
        <w:t>ý</w:t>
      </w:r>
      <w:r w:rsidRPr="00E91AF2">
        <w:rPr>
          <w:rFonts w:cstheme="minorHAnsi"/>
          <w:color w:val="000000" w:themeColor="text1"/>
        </w:rPr>
        <w:t xml:space="preserve"> výstup </w:t>
      </w:r>
      <w:r w:rsidR="00D94070" w:rsidRPr="00E91AF2">
        <w:rPr>
          <w:rFonts w:cstheme="minorHAnsi"/>
          <w:color w:val="000000" w:themeColor="text1"/>
        </w:rPr>
        <w:t xml:space="preserve">obsahovat </w:t>
      </w:r>
      <w:r w:rsidRPr="00E91AF2">
        <w:rPr>
          <w:rFonts w:cstheme="minorHAnsi"/>
          <w:color w:val="000000" w:themeColor="text1"/>
        </w:rPr>
        <w:t>podrobné body s údaji o vlastnostech a charakteristikách přesnosti v poloze a ve výšce. Vlastnosti jsou vedeny přímo pro jednotlivé objekty. V případě charakteristik přesnosti je vždy přiřazena objektu nejhorší třída v poloze a ve výšce ze všech, které byly zjištěny na jednotlivých měřených/pořízených podrobných nebo lomových bodech primárního podkladu.</w:t>
      </w:r>
    </w:p>
    <w:p w14:paraId="208FADE1" w14:textId="77777777" w:rsidR="00CB6AF2" w:rsidRPr="00E91AF2" w:rsidRDefault="00CB6AF2" w:rsidP="00282316">
      <w:pPr>
        <w:spacing w:before="120" w:after="120"/>
        <w:jc w:val="both"/>
        <w:rPr>
          <w:rFonts w:cstheme="minorHAnsi"/>
          <w:color w:val="000000" w:themeColor="text1"/>
        </w:rPr>
      </w:pPr>
      <w:r w:rsidRPr="00E91AF2">
        <w:rPr>
          <w:rFonts w:cstheme="minorHAnsi"/>
          <w:color w:val="000000" w:themeColor="text1"/>
        </w:rPr>
        <w:t>Nad rámec požadavků dle Vyhlášky budou při předání dat nového mapování sítí TI a DI předány také údaje o podrobných bodech. Tyto údaje budou předány v samostatném souboru.</w:t>
      </w:r>
    </w:p>
    <w:p w14:paraId="430E4689" w14:textId="4918079B" w:rsidR="00FB6CB3" w:rsidRPr="00E91AF2" w:rsidRDefault="00CB6AF2" w:rsidP="00282316">
      <w:pPr>
        <w:spacing w:before="120" w:after="120"/>
        <w:jc w:val="both"/>
        <w:rPr>
          <w:rFonts w:cstheme="minorHAnsi"/>
          <w:color w:val="000000" w:themeColor="text1"/>
        </w:rPr>
      </w:pPr>
      <w:r w:rsidRPr="00E91AF2">
        <w:rPr>
          <w:rFonts w:cstheme="minorHAnsi"/>
          <w:color w:val="000000" w:themeColor="text1"/>
        </w:rPr>
        <w:t>Data TI a DI pro prvotní naplnění vytvořená konsolidací stávajících dat mohou být obsahově neúplná</w:t>
      </w:r>
      <w:r w:rsidR="002168A0">
        <w:rPr>
          <w:rFonts w:cstheme="minorHAnsi"/>
          <w:color w:val="000000" w:themeColor="text1"/>
        </w:rPr>
        <w:t xml:space="preserve"> </w:t>
      </w:r>
      <w:r w:rsidRPr="00E91AF2">
        <w:rPr>
          <w:rFonts w:cstheme="minorHAnsi"/>
          <w:color w:val="000000" w:themeColor="text1"/>
        </w:rPr>
        <w:t>s výjimkou údajů, které jsou dle Vyhlášky povinné</w:t>
      </w:r>
      <w:r w:rsidR="00FB6CB3" w:rsidRPr="00E91AF2">
        <w:rPr>
          <w:rFonts w:cstheme="minorHAnsi"/>
          <w:color w:val="000000" w:themeColor="text1"/>
        </w:rPr>
        <w:t>.</w:t>
      </w:r>
      <w:r w:rsidRPr="00E91AF2">
        <w:rPr>
          <w:rFonts w:cstheme="minorHAnsi"/>
          <w:color w:val="000000" w:themeColor="text1"/>
        </w:rPr>
        <w:t xml:space="preserve"> Takto vytvořená data budou v DTM do doby aktualizace vedena zjednodušeným způsobem.</w:t>
      </w:r>
    </w:p>
    <w:p w14:paraId="15B4DFA5" w14:textId="77777777" w:rsidR="00910BB9" w:rsidRPr="00E91AF2" w:rsidRDefault="00910BB9" w:rsidP="003A6FA2">
      <w:pPr>
        <w:pStyle w:val="Nadpis2"/>
        <w:numPr>
          <w:ilvl w:val="2"/>
          <w:numId w:val="13"/>
        </w:numPr>
        <w:rPr>
          <w:rFonts w:asciiTheme="minorHAnsi" w:hAnsiTheme="minorHAnsi" w:cstheme="minorHAnsi"/>
          <w:color w:val="000000" w:themeColor="text1"/>
        </w:rPr>
      </w:pPr>
      <w:bookmarkStart w:id="75" w:name="_Toc58855382"/>
      <w:bookmarkStart w:id="76" w:name="_Toc58437082"/>
      <w:bookmarkStart w:id="77" w:name="_Toc61361503"/>
      <w:r w:rsidRPr="00E91AF2">
        <w:rPr>
          <w:rFonts w:asciiTheme="minorHAnsi" w:hAnsiTheme="minorHAnsi" w:cstheme="minorHAnsi"/>
          <w:color w:val="000000" w:themeColor="text1"/>
        </w:rPr>
        <w:t>Požadavky na strukturu a zpracování dat ZPS</w:t>
      </w:r>
      <w:bookmarkEnd w:id="75"/>
      <w:bookmarkEnd w:id="76"/>
      <w:bookmarkEnd w:id="77"/>
    </w:p>
    <w:p w14:paraId="56F489AB"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ZPS je tvořena několika typy objektů dle jejich geometrie:</w:t>
      </w:r>
    </w:p>
    <w:p w14:paraId="7E523EF5"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Plošné objekty (např. budova, chodník…)</w:t>
      </w:r>
    </w:p>
    <w:p w14:paraId="3446350A"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Liniové objekty (např. plot, protihluková stěna, …)</w:t>
      </w:r>
    </w:p>
    <w:p w14:paraId="046D9A2D"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Bodové objekty (např. nosič technického zařízení, vrt, studna…)</w:t>
      </w:r>
    </w:p>
    <w:p w14:paraId="7BC06625"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Většina typů objektů ZPS má plošnou geometrii. Liniové objekty a bodové objekty jsou takové, jejichž alespoň jeden rozměr je plošně nevýznamný.</w:t>
      </w:r>
    </w:p>
    <w:p w14:paraId="1F1B8351"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Výčet typů objektů ZPS je určen Přílohou č. 1 Vyhlášky.</w:t>
      </w:r>
    </w:p>
    <w:p w14:paraId="7D898739"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Plošné objekty ZPS jsou vytvářeny ze specifických typů objektů, kterými jsou:</w:t>
      </w:r>
    </w:p>
    <w:p w14:paraId="20159CE1"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Konstrukční typy objektů (liniová geometrie, např. hranice budovy, hranice schodiště, hranice dopravní plochy nebo stavby, …)</w:t>
      </w:r>
    </w:p>
    <w:p w14:paraId="78303149"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Definiční body plošných objektů (bodová geometrie, např. definiční bod budovy, chodníku…)</w:t>
      </w:r>
    </w:p>
    <w:p w14:paraId="6BDFBDA5"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Výčet konstrukčních typů objektů a definičních bodů plošných objektů je určen Přílohou č. 3 Vyhlášky DTM kraje.</w:t>
      </w:r>
    </w:p>
    <w:p w14:paraId="017B542A" w14:textId="77777777" w:rsidR="00910BB9" w:rsidRPr="00E91AF2" w:rsidRDefault="00910BB9" w:rsidP="003A6FA2">
      <w:pPr>
        <w:pStyle w:val="Nadpis2"/>
        <w:numPr>
          <w:ilvl w:val="2"/>
          <w:numId w:val="13"/>
        </w:numPr>
        <w:rPr>
          <w:rFonts w:asciiTheme="minorHAnsi" w:hAnsiTheme="minorHAnsi" w:cstheme="minorHAnsi"/>
          <w:color w:val="000000" w:themeColor="text1"/>
        </w:rPr>
      </w:pPr>
      <w:bookmarkStart w:id="78" w:name="_Toc58855383"/>
      <w:bookmarkStart w:id="79" w:name="_Toc58437083"/>
      <w:bookmarkStart w:id="80" w:name="_Toc61361504"/>
      <w:r w:rsidRPr="00E91AF2">
        <w:rPr>
          <w:rFonts w:asciiTheme="minorHAnsi" w:hAnsiTheme="minorHAnsi" w:cstheme="minorHAnsi"/>
          <w:color w:val="000000" w:themeColor="text1"/>
        </w:rPr>
        <w:t>Podrobné body</w:t>
      </w:r>
      <w:bookmarkEnd w:id="78"/>
      <w:bookmarkEnd w:id="79"/>
      <w:bookmarkEnd w:id="80"/>
    </w:p>
    <w:p w14:paraId="73586E0D"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Podrobné body jsou základním objektem pro konstruování geometrie všech liniových a plošných typů objektů. Začátky, konce a lomové body linií/hranic musí vždy být identické s podrobným bodem. </w:t>
      </w:r>
    </w:p>
    <w:p w14:paraId="2282DBAA"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Podrobné body DTM jsou dvojího druhu:</w:t>
      </w:r>
    </w:p>
    <w:p w14:paraId="1131E034"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měřené</w:t>
      </w:r>
    </w:p>
    <w:p w14:paraId="4172DD64" w14:textId="77777777" w:rsidR="00910BB9" w:rsidRPr="00E91AF2" w:rsidRDefault="00910BB9"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konstruované</w:t>
      </w:r>
    </w:p>
    <w:p w14:paraId="6EA42F80" w14:textId="77777777" w:rsidR="00910BB9" w:rsidRPr="00E91AF2" w:rsidRDefault="00910BB9" w:rsidP="00282316">
      <w:pPr>
        <w:spacing w:before="120" w:after="120"/>
        <w:jc w:val="both"/>
        <w:rPr>
          <w:rFonts w:cstheme="minorHAnsi"/>
          <w:color w:val="000000" w:themeColor="text1"/>
        </w:rPr>
      </w:pPr>
      <w:r w:rsidRPr="00E91AF2">
        <w:rPr>
          <w:rFonts w:cstheme="minorHAnsi"/>
          <w:color w:val="000000" w:themeColor="text1"/>
        </w:rPr>
        <w:t xml:space="preserve">Konstruované podrobné body mohou být v minimálním možném rozsahu vytvářeny při konsolidaci stávajících dat na objektu “neidentifikovaná hranice”, v rámci nezbytného řešení topologického napojení na hranu linie v místech, kde není měřený podrobný </w:t>
      </w:r>
      <w:r w:rsidR="00282316" w:rsidRPr="00E91AF2">
        <w:rPr>
          <w:rFonts w:cstheme="minorHAnsi"/>
          <w:color w:val="000000" w:themeColor="text1"/>
        </w:rPr>
        <w:t>bod</w:t>
      </w:r>
      <w:r w:rsidRPr="00E91AF2">
        <w:rPr>
          <w:rFonts w:cstheme="minorHAnsi"/>
          <w:color w:val="000000" w:themeColor="text1"/>
        </w:rPr>
        <w:t xml:space="preserve"> apod.</w:t>
      </w:r>
    </w:p>
    <w:p w14:paraId="2BBF2A1A" w14:textId="77777777" w:rsidR="00910BB9" w:rsidRPr="00E91AF2" w:rsidRDefault="00910BB9" w:rsidP="003A6FA2">
      <w:pPr>
        <w:pStyle w:val="Nadpis2"/>
        <w:numPr>
          <w:ilvl w:val="2"/>
          <w:numId w:val="13"/>
        </w:numPr>
        <w:rPr>
          <w:rFonts w:asciiTheme="minorHAnsi" w:hAnsiTheme="minorHAnsi" w:cstheme="minorHAnsi"/>
          <w:color w:val="000000" w:themeColor="text1"/>
        </w:rPr>
      </w:pPr>
      <w:bookmarkStart w:id="81" w:name="_Toc58855384"/>
      <w:bookmarkStart w:id="82" w:name="_Toc58437084"/>
      <w:bookmarkStart w:id="83" w:name="_Toc61361505"/>
      <w:r w:rsidRPr="00E91AF2">
        <w:rPr>
          <w:rFonts w:asciiTheme="minorHAnsi" w:hAnsiTheme="minorHAnsi" w:cstheme="minorHAnsi"/>
          <w:color w:val="000000" w:themeColor="text1"/>
        </w:rPr>
        <w:t>Charakteristiky přesnosti objektů ZPS</w:t>
      </w:r>
      <w:bookmarkEnd w:id="81"/>
      <w:bookmarkEnd w:id="82"/>
      <w:bookmarkEnd w:id="83"/>
    </w:p>
    <w:p w14:paraId="5FBEF0CC" w14:textId="77777777" w:rsidR="00910BB9" w:rsidRPr="00E91AF2" w:rsidRDefault="00910BB9" w:rsidP="00910BB9">
      <w:pPr>
        <w:pStyle w:val="Normlnweb"/>
        <w:spacing w:before="240" w:beforeAutospacing="0" w:after="24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Polohová a výšková přesnost objektů ZPS je primárně určena polohovou a výškovou přesností měřených podrobných bodů. Polohová a výšková přesnost jsou jednoznačně určeny hodnotou atributů “Charakteristika přesnosti v poloze” a “Charakteristika přesnosti ve výšce”, přičemž mohou nabývat hodnot {1,2,3,4,5,9}, kde 9 znamená horší třída přesnosti než 5.</w:t>
      </w:r>
    </w:p>
    <w:p w14:paraId="3B28BBA5" w14:textId="77777777" w:rsidR="00910BB9" w:rsidRPr="00E91AF2" w:rsidRDefault="00B86A8C" w:rsidP="00910BB9">
      <w:pPr>
        <w:pStyle w:val="Normlnweb"/>
        <w:spacing w:before="240" w:beforeAutospacing="0" w:after="24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 xml:space="preserve">Pro odvozené objekty ZPS se </w:t>
      </w:r>
      <w:r w:rsidR="00D44BFD" w:rsidRPr="00E91AF2">
        <w:rPr>
          <w:rFonts w:asciiTheme="minorHAnsi" w:eastAsiaTheme="minorHAnsi" w:hAnsiTheme="minorHAnsi" w:cstheme="minorHAnsi"/>
          <w:color w:val="000000" w:themeColor="text1"/>
          <w:sz w:val="22"/>
          <w:szCs w:val="22"/>
          <w:lang w:eastAsia="en-US"/>
        </w:rPr>
        <w:t>a</w:t>
      </w:r>
      <w:r w:rsidR="00910BB9" w:rsidRPr="00E91AF2">
        <w:rPr>
          <w:rFonts w:asciiTheme="minorHAnsi" w:eastAsiaTheme="minorHAnsi" w:hAnsiTheme="minorHAnsi" w:cstheme="minorHAnsi"/>
          <w:color w:val="000000" w:themeColor="text1"/>
          <w:sz w:val="22"/>
          <w:szCs w:val="22"/>
          <w:lang w:eastAsia="en-US"/>
        </w:rPr>
        <w:t>tributy “Charakteristika přesnosti v poloze” a “Charakteristika přesnosti ve výšce” dle Vyhlášky nevedou, protože přesnost každé části průběhu/hranice objektu může být jiná.</w:t>
      </w:r>
    </w:p>
    <w:p w14:paraId="24B3743F" w14:textId="77777777" w:rsidR="00B86A8C" w:rsidRPr="00E91AF2" w:rsidRDefault="00B86A8C" w:rsidP="00910BB9">
      <w:pPr>
        <w:pStyle w:val="Normlnweb"/>
        <w:spacing w:before="240" w:beforeAutospacing="0" w:after="24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Pro každý podrobný bod (stejně jako pro všechny ostatní objekty)</w:t>
      </w:r>
      <w:r w:rsidR="00FC20BC" w:rsidRPr="00E91AF2">
        <w:rPr>
          <w:rFonts w:asciiTheme="minorHAnsi" w:eastAsiaTheme="minorHAnsi" w:hAnsiTheme="minorHAnsi" w:cstheme="minorHAnsi"/>
          <w:color w:val="000000" w:themeColor="text1"/>
          <w:sz w:val="22"/>
          <w:szCs w:val="22"/>
          <w:lang w:eastAsia="en-US"/>
        </w:rPr>
        <w:t xml:space="preserve"> musí být </w:t>
      </w:r>
      <w:r w:rsidRPr="00E91AF2">
        <w:rPr>
          <w:rFonts w:asciiTheme="minorHAnsi" w:eastAsiaTheme="minorHAnsi" w:hAnsiTheme="minorHAnsi" w:cstheme="minorHAnsi"/>
          <w:color w:val="000000" w:themeColor="text1"/>
          <w:sz w:val="22"/>
          <w:szCs w:val="22"/>
          <w:lang w:eastAsia="en-US"/>
        </w:rPr>
        <w:t xml:space="preserve">k dispozici </w:t>
      </w:r>
      <w:r w:rsidR="00D44BFD" w:rsidRPr="00E91AF2">
        <w:rPr>
          <w:rFonts w:asciiTheme="minorHAnsi" w:eastAsiaTheme="minorHAnsi" w:hAnsiTheme="minorHAnsi" w:cstheme="minorHAnsi"/>
          <w:color w:val="000000" w:themeColor="text1"/>
          <w:sz w:val="22"/>
          <w:szCs w:val="22"/>
          <w:lang w:eastAsia="en-US"/>
        </w:rPr>
        <w:t xml:space="preserve">všechny </w:t>
      </w:r>
      <w:r w:rsidRPr="00E91AF2">
        <w:rPr>
          <w:rFonts w:asciiTheme="minorHAnsi" w:eastAsiaTheme="minorHAnsi" w:hAnsiTheme="minorHAnsi" w:cstheme="minorHAnsi"/>
          <w:color w:val="000000" w:themeColor="text1"/>
          <w:sz w:val="22"/>
          <w:szCs w:val="22"/>
          <w:lang w:eastAsia="en-US"/>
        </w:rPr>
        <w:t xml:space="preserve">údaje o </w:t>
      </w:r>
      <w:r w:rsidR="00D44BFD" w:rsidRPr="00E91AF2">
        <w:rPr>
          <w:rFonts w:asciiTheme="minorHAnsi" w:eastAsiaTheme="minorHAnsi" w:hAnsiTheme="minorHAnsi" w:cstheme="minorHAnsi"/>
          <w:color w:val="000000" w:themeColor="text1"/>
          <w:sz w:val="22"/>
          <w:szCs w:val="22"/>
          <w:lang w:eastAsia="en-US"/>
        </w:rPr>
        <w:t xml:space="preserve">původu, tj. </w:t>
      </w:r>
      <w:r w:rsidRPr="00E91AF2">
        <w:rPr>
          <w:rFonts w:asciiTheme="minorHAnsi" w:eastAsiaTheme="minorHAnsi" w:hAnsiTheme="minorHAnsi" w:cstheme="minorHAnsi"/>
          <w:color w:val="000000" w:themeColor="text1"/>
          <w:sz w:val="22"/>
          <w:szCs w:val="22"/>
          <w:lang w:eastAsia="en-US"/>
        </w:rPr>
        <w:t>ID změny</w:t>
      </w:r>
      <w:r w:rsidR="00D44BFD" w:rsidRPr="00E91AF2">
        <w:rPr>
          <w:rFonts w:asciiTheme="minorHAnsi" w:eastAsiaTheme="minorHAnsi" w:hAnsiTheme="minorHAnsi" w:cstheme="minorHAnsi"/>
          <w:color w:val="000000" w:themeColor="text1"/>
          <w:sz w:val="22"/>
          <w:szCs w:val="22"/>
          <w:lang w:eastAsia="en-US"/>
        </w:rPr>
        <w:t>, způsob pořízení a další údaje dle specifikace JVF 1.4</w:t>
      </w:r>
      <w:r w:rsidRPr="00E91AF2">
        <w:rPr>
          <w:rFonts w:asciiTheme="minorHAnsi" w:eastAsiaTheme="minorHAnsi" w:hAnsiTheme="minorHAnsi" w:cstheme="minorHAnsi"/>
          <w:color w:val="000000" w:themeColor="text1"/>
          <w:sz w:val="22"/>
          <w:szCs w:val="22"/>
          <w:lang w:eastAsia="en-US"/>
        </w:rPr>
        <w:t>.</w:t>
      </w:r>
    </w:p>
    <w:p w14:paraId="137F5D6C" w14:textId="77777777" w:rsidR="00910BB9" w:rsidRPr="00E91AF2" w:rsidRDefault="00910BB9" w:rsidP="003A6FA2">
      <w:pPr>
        <w:pStyle w:val="Nadpis2"/>
        <w:numPr>
          <w:ilvl w:val="2"/>
          <w:numId w:val="13"/>
        </w:numPr>
        <w:rPr>
          <w:rFonts w:asciiTheme="minorHAnsi" w:hAnsiTheme="minorHAnsi" w:cstheme="minorHAnsi"/>
          <w:color w:val="000000" w:themeColor="text1"/>
        </w:rPr>
      </w:pPr>
      <w:bookmarkStart w:id="84" w:name="_Toc58855385"/>
      <w:bookmarkStart w:id="85" w:name="_Toc58437085"/>
      <w:bookmarkStart w:id="86" w:name="_Toc61361506"/>
      <w:r w:rsidRPr="00E91AF2">
        <w:rPr>
          <w:rFonts w:asciiTheme="minorHAnsi" w:hAnsiTheme="minorHAnsi" w:cstheme="minorHAnsi"/>
          <w:color w:val="000000" w:themeColor="text1"/>
        </w:rPr>
        <w:t>Objekty ZPS s plošnou topologií</w:t>
      </w:r>
      <w:bookmarkEnd w:id="84"/>
      <w:bookmarkEnd w:id="85"/>
      <w:bookmarkEnd w:id="86"/>
    </w:p>
    <w:p w14:paraId="76DE422B" w14:textId="77777777" w:rsidR="00DF3710" w:rsidRPr="00E91AF2" w:rsidRDefault="00CE365A" w:rsidP="00CE365A">
      <w:pPr>
        <w:pStyle w:val="Normlnweb"/>
        <w:spacing w:before="120" w:beforeAutospacing="0" w:after="12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 xml:space="preserve">Objekty s plošnou topologií budou vytvářeny v případě, kdy bude k dispozici dostatek datových podkladů pro jejich vytvoření. V opačném případě nebudou plošné objekty ZPS vytvořeny. </w:t>
      </w:r>
      <w:r w:rsidR="00DF3710" w:rsidRPr="00E91AF2">
        <w:rPr>
          <w:rFonts w:asciiTheme="minorHAnsi" w:eastAsiaTheme="minorHAnsi" w:hAnsiTheme="minorHAnsi" w:cstheme="minorHAnsi"/>
          <w:color w:val="000000" w:themeColor="text1"/>
          <w:sz w:val="22"/>
          <w:szCs w:val="22"/>
          <w:lang w:eastAsia="en-US"/>
        </w:rPr>
        <w:t>Odvozování plošných objektů zajišťuje IS DTM kraje. V tomto dokumentu jsou stanoveny minimální podmínky pro pořízení dat, aby navazující odvození bylo možné.</w:t>
      </w:r>
    </w:p>
    <w:p w14:paraId="479D5665" w14:textId="77777777" w:rsidR="002E6909" w:rsidRPr="00E91AF2" w:rsidRDefault="002E6909" w:rsidP="007819E1">
      <w:pPr>
        <w:pStyle w:val="Normlnweb"/>
        <w:spacing w:before="120" w:beforeAutospacing="0" w:after="12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 xml:space="preserve">Objekty ZPS s plošnou topologií budou vytvářeny z liniových konstrukčních objektů a definičních bodů. Liniové konstrukční objekty tvořící hranice plošných objektů musí být topologicky uzavřené a musí obsahovat uvnitř právě jeden definiční bod. </w:t>
      </w:r>
      <w:r w:rsidR="00706DFD" w:rsidRPr="00E91AF2">
        <w:rPr>
          <w:rFonts w:asciiTheme="minorHAnsi" w:eastAsiaTheme="minorHAnsi" w:hAnsiTheme="minorHAnsi" w:cstheme="minorHAnsi"/>
          <w:color w:val="000000" w:themeColor="text1"/>
          <w:sz w:val="22"/>
          <w:szCs w:val="22"/>
          <w:lang w:eastAsia="en-US"/>
        </w:rPr>
        <w:t xml:space="preserve">Liniové konstrukční objekty se vedou v plných </w:t>
      </w:r>
      <w:proofErr w:type="gramStart"/>
      <w:r w:rsidR="00706DFD" w:rsidRPr="00E91AF2">
        <w:rPr>
          <w:rFonts w:asciiTheme="minorHAnsi" w:eastAsiaTheme="minorHAnsi" w:hAnsiTheme="minorHAnsi" w:cstheme="minorHAnsi"/>
          <w:color w:val="000000" w:themeColor="text1"/>
          <w:sz w:val="22"/>
          <w:szCs w:val="22"/>
          <w:lang w:eastAsia="en-US"/>
        </w:rPr>
        <w:t>3D</w:t>
      </w:r>
      <w:proofErr w:type="gramEnd"/>
      <w:r w:rsidR="00706DFD" w:rsidRPr="00E91AF2">
        <w:rPr>
          <w:rFonts w:asciiTheme="minorHAnsi" w:eastAsiaTheme="minorHAnsi" w:hAnsiTheme="minorHAnsi" w:cstheme="minorHAnsi"/>
          <w:color w:val="000000" w:themeColor="text1"/>
          <w:sz w:val="22"/>
          <w:szCs w:val="22"/>
          <w:lang w:eastAsia="en-US"/>
        </w:rPr>
        <w:t xml:space="preserve"> souřadnicích (X, Y, Z). Odvozené plošné objekty se vedou ve dvou geometriích, jednak jako uzavřená linie hranice polygonu ve 3D souřadnicích a jako 2D polygon.</w:t>
      </w:r>
    </w:p>
    <w:p w14:paraId="7A083462" w14:textId="77777777" w:rsidR="00706DFD" w:rsidRPr="00E91AF2" w:rsidRDefault="00706DFD" w:rsidP="00282316">
      <w:pPr>
        <w:pStyle w:val="Normlnweb"/>
        <w:spacing w:before="240" w:beforeAutospacing="0" w:after="24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 xml:space="preserve">Pro každý typ objektu s plošnou geometrií je stanoveno, jaké typy konstrukčních objektů mohou tvořit jeho hranici. Vychází se přitom z hierarchie přirozené významnosti objektů. </w:t>
      </w:r>
      <w:r w:rsidR="00CE365A" w:rsidRPr="00E91AF2">
        <w:rPr>
          <w:rFonts w:asciiTheme="minorHAnsi" w:eastAsiaTheme="minorHAnsi" w:hAnsiTheme="minorHAnsi" w:cstheme="minorHAnsi"/>
          <w:color w:val="000000" w:themeColor="text1"/>
          <w:sz w:val="22"/>
          <w:szCs w:val="22"/>
          <w:lang w:eastAsia="en-US"/>
        </w:rPr>
        <w:t>Např. p</w:t>
      </w:r>
      <w:r w:rsidRPr="00E91AF2">
        <w:rPr>
          <w:rFonts w:asciiTheme="minorHAnsi" w:eastAsiaTheme="minorHAnsi" w:hAnsiTheme="minorHAnsi" w:cstheme="minorHAnsi"/>
          <w:color w:val="000000" w:themeColor="text1"/>
          <w:sz w:val="22"/>
          <w:szCs w:val="22"/>
          <w:lang w:eastAsia="en-US"/>
        </w:rPr>
        <w:t xml:space="preserve">locha budovy může být </w:t>
      </w:r>
      <w:r w:rsidR="00CE365A" w:rsidRPr="00E91AF2">
        <w:rPr>
          <w:rFonts w:asciiTheme="minorHAnsi" w:eastAsiaTheme="minorHAnsi" w:hAnsiTheme="minorHAnsi" w:cstheme="minorHAnsi"/>
          <w:color w:val="000000" w:themeColor="text1"/>
          <w:sz w:val="22"/>
          <w:szCs w:val="22"/>
          <w:lang w:eastAsia="en-US"/>
        </w:rPr>
        <w:t>ohraničena</w:t>
      </w:r>
      <w:r w:rsidRPr="00E91AF2">
        <w:rPr>
          <w:rFonts w:asciiTheme="minorHAnsi" w:eastAsiaTheme="minorHAnsi" w:hAnsiTheme="minorHAnsi" w:cstheme="minorHAnsi"/>
          <w:color w:val="000000" w:themeColor="text1"/>
          <w:sz w:val="22"/>
          <w:szCs w:val="22"/>
          <w:lang w:eastAsia="en-US"/>
        </w:rPr>
        <w:t xml:space="preserve"> pouze </w:t>
      </w:r>
      <w:r w:rsidR="00CE365A" w:rsidRPr="00E91AF2">
        <w:rPr>
          <w:rFonts w:asciiTheme="minorHAnsi" w:eastAsiaTheme="minorHAnsi" w:hAnsiTheme="minorHAnsi" w:cstheme="minorHAnsi"/>
          <w:color w:val="000000" w:themeColor="text1"/>
          <w:sz w:val="22"/>
          <w:szCs w:val="22"/>
          <w:lang w:eastAsia="en-US"/>
        </w:rPr>
        <w:t>konstrukčním typem objektu hranice</w:t>
      </w:r>
      <w:r w:rsidRPr="00E91AF2">
        <w:rPr>
          <w:rFonts w:asciiTheme="minorHAnsi" w:eastAsiaTheme="minorHAnsi" w:hAnsiTheme="minorHAnsi" w:cstheme="minorHAnsi"/>
          <w:color w:val="000000" w:themeColor="text1"/>
          <w:sz w:val="22"/>
          <w:szCs w:val="22"/>
          <w:lang w:eastAsia="en-US"/>
        </w:rPr>
        <w:t xml:space="preserve"> </w:t>
      </w:r>
      <w:r w:rsidR="00CE365A" w:rsidRPr="00E91AF2">
        <w:rPr>
          <w:rFonts w:asciiTheme="minorHAnsi" w:eastAsiaTheme="minorHAnsi" w:hAnsiTheme="minorHAnsi" w:cstheme="minorHAnsi"/>
          <w:color w:val="000000" w:themeColor="text1"/>
          <w:sz w:val="22"/>
          <w:szCs w:val="22"/>
          <w:lang w:eastAsia="en-US"/>
        </w:rPr>
        <w:t>budovy, plocha chodníku může být ohraničena konstrukčními typy hranice budovy a hranice chodníku, aj. Přesný popis hierarchie konstrukčních a odvozovaných objektů ZPS je uveden v příloze Vazba hierarchie konstrukčních a odvozovaných objektů.</w:t>
      </w:r>
    </w:p>
    <w:p w14:paraId="27CE8FAF" w14:textId="04E5B7D5" w:rsidR="00910BB9" w:rsidRPr="00E91AF2" w:rsidRDefault="00910BB9" w:rsidP="006E75F9">
      <w:pPr>
        <w:pStyle w:val="Normlnweb"/>
        <w:spacing w:before="240" w:beforeAutospacing="0" w:after="24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 xml:space="preserve">V rámci DTM kraje bude vymezena oblast s tzv. souvislou plošnou geometrií, ve které bude probíhat úplná kontrola topologických pravidel pro plošné typy objektů DTM kraje. V částech DTM kraje mimo oblast s tzv. souvislou plošnou geometrií nebudou validovány všechny topologické návaznosti mezi </w:t>
      </w:r>
      <w:r w:rsidR="0064633C" w:rsidRPr="00E91AF2">
        <w:rPr>
          <w:rFonts w:asciiTheme="minorHAnsi" w:eastAsiaTheme="minorHAnsi" w:hAnsiTheme="minorHAnsi" w:cstheme="minorHAnsi"/>
          <w:color w:val="000000" w:themeColor="text1"/>
          <w:sz w:val="22"/>
          <w:szCs w:val="22"/>
          <w:lang w:eastAsia="en-US"/>
        </w:rPr>
        <w:t>objekty</w:t>
      </w:r>
      <w:r w:rsidR="00DF3710" w:rsidRPr="00E91AF2">
        <w:rPr>
          <w:rFonts w:asciiTheme="minorHAnsi" w:eastAsiaTheme="minorHAnsi" w:hAnsiTheme="minorHAnsi" w:cstheme="minorHAnsi"/>
          <w:color w:val="000000" w:themeColor="text1"/>
          <w:sz w:val="22"/>
          <w:szCs w:val="22"/>
          <w:lang w:eastAsia="en-US"/>
        </w:rPr>
        <w:t xml:space="preserve"> a budou odvozovány pouze jednotlivé plošné objekty, pro které budou splněny topologické podmínky pro jejich odvození (viz dále).</w:t>
      </w:r>
    </w:p>
    <w:p w14:paraId="3A6AFE9F" w14:textId="77777777" w:rsidR="00EC006D" w:rsidRPr="00E91AF2" w:rsidRDefault="00EC006D" w:rsidP="003A6FA2">
      <w:pPr>
        <w:pStyle w:val="Nadpis2"/>
        <w:numPr>
          <w:ilvl w:val="2"/>
          <w:numId w:val="13"/>
        </w:numPr>
        <w:rPr>
          <w:rFonts w:asciiTheme="minorHAnsi" w:hAnsiTheme="minorHAnsi" w:cstheme="minorHAnsi"/>
          <w:color w:val="000000" w:themeColor="text1"/>
        </w:rPr>
      </w:pPr>
      <w:bookmarkStart w:id="87" w:name="_Toc58855386"/>
      <w:bookmarkStart w:id="88" w:name="_Toc58437086"/>
      <w:bookmarkStart w:id="89" w:name="_Toc61361507"/>
      <w:r w:rsidRPr="00E91AF2">
        <w:rPr>
          <w:rFonts w:asciiTheme="minorHAnsi" w:hAnsiTheme="minorHAnsi" w:cstheme="minorHAnsi"/>
          <w:color w:val="000000" w:themeColor="text1"/>
        </w:rPr>
        <w:t>Odvozování mimoúrovňových objektů (LEVEL)</w:t>
      </w:r>
      <w:bookmarkEnd w:id="87"/>
      <w:bookmarkEnd w:id="88"/>
      <w:bookmarkEnd w:id="89"/>
    </w:p>
    <w:p w14:paraId="35B6EFA1" w14:textId="77777777" w:rsidR="00EC006D" w:rsidRPr="00E91AF2" w:rsidRDefault="00EC006D" w:rsidP="007819E1">
      <w:pPr>
        <w:pStyle w:val="Normlnweb"/>
        <w:spacing w:before="120" w:beforeAutospacing="0" w:after="120" w:afterAutospacing="0"/>
        <w:jc w:val="both"/>
        <w:rPr>
          <w:rFonts w:asciiTheme="minorHAnsi" w:eastAsiaTheme="minorHAnsi" w:hAnsiTheme="minorHAnsi" w:cstheme="minorHAnsi"/>
          <w:color w:val="000000" w:themeColor="text1"/>
          <w:sz w:val="22"/>
          <w:szCs w:val="22"/>
          <w:lang w:eastAsia="en-US"/>
        </w:rPr>
      </w:pPr>
      <w:r w:rsidRPr="00E91AF2">
        <w:rPr>
          <w:rFonts w:asciiTheme="minorHAnsi" w:eastAsiaTheme="minorHAnsi" w:hAnsiTheme="minorHAnsi" w:cstheme="minorHAnsi"/>
          <w:color w:val="000000" w:themeColor="text1"/>
          <w:sz w:val="22"/>
          <w:szCs w:val="22"/>
          <w:lang w:eastAsia="en-US"/>
        </w:rPr>
        <w:t xml:space="preserve">Základní situace ZPS označená jako LEVEL=0 popisuje stav objektů na povrchu. Objekty LEVEL=0 musí (s výjimkou oblastí s chybějícími daty) bezešvě pokrývat celé aktualizační území. V případě výskytu objektů nad nebo pod úrovní povrchu, vytvářejí se další odvozené typy objektů s využitím LEVEL -3 - -1 pro podzemí a </w:t>
      </w:r>
      <w:r w:rsidR="007D5115" w:rsidRPr="00E91AF2">
        <w:rPr>
          <w:rFonts w:asciiTheme="minorHAnsi" w:eastAsiaTheme="minorHAnsi" w:hAnsiTheme="minorHAnsi" w:cstheme="minorHAnsi"/>
          <w:color w:val="000000" w:themeColor="text1"/>
          <w:sz w:val="22"/>
          <w:szCs w:val="22"/>
          <w:lang w:eastAsia="en-US"/>
        </w:rPr>
        <w:t>1–3</w:t>
      </w:r>
      <w:r w:rsidRPr="00E91AF2">
        <w:rPr>
          <w:rFonts w:asciiTheme="minorHAnsi" w:eastAsiaTheme="minorHAnsi" w:hAnsiTheme="minorHAnsi" w:cstheme="minorHAnsi"/>
          <w:color w:val="000000" w:themeColor="text1"/>
          <w:sz w:val="22"/>
          <w:szCs w:val="22"/>
          <w:lang w:eastAsia="en-US"/>
        </w:rPr>
        <w:t xml:space="preserve"> pro nadzemní objekty. Odvozené plošné objekty LEVEL &lt;&gt; 0 obvykle nepokrývají spojitě celé aktualizační území.</w:t>
      </w:r>
    </w:p>
    <w:p w14:paraId="4613D379" w14:textId="77777777" w:rsidR="00EC006D" w:rsidRPr="00E91AF2" w:rsidRDefault="00EC006D" w:rsidP="00EC006D">
      <w:pPr>
        <w:spacing w:before="240" w:after="240" w:line="240" w:lineRule="auto"/>
        <w:jc w:val="both"/>
        <w:rPr>
          <w:rFonts w:eastAsia="Times New Roman" w:cstheme="minorHAnsi"/>
          <w:color w:val="000000" w:themeColor="text1"/>
          <w:sz w:val="20"/>
          <w:szCs w:val="20"/>
          <w:lang w:eastAsia="cs-CZ"/>
        </w:rPr>
      </w:pPr>
      <w:r w:rsidRPr="00E91AF2">
        <w:rPr>
          <w:rFonts w:eastAsia="Times New Roman" w:cstheme="minorHAnsi"/>
          <w:color w:val="000000" w:themeColor="text1"/>
          <w:sz w:val="20"/>
          <w:szCs w:val="20"/>
          <w:lang w:eastAsia="cs-CZ"/>
        </w:rPr>
        <w:t>Význam hodnot atributu je uveden v následující tabulce:</w:t>
      </w:r>
    </w:p>
    <w:tbl>
      <w:tblPr>
        <w:tblStyle w:val="Mkatabulky"/>
        <w:tblW w:w="0" w:type="auto"/>
        <w:tblLook w:val="04A0" w:firstRow="1" w:lastRow="0" w:firstColumn="1" w:lastColumn="0" w:noHBand="0" w:noVBand="1"/>
      </w:tblPr>
      <w:tblGrid>
        <w:gridCol w:w="562"/>
        <w:gridCol w:w="8500"/>
      </w:tblGrid>
      <w:tr w:rsidR="000C0532" w:rsidRPr="00E91AF2" w14:paraId="67A78EDE" w14:textId="77777777" w:rsidTr="000C0532">
        <w:tc>
          <w:tcPr>
            <w:tcW w:w="562" w:type="dxa"/>
          </w:tcPr>
          <w:p w14:paraId="01A49696"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+3</w:t>
            </w:r>
          </w:p>
        </w:tc>
        <w:tc>
          <w:tcPr>
            <w:tcW w:w="8500" w:type="dxa"/>
          </w:tcPr>
          <w:p w14:paraId="2231B2DD"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nad úrovní terénu – třetí výškový objekt v pořadí nad úrovní terénu</w:t>
            </w:r>
          </w:p>
        </w:tc>
      </w:tr>
      <w:tr w:rsidR="000C0532" w:rsidRPr="00E91AF2" w14:paraId="4319D044" w14:textId="77777777" w:rsidTr="000C0532">
        <w:tc>
          <w:tcPr>
            <w:tcW w:w="562" w:type="dxa"/>
          </w:tcPr>
          <w:p w14:paraId="2220C40A"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2</w:t>
            </w:r>
          </w:p>
        </w:tc>
        <w:tc>
          <w:tcPr>
            <w:tcW w:w="8500" w:type="dxa"/>
          </w:tcPr>
          <w:p w14:paraId="5E0D6648"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nad úrovní terénu – druhý výškový objekt v pořadí nad úrovní terénu</w:t>
            </w:r>
          </w:p>
        </w:tc>
      </w:tr>
      <w:tr w:rsidR="000C0532" w:rsidRPr="00E91AF2" w14:paraId="16587F80" w14:textId="77777777" w:rsidTr="000C0532">
        <w:tc>
          <w:tcPr>
            <w:tcW w:w="562" w:type="dxa"/>
          </w:tcPr>
          <w:p w14:paraId="5057A10F"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+1</w:t>
            </w:r>
          </w:p>
        </w:tc>
        <w:tc>
          <w:tcPr>
            <w:tcW w:w="8500" w:type="dxa"/>
          </w:tcPr>
          <w:p w14:paraId="4CCAACEB"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nad úrovní terénu – první výškový objekt v pořadí nad úrovní terénu</w:t>
            </w:r>
          </w:p>
        </w:tc>
      </w:tr>
      <w:tr w:rsidR="000C0532" w:rsidRPr="00E91AF2" w14:paraId="042ED88D" w14:textId="77777777" w:rsidTr="000C0532">
        <w:tc>
          <w:tcPr>
            <w:tcW w:w="562" w:type="dxa"/>
          </w:tcPr>
          <w:p w14:paraId="5C2019F4"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0</w:t>
            </w:r>
          </w:p>
        </w:tc>
        <w:tc>
          <w:tcPr>
            <w:tcW w:w="8500" w:type="dxa"/>
          </w:tcPr>
          <w:p w14:paraId="56909848"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na úrovni terénu</w:t>
            </w:r>
          </w:p>
        </w:tc>
      </w:tr>
      <w:tr w:rsidR="000C0532" w:rsidRPr="00E91AF2" w14:paraId="366D5641" w14:textId="77777777" w:rsidTr="000C0532">
        <w:tc>
          <w:tcPr>
            <w:tcW w:w="562" w:type="dxa"/>
          </w:tcPr>
          <w:p w14:paraId="14365D43"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-1</w:t>
            </w:r>
          </w:p>
        </w:tc>
        <w:tc>
          <w:tcPr>
            <w:tcW w:w="8500" w:type="dxa"/>
          </w:tcPr>
          <w:p w14:paraId="04A4841F"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pod úrovní terénu – první výškový objekt v pořadí pod úrovní terénu</w:t>
            </w:r>
          </w:p>
        </w:tc>
      </w:tr>
      <w:tr w:rsidR="000C0532" w:rsidRPr="00E91AF2" w14:paraId="08E62D0C" w14:textId="77777777" w:rsidTr="000C0532">
        <w:tc>
          <w:tcPr>
            <w:tcW w:w="562" w:type="dxa"/>
          </w:tcPr>
          <w:p w14:paraId="1B92CFE9"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-2</w:t>
            </w:r>
          </w:p>
        </w:tc>
        <w:tc>
          <w:tcPr>
            <w:tcW w:w="8500" w:type="dxa"/>
          </w:tcPr>
          <w:p w14:paraId="6A3EDE61"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pod úrovní terénu – druhý výškový objekt v pořadí pod úrovní terénu</w:t>
            </w:r>
          </w:p>
        </w:tc>
      </w:tr>
      <w:tr w:rsidR="000C0532" w:rsidRPr="00E91AF2" w14:paraId="54556A52" w14:textId="77777777" w:rsidTr="000C0532">
        <w:tc>
          <w:tcPr>
            <w:tcW w:w="562" w:type="dxa"/>
          </w:tcPr>
          <w:p w14:paraId="015AD7DD"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-3</w:t>
            </w:r>
          </w:p>
        </w:tc>
        <w:tc>
          <w:tcPr>
            <w:tcW w:w="8500" w:type="dxa"/>
          </w:tcPr>
          <w:p w14:paraId="1517FD19" w14:textId="77777777" w:rsidR="000C0532" w:rsidRPr="00E91AF2" w:rsidRDefault="000C0532" w:rsidP="000C0532">
            <w:pPr>
              <w:spacing w:before="60" w:after="60"/>
              <w:jc w:val="both"/>
              <w:rPr>
                <w:rFonts w:eastAsia="Times New Roman" w:cstheme="minorHAnsi"/>
                <w:color w:val="000000" w:themeColor="text1"/>
                <w:sz w:val="24"/>
                <w:szCs w:val="24"/>
                <w:lang w:eastAsia="cs-CZ"/>
              </w:rPr>
            </w:pPr>
            <w:r w:rsidRPr="00E91AF2">
              <w:rPr>
                <w:rFonts w:eastAsia="Times New Roman" w:cstheme="minorHAnsi"/>
                <w:color w:val="000000" w:themeColor="text1"/>
                <w:sz w:val="20"/>
                <w:szCs w:val="20"/>
                <w:lang w:eastAsia="cs-CZ"/>
              </w:rPr>
              <w:t>Umístění pod úrovní terénu – třetí výškový objekt v pořadí pod úrovní terénu</w:t>
            </w:r>
          </w:p>
        </w:tc>
      </w:tr>
    </w:tbl>
    <w:p w14:paraId="6BDCA0A5" w14:textId="77777777" w:rsidR="00EC006D" w:rsidRPr="00E91AF2" w:rsidRDefault="00EC006D" w:rsidP="00A61ADA">
      <w:pPr>
        <w:spacing w:before="240" w:after="240" w:line="240" w:lineRule="auto"/>
        <w:jc w:val="center"/>
        <w:rPr>
          <w:rFonts w:eastAsia="Times New Roman" w:cstheme="minorHAnsi"/>
          <w:color w:val="000000" w:themeColor="text1"/>
          <w:sz w:val="24"/>
          <w:szCs w:val="24"/>
          <w:lang w:eastAsia="cs-CZ"/>
        </w:rPr>
      </w:pPr>
      <w:r w:rsidRPr="00E91AF2">
        <w:rPr>
          <w:rFonts w:eastAsia="Times New Roman" w:cstheme="minorHAnsi"/>
          <w:noProof/>
          <w:color w:val="000000" w:themeColor="text1"/>
          <w:bdr w:val="none" w:sz="0" w:space="0" w:color="auto" w:frame="1"/>
          <w:lang w:eastAsia="cs-CZ"/>
        </w:rPr>
        <w:drawing>
          <wp:inline distT="0" distB="0" distL="0" distR="0" wp14:anchorId="4159D689" wp14:editId="2E881CB0">
            <wp:extent cx="5746750" cy="2260600"/>
            <wp:effectExtent l="0" t="0" r="6350" b="6350"/>
            <wp:docPr id="3" name="Obrázek 3" descr="https://lh5.googleusercontent.com/1oyXstTQtY369Nu752NLfT1JqVz3uPCpAmUhSss5gKdc_w62PY5D2elT9KK__I4ZyH6bT-45ieOIsoh7q7Ix8QPqsHdXJXSvbiYRLeOwKM7DUrzoK5iYUm8hcM7rImECsgQCS3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1oyXstTQtY369Nu752NLfT1JqVz3uPCpAmUhSss5gKdc_w62PY5D2elT9KK__I4ZyH6bT-45ieOIsoh7q7Ix8QPqsHdXJXSvbiYRLeOwKM7DUrzoK5iYUm8hcM7rImECsgQCS3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6750" cy="2260600"/>
                    </a:xfrm>
                    <a:prstGeom prst="rect">
                      <a:avLst/>
                    </a:prstGeom>
                    <a:noFill/>
                    <a:ln>
                      <a:noFill/>
                    </a:ln>
                  </pic:spPr>
                </pic:pic>
              </a:graphicData>
            </a:graphic>
          </wp:inline>
        </w:drawing>
      </w:r>
    </w:p>
    <w:p w14:paraId="0A0BBBCD" w14:textId="77777777" w:rsidR="00EC006D" w:rsidRPr="00E91AF2" w:rsidRDefault="00EC006D" w:rsidP="00A61ADA">
      <w:pPr>
        <w:spacing w:before="240" w:after="240" w:line="240" w:lineRule="auto"/>
        <w:jc w:val="center"/>
        <w:rPr>
          <w:rFonts w:eastAsia="Times New Roman" w:cstheme="minorHAnsi"/>
          <w:color w:val="000000" w:themeColor="text1"/>
          <w:sz w:val="24"/>
          <w:szCs w:val="24"/>
          <w:lang w:eastAsia="cs-CZ"/>
        </w:rPr>
      </w:pPr>
      <w:r w:rsidRPr="00E91AF2">
        <w:rPr>
          <w:rFonts w:eastAsia="Times New Roman" w:cstheme="minorHAnsi"/>
          <w:i/>
          <w:iCs/>
          <w:color w:val="000000" w:themeColor="text1"/>
          <w:lang w:eastAsia="cs-CZ"/>
        </w:rPr>
        <w:t>Obrázek: mimoúrovňové objekty</w:t>
      </w:r>
    </w:p>
    <w:p w14:paraId="7F3063A3" w14:textId="2D0E7C64" w:rsidR="00EC006D" w:rsidRPr="00E91AF2" w:rsidRDefault="00EC006D" w:rsidP="000C0532">
      <w:pPr>
        <w:spacing w:before="120" w:after="120" w:line="240" w:lineRule="auto"/>
        <w:jc w:val="both"/>
        <w:rPr>
          <w:rFonts w:eastAsia="Times New Roman" w:cstheme="minorHAnsi"/>
          <w:color w:val="000000" w:themeColor="text1"/>
          <w:sz w:val="24"/>
          <w:szCs w:val="24"/>
          <w:lang w:eastAsia="cs-CZ"/>
        </w:rPr>
      </w:pPr>
      <w:r w:rsidRPr="00E91AF2">
        <w:rPr>
          <w:rFonts w:eastAsia="Times New Roman" w:cstheme="minorHAnsi"/>
          <w:color w:val="000000" w:themeColor="text1"/>
          <w:lang w:eastAsia="cs-CZ"/>
        </w:rPr>
        <w:t>Pro odvozování mimoúrovňových objektů platí stejná pravidla jako pro odvozování objektů na povrchu. Každý mimoúrovňový objekt je konstruován na základě konstrukčních typů objektů s</w:t>
      </w:r>
      <w:r w:rsidR="00FB1961">
        <w:rPr>
          <w:rFonts w:eastAsia="Times New Roman" w:cstheme="minorHAnsi"/>
          <w:color w:val="000000" w:themeColor="text1"/>
          <w:lang w:eastAsia="cs-CZ"/>
        </w:rPr>
        <w:t> </w:t>
      </w:r>
      <w:r w:rsidRPr="00E91AF2">
        <w:rPr>
          <w:rFonts w:eastAsia="Times New Roman" w:cstheme="minorHAnsi"/>
          <w:color w:val="000000" w:themeColor="text1"/>
          <w:lang w:eastAsia="cs-CZ"/>
        </w:rPr>
        <w:t>atributem dané úrovně (LEVEL=X) a definičního bodu objektu s atributem dané úrovně (LEVEL=X). Všechny konstrukční linie pro tvorbu odvozených objektů musí mít stejnou úroveň (LEVEL=X). V</w:t>
      </w:r>
      <w:r w:rsidR="002F5C18">
        <w:rPr>
          <w:rFonts w:eastAsia="Times New Roman" w:cstheme="minorHAnsi"/>
          <w:color w:val="000000" w:themeColor="text1"/>
          <w:lang w:eastAsia="cs-CZ"/>
        </w:rPr>
        <w:t> </w:t>
      </w:r>
      <w:r w:rsidRPr="00E91AF2">
        <w:rPr>
          <w:rFonts w:eastAsia="Times New Roman" w:cstheme="minorHAnsi"/>
          <w:color w:val="000000" w:themeColor="text1"/>
          <w:lang w:eastAsia="cs-CZ"/>
        </w:rPr>
        <w:t>případě, kdy má být hranice objektu využita pro více než jednu úroveň (např. LEVEL=0 i LEVEL=1), tak je nutné vytvořit více polohově a výškově duplicitních linií s rozdílnými hodnotami atributu LEVEL. V případě, kdy jeden objekt reálného světa (např. budova) je v DTM reprezentován více úrovněmi, bude v DTM vytvořeno vedle odpovídajících konstrukčních linií také více definičních bodů pro daný objekt. Počet definičních bodů bude odpovídat počtu úrovní (v případě složitých staveb počtu úrovní násobených počtem nespojitě vymezených částí budovy).</w:t>
      </w:r>
    </w:p>
    <w:p w14:paraId="7E6B5EF2" w14:textId="1FC6D32F" w:rsidR="00EC006D" w:rsidRPr="00E91AF2" w:rsidRDefault="00137194" w:rsidP="000C0532">
      <w:pPr>
        <w:spacing w:before="120" w:after="120" w:line="240" w:lineRule="auto"/>
        <w:jc w:val="both"/>
        <w:rPr>
          <w:rFonts w:eastAsia="Times New Roman" w:cstheme="minorHAnsi"/>
          <w:color w:val="000000" w:themeColor="text1"/>
          <w:sz w:val="24"/>
          <w:szCs w:val="24"/>
          <w:lang w:eastAsia="cs-CZ"/>
        </w:rPr>
      </w:pPr>
      <w:r w:rsidRPr="00E91AF2">
        <w:rPr>
          <w:rFonts w:eastAsia="Times New Roman" w:cstheme="minorHAnsi"/>
          <w:iCs/>
          <w:color w:val="000000" w:themeColor="text1"/>
          <w:lang w:eastAsia="cs-CZ"/>
        </w:rPr>
        <w:t>U</w:t>
      </w:r>
      <w:r w:rsidR="00EC006D" w:rsidRPr="00E91AF2">
        <w:rPr>
          <w:rFonts w:eastAsia="Times New Roman" w:cstheme="minorHAnsi"/>
          <w:iCs/>
          <w:color w:val="000000" w:themeColor="text1"/>
          <w:lang w:eastAsia="cs-CZ"/>
        </w:rPr>
        <w:t xml:space="preserve"> prostorově členitých a mimoúrovňových objektů musí být zaměřena vždy situace průniku stavby s</w:t>
      </w:r>
      <w:r w:rsidR="00F77DFC">
        <w:rPr>
          <w:rFonts w:eastAsia="Times New Roman" w:cstheme="minorHAnsi"/>
          <w:iCs/>
          <w:color w:val="000000" w:themeColor="text1"/>
          <w:lang w:eastAsia="cs-CZ"/>
        </w:rPr>
        <w:t> </w:t>
      </w:r>
      <w:r w:rsidR="00EC006D" w:rsidRPr="00E91AF2">
        <w:rPr>
          <w:rFonts w:eastAsia="Times New Roman" w:cstheme="minorHAnsi"/>
          <w:iCs/>
          <w:color w:val="000000" w:themeColor="text1"/>
          <w:lang w:eastAsia="cs-CZ"/>
        </w:rPr>
        <w:t xml:space="preserve">terénem a dále ucelené části stavby, ve kterých stavba ve svislém průmětu na terén má největší plošný rozsah. Všechny části stavby jsou zaměřeny vždy v plných </w:t>
      </w:r>
      <w:proofErr w:type="gramStart"/>
      <w:r w:rsidR="00EC006D" w:rsidRPr="00E91AF2">
        <w:rPr>
          <w:rFonts w:eastAsia="Times New Roman" w:cstheme="minorHAnsi"/>
          <w:iCs/>
          <w:color w:val="000000" w:themeColor="text1"/>
          <w:lang w:eastAsia="cs-CZ"/>
        </w:rPr>
        <w:t>3D</w:t>
      </w:r>
      <w:proofErr w:type="gramEnd"/>
      <w:r w:rsidR="00EC006D" w:rsidRPr="00E91AF2">
        <w:rPr>
          <w:rFonts w:eastAsia="Times New Roman" w:cstheme="minorHAnsi"/>
          <w:iCs/>
          <w:color w:val="000000" w:themeColor="text1"/>
          <w:lang w:eastAsia="cs-CZ"/>
        </w:rPr>
        <w:t xml:space="preserve"> souřadnicích.</w:t>
      </w:r>
    </w:p>
    <w:p w14:paraId="78265821" w14:textId="77777777" w:rsidR="00EC006D" w:rsidRPr="00E91AF2" w:rsidRDefault="00EC006D" w:rsidP="003A6FA2">
      <w:pPr>
        <w:pStyle w:val="Nadpis2"/>
        <w:numPr>
          <w:ilvl w:val="2"/>
          <w:numId w:val="13"/>
        </w:numPr>
        <w:rPr>
          <w:rFonts w:asciiTheme="minorHAnsi" w:hAnsiTheme="minorHAnsi" w:cstheme="minorHAnsi"/>
          <w:color w:val="000000" w:themeColor="text1"/>
        </w:rPr>
      </w:pPr>
      <w:bookmarkStart w:id="90" w:name="_Toc58855387"/>
      <w:bookmarkStart w:id="91" w:name="_Toc58437087"/>
      <w:bookmarkStart w:id="92" w:name="_Toc61361508"/>
      <w:r w:rsidRPr="00E91AF2">
        <w:rPr>
          <w:rFonts w:asciiTheme="minorHAnsi" w:hAnsiTheme="minorHAnsi" w:cstheme="minorHAnsi"/>
          <w:color w:val="000000" w:themeColor="text1"/>
        </w:rPr>
        <w:t>Obecné zásady vedení geometrií objektů</w:t>
      </w:r>
      <w:bookmarkEnd w:id="90"/>
      <w:bookmarkEnd w:id="91"/>
      <w:bookmarkEnd w:id="92"/>
    </w:p>
    <w:p w14:paraId="720FF1AE" w14:textId="77777777" w:rsidR="00EC006D" w:rsidRPr="00E91AF2" w:rsidRDefault="00EC006D" w:rsidP="003A6FA2">
      <w:pPr>
        <w:pStyle w:val="Normlnweb"/>
        <w:numPr>
          <w:ilvl w:val="0"/>
          <w:numId w:val="4"/>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Všechny objekty ZPS jsou vedeny s plnými </w:t>
      </w:r>
      <w:proofErr w:type="gramStart"/>
      <w:r w:rsidRPr="00E91AF2">
        <w:rPr>
          <w:rFonts w:asciiTheme="minorHAnsi" w:hAnsiTheme="minorHAnsi" w:cstheme="minorHAnsi"/>
          <w:color w:val="000000" w:themeColor="text1"/>
          <w:sz w:val="22"/>
          <w:szCs w:val="22"/>
        </w:rPr>
        <w:t>3D</w:t>
      </w:r>
      <w:proofErr w:type="gramEnd"/>
      <w:r w:rsidRPr="00E91AF2">
        <w:rPr>
          <w:rFonts w:asciiTheme="minorHAnsi" w:hAnsiTheme="minorHAnsi" w:cstheme="minorHAnsi"/>
          <w:color w:val="000000" w:themeColor="text1"/>
          <w:sz w:val="22"/>
          <w:szCs w:val="22"/>
        </w:rPr>
        <w:t xml:space="preserve"> souřadnicemi, tj. podrobné body i lomové body linií a ploch obsahují vždy hodnoty X, Y, Z.</w:t>
      </w:r>
    </w:p>
    <w:p w14:paraId="68B79E9D" w14:textId="77777777" w:rsidR="00EC006D" w:rsidRPr="00E91AF2" w:rsidRDefault="00EC006D" w:rsidP="003A6FA2">
      <w:pPr>
        <w:pStyle w:val="Normlnweb"/>
        <w:numPr>
          <w:ilvl w:val="0"/>
          <w:numId w:val="4"/>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Topologické návaznosti objektů musí být řešeny v 3D prostoru, tj. napojovací body úrovňově navazujících objektů musí mít identické souřadnice X, Y i Z.</w:t>
      </w:r>
    </w:p>
    <w:p w14:paraId="674CD75B" w14:textId="0C082582" w:rsidR="00EC006D" w:rsidRPr="00E91AF2" w:rsidRDefault="00EC006D" w:rsidP="003A6FA2">
      <w:pPr>
        <w:pStyle w:val="Normlnweb"/>
        <w:numPr>
          <w:ilvl w:val="0"/>
          <w:numId w:val="4"/>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V případě svislých terénních hran, které oddělují objekty ZPS (např. u staveb ve svazích s opěrnými </w:t>
      </w:r>
      <w:proofErr w:type="gramStart"/>
      <w:r w:rsidRPr="00E91AF2">
        <w:rPr>
          <w:rFonts w:asciiTheme="minorHAnsi" w:hAnsiTheme="minorHAnsi" w:cstheme="minorHAnsi"/>
          <w:color w:val="000000" w:themeColor="text1"/>
          <w:sz w:val="22"/>
          <w:szCs w:val="22"/>
        </w:rPr>
        <w:t>zdmi,</w:t>
      </w:r>
      <w:proofErr w:type="gramEnd"/>
      <w:r w:rsidRPr="00E91AF2">
        <w:rPr>
          <w:rFonts w:asciiTheme="minorHAnsi" w:hAnsiTheme="minorHAnsi" w:cstheme="minorHAnsi"/>
          <w:color w:val="000000" w:themeColor="text1"/>
          <w:sz w:val="22"/>
          <w:szCs w:val="22"/>
        </w:rPr>
        <w:t xml:space="preserve"> apod.) a které mají identický průběh v poloze, nikoli ve výšce, bude JVF obsahovat obě konstrukční hrany “horního” objektu i “spodního” objektu lišící se údajem o výšce. V těchto případech bude zajištěna topologická návaznost pouze ve 2D prostoru (svislé objekty se v DTM nevymezují).</w:t>
      </w:r>
    </w:p>
    <w:p w14:paraId="09EEB499" w14:textId="4D019E77" w:rsidR="00D04ADC" w:rsidRPr="00E91AF2" w:rsidRDefault="00D04ADC" w:rsidP="003A6FA2">
      <w:pPr>
        <w:pStyle w:val="Normlnweb"/>
        <w:numPr>
          <w:ilvl w:val="0"/>
          <w:numId w:val="4"/>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Při pořizování dat a přípravě změnového geodetického podkladu je nezbytné zajistit, aby v případě svislých stupňů byla (XY) poloha podrobných bodů pro horní i spodní úroveň identická a body se lišily pouze ve výšce (Z). V případě mírně šikmých stupňů</w:t>
      </w:r>
      <w:r w:rsidR="008306EC">
        <w:rPr>
          <w:rFonts w:asciiTheme="minorHAnsi" w:hAnsiTheme="minorHAnsi" w:cstheme="minorHAnsi"/>
          <w:color w:val="000000" w:themeColor="text1"/>
          <w:sz w:val="22"/>
          <w:szCs w:val="22"/>
        </w:rPr>
        <w:t>,</w:t>
      </w:r>
      <w:r w:rsidRPr="00E91AF2">
        <w:rPr>
          <w:rFonts w:asciiTheme="minorHAnsi" w:hAnsiTheme="minorHAnsi" w:cstheme="minorHAnsi"/>
          <w:color w:val="000000" w:themeColor="text1"/>
          <w:sz w:val="22"/>
          <w:szCs w:val="22"/>
        </w:rPr>
        <w:t xml:space="preserve"> kde vyšší stupeň přesahuje půdorysně nad patu maximálně o 0,5 m v místě největšího přesahu, budou tyto šikmé stupně zaměřeny jako svislé, při určení polohy má vždy přednost spodní hranice (pata) stupně. Stupně, které překračují uvedené limity</w:t>
      </w:r>
      <w:r w:rsidR="0015792B">
        <w:rPr>
          <w:rFonts w:asciiTheme="minorHAnsi" w:hAnsiTheme="minorHAnsi" w:cstheme="minorHAnsi"/>
          <w:color w:val="000000" w:themeColor="text1"/>
          <w:sz w:val="22"/>
          <w:szCs w:val="22"/>
        </w:rPr>
        <w:t>,</w:t>
      </w:r>
      <w:r w:rsidRPr="00E91AF2">
        <w:rPr>
          <w:rFonts w:asciiTheme="minorHAnsi" w:hAnsiTheme="minorHAnsi" w:cstheme="minorHAnsi"/>
          <w:color w:val="000000" w:themeColor="text1"/>
          <w:sz w:val="22"/>
          <w:szCs w:val="22"/>
        </w:rPr>
        <w:t xml:space="preserve"> budou modelovány s využitím atributu LEVEL.</w:t>
      </w:r>
    </w:p>
    <w:p w14:paraId="259312B2" w14:textId="77777777" w:rsidR="00EC006D" w:rsidRPr="00E91AF2" w:rsidRDefault="00EC006D" w:rsidP="00A61ADA">
      <w:pPr>
        <w:pStyle w:val="Normlnweb"/>
        <w:spacing w:before="240" w:beforeAutospacing="0" w:after="240" w:afterAutospacing="0"/>
        <w:ind w:hanging="360"/>
        <w:jc w:val="center"/>
        <w:rPr>
          <w:rFonts w:asciiTheme="minorHAnsi" w:hAnsiTheme="minorHAnsi" w:cstheme="minorHAnsi"/>
          <w:color w:val="000000" w:themeColor="text1"/>
        </w:rPr>
      </w:pPr>
      <w:r w:rsidRPr="00E91AF2">
        <w:rPr>
          <w:rFonts w:asciiTheme="minorHAnsi" w:hAnsiTheme="minorHAnsi" w:cstheme="minorHAnsi"/>
          <w:noProof/>
          <w:color w:val="000000" w:themeColor="text1"/>
          <w:sz w:val="22"/>
          <w:szCs w:val="22"/>
          <w:bdr w:val="none" w:sz="0" w:space="0" w:color="auto" w:frame="1"/>
        </w:rPr>
        <w:drawing>
          <wp:inline distT="0" distB="0" distL="0" distR="0" wp14:anchorId="36C15A63" wp14:editId="32B568A0">
            <wp:extent cx="4641850" cy="1447800"/>
            <wp:effectExtent l="0" t="0" r="6350" b="0"/>
            <wp:docPr id="4" name="Obrázek 4" descr="https://lh3.googleusercontent.com/VcUOoZyM60n8bnLevVWlXv7vY6WhheqOzhWNknDuO_E84ympX6155LkwrpjvX4f_HFXBgAiIpZptL-85ejSJJOPMV9Z2BKu4QqiNemg3ZygyH1L5jHXJocBeGcaO891Pi4iFxE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VcUOoZyM60n8bnLevVWlXv7vY6WhheqOzhWNknDuO_E84ympX6155LkwrpjvX4f_HFXBgAiIpZptL-85ejSJJOPMV9Z2BKu4QqiNemg3ZygyH1L5jHXJocBeGcaO891Pi4iFxE2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0" cy="1447800"/>
                    </a:xfrm>
                    <a:prstGeom prst="rect">
                      <a:avLst/>
                    </a:prstGeom>
                    <a:noFill/>
                    <a:ln>
                      <a:noFill/>
                    </a:ln>
                  </pic:spPr>
                </pic:pic>
              </a:graphicData>
            </a:graphic>
          </wp:inline>
        </w:drawing>
      </w:r>
    </w:p>
    <w:p w14:paraId="16410A96" w14:textId="77777777" w:rsidR="00EC006D" w:rsidRPr="00E91AF2" w:rsidRDefault="00EC006D" w:rsidP="000C0532">
      <w:pPr>
        <w:pStyle w:val="Normlnweb"/>
        <w:spacing w:before="240" w:beforeAutospacing="0" w:after="240" w:afterAutospacing="0"/>
        <w:ind w:hanging="360"/>
        <w:jc w:val="center"/>
        <w:rPr>
          <w:rFonts w:asciiTheme="minorHAnsi" w:hAnsiTheme="minorHAnsi" w:cstheme="minorHAnsi"/>
          <w:color w:val="000000" w:themeColor="text1"/>
        </w:rPr>
      </w:pPr>
      <w:r w:rsidRPr="00E91AF2">
        <w:rPr>
          <w:rFonts w:asciiTheme="minorHAnsi" w:hAnsiTheme="minorHAnsi" w:cstheme="minorHAnsi"/>
          <w:i/>
          <w:iCs/>
          <w:color w:val="000000" w:themeColor="text1"/>
          <w:sz w:val="22"/>
          <w:szCs w:val="22"/>
        </w:rPr>
        <w:t>obr. Způsob modelování objektů a řešení topologie v případě svislých výškových hran</w:t>
      </w:r>
    </w:p>
    <w:p w14:paraId="583FE0C0" w14:textId="77777777" w:rsidR="00EC006D" w:rsidRPr="00E91AF2" w:rsidRDefault="00EC006D" w:rsidP="003A6FA2">
      <w:pPr>
        <w:pStyle w:val="Normlnweb"/>
        <w:numPr>
          <w:ilvl w:val="0"/>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Začátky, konce a lomové body linií (a návazně hran odvozených polygonů) musí vždy být identické s podrobnými body DTM. Podrobné body mohou pocházet z:</w:t>
      </w:r>
    </w:p>
    <w:p w14:paraId="259E11CC" w14:textId="77777777" w:rsidR="00EC006D" w:rsidRPr="00E91AF2" w:rsidRDefault="00EC006D" w:rsidP="003A6FA2">
      <w:pPr>
        <w:pStyle w:val="Normlnweb"/>
        <w:numPr>
          <w:ilvl w:val="1"/>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14"/>
          <w:szCs w:val="14"/>
        </w:rPr>
        <w:t> </w:t>
      </w:r>
      <w:r w:rsidRPr="00E91AF2">
        <w:rPr>
          <w:rFonts w:asciiTheme="minorHAnsi" w:hAnsiTheme="minorHAnsi" w:cstheme="minorHAnsi"/>
          <w:color w:val="000000" w:themeColor="text1"/>
          <w:sz w:val="22"/>
          <w:szCs w:val="22"/>
        </w:rPr>
        <w:t>Geodetického měření (GDSPS nebo GP DTM) – měřené podrobné body</w:t>
      </w:r>
    </w:p>
    <w:p w14:paraId="3C1D961A" w14:textId="77777777" w:rsidR="00EC006D" w:rsidRPr="00E91AF2" w:rsidRDefault="00EC006D" w:rsidP="003A6FA2">
      <w:pPr>
        <w:pStyle w:val="Normlnweb"/>
        <w:numPr>
          <w:ilvl w:val="1"/>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14"/>
          <w:szCs w:val="14"/>
        </w:rPr>
        <w:t> </w:t>
      </w:r>
      <w:r w:rsidRPr="00E91AF2">
        <w:rPr>
          <w:rFonts w:asciiTheme="minorHAnsi" w:hAnsiTheme="minorHAnsi" w:cstheme="minorHAnsi"/>
          <w:color w:val="000000" w:themeColor="text1"/>
          <w:sz w:val="22"/>
          <w:szCs w:val="22"/>
        </w:rPr>
        <w:t>Geodetického měření (GDSPS nebo GP DTM) – pomocné/konstruované podrobné body, např. dopočítané podrobné body aproximovaných linií oblouků</w:t>
      </w:r>
    </w:p>
    <w:p w14:paraId="561438DD" w14:textId="77777777" w:rsidR="00EC006D" w:rsidRPr="00E91AF2" w:rsidRDefault="00EC006D" w:rsidP="003A6FA2">
      <w:pPr>
        <w:pStyle w:val="Normlnweb"/>
        <w:numPr>
          <w:ilvl w:val="1"/>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Konstruované podrobné body vytvořené editorem ZPS (např. při vytváření „neidentifikovaných hranic“)</w:t>
      </w:r>
    </w:p>
    <w:p w14:paraId="60D652D2" w14:textId="40E9DAFC" w:rsidR="00EC006D" w:rsidRPr="00E91AF2" w:rsidRDefault="00EC006D" w:rsidP="003A6FA2">
      <w:pPr>
        <w:pStyle w:val="Normlnweb"/>
        <w:numPr>
          <w:ilvl w:val="0"/>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Na křížení linií v rámci stejné úrovně (LEVEL) musí vždy být vytvořen podrobný bod</w:t>
      </w:r>
      <w:r w:rsidR="00EB60DD">
        <w:rPr>
          <w:rFonts w:asciiTheme="minorHAnsi" w:hAnsiTheme="minorHAnsi" w:cstheme="minorHAnsi"/>
          <w:color w:val="000000" w:themeColor="text1"/>
          <w:sz w:val="22"/>
          <w:szCs w:val="22"/>
        </w:rPr>
        <w:t>.</w:t>
      </w:r>
    </w:p>
    <w:p w14:paraId="193428A5" w14:textId="77777777" w:rsidR="00683D4B" w:rsidRPr="00E91AF2" w:rsidRDefault="00EC006D" w:rsidP="003A6FA2">
      <w:pPr>
        <w:pStyle w:val="Normlnweb"/>
        <w:numPr>
          <w:ilvl w:val="0"/>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Objekty DTM nesmí obsahovat oblouky a křivky, reprezentují se formou úseček.</w:t>
      </w:r>
    </w:p>
    <w:p w14:paraId="0107FA11" w14:textId="77777777" w:rsidR="00EC006D" w:rsidRPr="00E91AF2" w:rsidRDefault="00683D4B" w:rsidP="003A6FA2">
      <w:pPr>
        <w:pStyle w:val="Normlnweb"/>
        <w:numPr>
          <w:ilvl w:val="0"/>
          <w:numId w:val="5"/>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Konstrukční prvky objektů (vybrané liniové prvky) budou kresleny jako jeden prvek (úsečka nebo lomená čára), dokud nedojde ke změně vlastností objektu nebo k navázání na sousední mapovaný objekt.</w:t>
      </w:r>
    </w:p>
    <w:p w14:paraId="2A111387" w14:textId="496E1B20" w:rsidR="00EC006D" w:rsidRPr="00E91AF2" w:rsidRDefault="00EC006D" w:rsidP="000C0532">
      <w:pPr>
        <w:spacing w:before="120" w:after="120"/>
        <w:jc w:val="both"/>
        <w:rPr>
          <w:rFonts w:cstheme="minorHAnsi"/>
          <w:color w:val="000000" w:themeColor="text1"/>
        </w:rPr>
      </w:pPr>
      <w:r w:rsidRPr="00E91AF2">
        <w:rPr>
          <w:rFonts w:cstheme="minorHAnsi"/>
          <w:color w:val="000000" w:themeColor="text1"/>
        </w:rPr>
        <w:t>Pozn.:  Pokud budou ve výjimečných případech (např. časovému souběhu dvou změnových dokumentací, při kterých nebylo možné vypořádat topologické návaznosti korektně na straně geodeta) dva body ze dvou různých dokumentací se stejným význam</w:t>
      </w:r>
      <w:r w:rsidR="002311EF">
        <w:rPr>
          <w:rFonts w:cstheme="minorHAnsi"/>
          <w:color w:val="000000" w:themeColor="text1"/>
        </w:rPr>
        <w:t>em</w:t>
      </w:r>
      <w:r w:rsidRPr="00E91AF2">
        <w:rPr>
          <w:rFonts w:cstheme="minorHAnsi"/>
          <w:color w:val="000000" w:themeColor="text1"/>
        </w:rPr>
        <w:t xml:space="preserve"> blízko sebe (v rámci třídy přesnosti), bude to bráno jako duplicita a její vypořádání je v kompetenci editora ZPS. Přednost má v tomto případě obecně dříve zaměřený bod, nicméně editor může na základě datového kontextu rozhodnout jinak. Vypořádání musí být vždy provedeno tak, aby byly využity podrobné body s vyšší předpokládanou kvalitou přesnosti.</w:t>
      </w:r>
    </w:p>
    <w:p w14:paraId="6C26E21B" w14:textId="77777777" w:rsidR="00EC006D" w:rsidRPr="00E91AF2" w:rsidRDefault="00EC006D" w:rsidP="003A6FA2">
      <w:pPr>
        <w:pStyle w:val="Nadpis2"/>
        <w:numPr>
          <w:ilvl w:val="2"/>
          <w:numId w:val="13"/>
        </w:numPr>
        <w:rPr>
          <w:rFonts w:asciiTheme="minorHAnsi" w:hAnsiTheme="minorHAnsi" w:cstheme="minorHAnsi"/>
          <w:color w:val="000000" w:themeColor="text1"/>
        </w:rPr>
      </w:pPr>
      <w:bookmarkStart w:id="93" w:name="_Toc58855388"/>
      <w:bookmarkStart w:id="94" w:name="_Toc58437088"/>
      <w:bookmarkStart w:id="95" w:name="_Toc61361509"/>
      <w:r w:rsidRPr="00E91AF2">
        <w:rPr>
          <w:rFonts w:asciiTheme="minorHAnsi" w:hAnsiTheme="minorHAnsi" w:cstheme="minorHAnsi"/>
          <w:color w:val="000000" w:themeColor="text1"/>
        </w:rPr>
        <w:t>Atributy</w:t>
      </w:r>
      <w:bookmarkEnd w:id="93"/>
      <w:bookmarkEnd w:id="94"/>
      <w:bookmarkEnd w:id="95"/>
    </w:p>
    <w:p w14:paraId="2ABD16C4" w14:textId="2F9395E3" w:rsidR="00EC006D" w:rsidRPr="00E91AF2" w:rsidRDefault="00EC006D" w:rsidP="0015792B">
      <w:pPr>
        <w:pStyle w:val="Normlnweb"/>
        <w:spacing w:before="120" w:beforeAutospacing="0" w:after="120" w:afterAutospacing="0"/>
        <w:jc w:val="both"/>
        <w:rPr>
          <w:rFonts w:asciiTheme="minorHAnsi" w:hAnsiTheme="minorHAnsi" w:cstheme="minorHAnsi"/>
          <w:color w:val="000000" w:themeColor="text1"/>
        </w:rPr>
      </w:pPr>
      <w:r w:rsidRPr="00E91AF2">
        <w:rPr>
          <w:rFonts w:asciiTheme="minorHAnsi" w:hAnsiTheme="minorHAnsi" w:cstheme="minorHAnsi"/>
          <w:color w:val="000000" w:themeColor="text1"/>
          <w:sz w:val="22"/>
          <w:szCs w:val="22"/>
        </w:rPr>
        <w:t xml:space="preserve">Při zpracování datového výstupu musí být také naplněny hodnoty specifických popisných </w:t>
      </w:r>
      <w:r w:rsidR="00A61ADA" w:rsidRPr="00E91AF2">
        <w:rPr>
          <w:rFonts w:asciiTheme="minorHAnsi" w:hAnsiTheme="minorHAnsi" w:cstheme="minorHAnsi"/>
          <w:color w:val="000000" w:themeColor="text1"/>
          <w:sz w:val="22"/>
          <w:szCs w:val="22"/>
        </w:rPr>
        <w:t>atributů – vlastností</w:t>
      </w:r>
      <w:r w:rsidRPr="00E91AF2">
        <w:rPr>
          <w:rFonts w:asciiTheme="minorHAnsi" w:hAnsiTheme="minorHAnsi" w:cstheme="minorHAnsi"/>
          <w:color w:val="000000" w:themeColor="text1"/>
          <w:sz w:val="22"/>
          <w:szCs w:val="22"/>
        </w:rPr>
        <w:t xml:space="preserve"> – objektů, které jsou definovány v příloze č. 1 Vyhlášky.</w:t>
      </w:r>
    </w:p>
    <w:p w14:paraId="331F1D1E" w14:textId="4BE9FF01" w:rsidR="00EC006D" w:rsidRPr="00E91AF2" w:rsidRDefault="00EC006D" w:rsidP="00EC006D">
      <w:pPr>
        <w:pStyle w:val="Normlnweb"/>
        <w:spacing w:before="240" w:beforeAutospacing="0" w:after="240" w:afterAutospacing="0"/>
        <w:jc w:val="both"/>
        <w:rPr>
          <w:rFonts w:asciiTheme="minorHAnsi" w:hAnsiTheme="minorHAnsi" w:cstheme="minorHAnsi"/>
          <w:color w:val="000000" w:themeColor="text1"/>
        </w:rPr>
      </w:pPr>
      <w:r w:rsidRPr="00E91AF2">
        <w:rPr>
          <w:rFonts w:asciiTheme="minorHAnsi" w:hAnsiTheme="minorHAnsi" w:cstheme="minorHAnsi"/>
          <w:color w:val="000000" w:themeColor="text1"/>
          <w:sz w:val="22"/>
          <w:szCs w:val="22"/>
        </w:rPr>
        <w:t xml:space="preserve">Vedle atributů objektů – </w:t>
      </w:r>
      <w:r w:rsidR="00A61ADA" w:rsidRPr="00E91AF2">
        <w:rPr>
          <w:rFonts w:asciiTheme="minorHAnsi" w:hAnsiTheme="minorHAnsi" w:cstheme="minorHAnsi"/>
          <w:color w:val="000000" w:themeColor="text1"/>
          <w:sz w:val="22"/>
          <w:szCs w:val="22"/>
        </w:rPr>
        <w:t>vlastností uvedených</w:t>
      </w:r>
      <w:r w:rsidRPr="00E91AF2">
        <w:rPr>
          <w:rFonts w:asciiTheme="minorHAnsi" w:hAnsiTheme="minorHAnsi" w:cstheme="minorHAnsi"/>
          <w:color w:val="000000" w:themeColor="text1"/>
          <w:sz w:val="22"/>
          <w:szCs w:val="22"/>
        </w:rPr>
        <w:t xml:space="preserve"> v příloze č. 1 Vyhlášky musí být ke každému objektu vždy vyplněny také </w:t>
      </w:r>
      <w:r w:rsidR="00D94070" w:rsidRPr="00E91AF2">
        <w:rPr>
          <w:rFonts w:asciiTheme="minorHAnsi" w:hAnsiTheme="minorHAnsi" w:cstheme="minorHAnsi"/>
          <w:color w:val="000000" w:themeColor="text1"/>
          <w:sz w:val="22"/>
          <w:szCs w:val="22"/>
        </w:rPr>
        <w:t xml:space="preserve">následující </w:t>
      </w:r>
      <w:r w:rsidRPr="00E91AF2">
        <w:rPr>
          <w:rFonts w:asciiTheme="minorHAnsi" w:hAnsiTheme="minorHAnsi" w:cstheme="minorHAnsi"/>
          <w:color w:val="000000" w:themeColor="text1"/>
          <w:sz w:val="22"/>
          <w:szCs w:val="22"/>
        </w:rPr>
        <w:t>společné atributy:</w:t>
      </w:r>
    </w:p>
    <w:tbl>
      <w:tblPr>
        <w:tblW w:w="0" w:type="auto"/>
        <w:tblCellMar>
          <w:top w:w="15" w:type="dxa"/>
          <w:left w:w="15" w:type="dxa"/>
          <w:bottom w:w="15" w:type="dxa"/>
          <w:right w:w="15" w:type="dxa"/>
        </w:tblCellMar>
        <w:tblLook w:val="04A0" w:firstRow="1" w:lastRow="0" w:firstColumn="1" w:lastColumn="0" w:noHBand="0" w:noVBand="1"/>
      </w:tblPr>
      <w:tblGrid>
        <w:gridCol w:w="2153"/>
        <w:gridCol w:w="4653"/>
        <w:gridCol w:w="2246"/>
      </w:tblGrid>
      <w:tr w:rsidR="00EC006D" w:rsidRPr="00951EBC" w14:paraId="65729601" w14:textId="77777777" w:rsidTr="00EC006D">
        <w:trPr>
          <w:trHeight w:val="9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CDF6A"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Identifikační číslo stavby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3C557"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Vazba na informační systém identifikačního čísla stavby, může obsahovat více hodnot! Nepovinné.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680A9"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f), odst. 3 bod l)</w:t>
            </w:r>
          </w:p>
        </w:tc>
      </w:tr>
      <w:tr w:rsidR="00EC006D" w:rsidRPr="00951EBC" w14:paraId="7564F429"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1908F"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Kód typu objektu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3A2E2"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xml:space="preserve">Dle přílohy č. 1. Vyhlášky, např: </w:t>
            </w:r>
            <w:r w:rsidRPr="00951EBC">
              <w:rPr>
                <w:rFonts w:asciiTheme="minorHAnsi" w:hAnsiTheme="minorHAnsi" w:cstheme="minorHAnsi"/>
                <w:color w:val="000000" w:themeColor="text1"/>
                <w:sz w:val="18"/>
                <w:szCs w:val="18"/>
              </w:rPr>
              <w:t>0100000006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C5EFE"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a), odst. 3 bod a), odst. 5 bod a)</w:t>
            </w:r>
          </w:p>
        </w:tc>
      </w:tr>
      <w:tr w:rsidR="00EC006D" w:rsidRPr="00951EBC" w14:paraId="0189512D"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7CA73"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Název typu objektu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E6A6F"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xml:space="preserve">Dle přílohy č. 1. Vyhlášky, např: provozní plocha </w:t>
            </w:r>
            <w:r w:rsidRPr="00951EBC">
              <w:rPr>
                <w:rFonts w:asciiTheme="minorHAnsi" w:hAnsiTheme="minorHAnsi" w:cstheme="minorHAnsi"/>
                <w:color w:val="000000" w:themeColor="text1"/>
                <w:sz w:val="18"/>
                <w:szCs w:val="18"/>
              </w:rPr>
              <w:t>pozemní komunikace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5D0D4"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a), odst. 3 bod a), odst. 5 bod a)</w:t>
            </w:r>
          </w:p>
        </w:tc>
      </w:tr>
      <w:tr w:rsidR="00EC006D" w:rsidRPr="00951EBC" w14:paraId="44D487E1"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BDE14"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Kategorie objektu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3579E"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Dle přílohy č. 1. Vyhlášky, např: Dopravní stavby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53023"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a), odst. 3 bod a), odst. 5 bod a)</w:t>
            </w:r>
          </w:p>
        </w:tc>
      </w:tr>
      <w:tr w:rsidR="00EC006D" w:rsidRPr="00951EBC" w14:paraId="41E15A4F"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DA26C"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Skupina objektu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CE15A"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Dle přílohy č. 1. Vyhlášky, např: Silniční doprava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E048C"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a), odst. 3 bod a), odst. 5 bod a)</w:t>
            </w:r>
          </w:p>
        </w:tc>
      </w:tr>
      <w:tr w:rsidR="00EC006D" w:rsidRPr="00951EBC" w14:paraId="5B06618C"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24E4E"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Úroveň umístění objektu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2FCB9"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Úroveň umístění objektu vzhledem k povrchu (level), hodnoty -3 až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61EBE"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odst. 3 bod c)</w:t>
            </w:r>
          </w:p>
        </w:tc>
      </w:tr>
      <w:tr w:rsidR="00EC006D" w:rsidRPr="00951EBC" w14:paraId="492B17E5"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921E3"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Charakteristika přesnosti v poloze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5B5C5"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Dle přílohy č. 2. Vyhlášky, hodnoty 1-5 a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AF1CE"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e)</w:t>
            </w:r>
          </w:p>
        </w:tc>
      </w:tr>
      <w:tr w:rsidR="00EC006D" w:rsidRPr="00951EBC" w14:paraId="37EEC57B"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07E8A"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Charakteristika přesnosti ve výšce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33F82"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Dle přílohy č. 2. Vyhlášky, hodnoty 1-5 a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85417" w14:textId="77777777" w:rsidR="00EC006D" w:rsidRPr="00951EBC" w:rsidRDefault="00EC006D">
            <w:pPr>
              <w:pStyle w:val="Normlnweb"/>
              <w:spacing w:before="0" w:beforeAutospacing="0" w:after="0" w:afterAutospacing="0"/>
              <w:jc w:val="both"/>
              <w:rPr>
                <w:rFonts w:asciiTheme="minorHAnsi" w:hAnsiTheme="minorHAnsi" w:cstheme="minorHAnsi"/>
                <w:color w:val="000000" w:themeColor="text1"/>
              </w:rPr>
            </w:pPr>
            <w:r w:rsidRPr="00951EBC">
              <w:rPr>
                <w:rFonts w:asciiTheme="minorHAnsi" w:hAnsiTheme="minorHAnsi" w:cstheme="minorHAnsi"/>
                <w:color w:val="000000" w:themeColor="text1"/>
                <w:sz w:val="20"/>
                <w:szCs w:val="20"/>
              </w:rPr>
              <w:t>§ 2 odst. 1 bod e)</w:t>
            </w:r>
          </w:p>
        </w:tc>
      </w:tr>
      <w:tr w:rsidR="00B62DC8" w:rsidRPr="00951EBC" w14:paraId="7B7817C0" w14:textId="77777777" w:rsidTr="00EC006D">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AD254" w14:textId="77777777" w:rsidR="00B62DC8" w:rsidRPr="00951EBC" w:rsidRDefault="00B62DC8" w:rsidP="00B62DC8">
            <w:pPr>
              <w:pStyle w:val="Normlnweb"/>
              <w:spacing w:before="0" w:beforeAutospacing="0" w:after="0" w:afterAutospacing="0"/>
              <w:jc w:val="both"/>
              <w:rPr>
                <w:rFonts w:asciiTheme="minorHAnsi" w:hAnsiTheme="minorHAnsi" w:cstheme="minorHAnsi"/>
                <w:color w:val="000000" w:themeColor="text1"/>
                <w:sz w:val="20"/>
                <w:szCs w:val="20"/>
              </w:rPr>
            </w:pPr>
            <w:r w:rsidRPr="00664F3E">
              <w:rPr>
                <w:rFonts w:asciiTheme="minorHAnsi" w:hAnsiTheme="minorHAnsi" w:cstheme="minorHAnsi"/>
                <w:color w:val="000000" w:themeColor="text1"/>
                <w:sz w:val="18"/>
                <w:szCs w:val="18"/>
              </w:rPr>
              <w:t>ID Změny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3C7C4" w14:textId="6AE8A586" w:rsidR="00B62DC8" w:rsidRPr="00951EBC" w:rsidRDefault="00951EBC">
            <w:pPr>
              <w:pStyle w:val="Normlnweb"/>
              <w:spacing w:before="0" w:beforeAutospacing="0" w:after="0" w:afterAutospacing="0"/>
              <w:jc w:val="both"/>
              <w:rPr>
                <w:rFonts w:asciiTheme="minorHAnsi" w:hAnsiTheme="minorHAnsi" w:cstheme="minorHAnsi"/>
                <w:color w:val="000000" w:themeColor="text1"/>
                <w:sz w:val="20"/>
                <w:szCs w:val="20"/>
              </w:rPr>
            </w:pPr>
            <w:r w:rsidRPr="00664F3E">
              <w:rPr>
                <w:rFonts w:asciiTheme="minorHAnsi" w:hAnsiTheme="minorHAnsi" w:cstheme="minorHAnsi"/>
                <w:color w:val="000000" w:themeColor="text1"/>
                <w:sz w:val="18"/>
                <w:szCs w:val="18"/>
              </w:rPr>
              <w:t xml:space="preserve">Identifikátor </w:t>
            </w:r>
            <w:r w:rsidR="00B62DC8" w:rsidRPr="00664F3E">
              <w:rPr>
                <w:rFonts w:asciiTheme="minorHAnsi" w:hAnsiTheme="minorHAnsi" w:cstheme="minorHAnsi"/>
                <w:color w:val="000000" w:themeColor="text1"/>
                <w:sz w:val="18"/>
                <w:szCs w:val="18"/>
              </w:rPr>
              <w:t>datového výstupu pro prvotní naplnění</w:t>
            </w:r>
            <w:r w:rsidR="00DF3710" w:rsidRPr="00664F3E">
              <w:rPr>
                <w:rFonts w:asciiTheme="minorHAnsi" w:hAnsiTheme="minorHAnsi" w:cstheme="minorHAnsi"/>
                <w:color w:val="000000" w:themeColor="text1"/>
                <w:sz w:val="18"/>
                <w:szCs w:val="18"/>
              </w:rPr>
              <w:t>, přidělený ČUZK každému kraji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38F95" w14:textId="77777777" w:rsidR="00B62DC8" w:rsidRPr="00951EBC" w:rsidRDefault="00B62DC8" w:rsidP="00B62DC8">
            <w:pPr>
              <w:pStyle w:val="Normlnweb"/>
              <w:spacing w:before="0" w:beforeAutospacing="0" w:after="0" w:afterAutospacing="0"/>
              <w:jc w:val="both"/>
              <w:rPr>
                <w:rFonts w:asciiTheme="minorHAnsi" w:hAnsiTheme="minorHAnsi" w:cstheme="minorHAnsi"/>
                <w:color w:val="000000" w:themeColor="text1"/>
                <w:sz w:val="20"/>
                <w:szCs w:val="20"/>
              </w:rPr>
            </w:pPr>
            <w:r w:rsidRPr="00664F3E">
              <w:rPr>
                <w:rFonts w:asciiTheme="minorHAnsi" w:hAnsiTheme="minorHAnsi" w:cstheme="minorHAnsi"/>
                <w:color w:val="000000" w:themeColor="text1"/>
                <w:sz w:val="18"/>
                <w:szCs w:val="18"/>
              </w:rPr>
              <w:t>§ 2 odst. 1 bod g), odst. 3 bod e), odst. 5 bod e)</w:t>
            </w:r>
          </w:p>
        </w:tc>
      </w:tr>
    </w:tbl>
    <w:p w14:paraId="6CB0A71D" w14:textId="77777777" w:rsidR="00FB6CB3" w:rsidRPr="00E91AF2" w:rsidRDefault="00EC006D" w:rsidP="00A61ADA">
      <w:pPr>
        <w:spacing w:before="240"/>
        <w:rPr>
          <w:rFonts w:cstheme="minorHAnsi"/>
          <w:color w:val="000000" w:themeColor="text1"/>
        </w:rPr>
      </w:pPr>
      <w:r w:rsidRPr="00E91AF2">
        <w:rPr>
          <w:rFonts w:cstheme="minorHAnsi"/>
          <w:color w:val="000000" w:themeColor="text1"/>
        </w:rPr>
        <w:t>Systémové identifikátory specifikované v rámci JVF DTM budou přiděleny objektům DTM v okamžiku naplnění do systému IS DTM prostředky tohoto informačního systému.</w:t>
      </w:r>
    </w:p>
    <w:p w14:paraId="5007F760" w14:textId="77777777" w:rsidR="008C0FC6" w:rsidRPr="00E91AF2" w:rsidRDefault="008C0FC6" w:rsidP="008C0FC6">
      <w:pPr>
        <w:pStyle w:val="Nadpis2"/>
        <w:rPr>
          <w:rFonts w:asciiTheme="minorHAnsi" w:hAnsiTheme="minorHAnsi" w:cstheme="minorHAnsi"/>
          <w:color w:val="000000" w:themeColor="text1"/>
        </w:rPr>
      </w:pPr>
      <w:bookmarkStart w:id="96" w:name="_Toc58855390"/>
      <w:bookmarkStart w:id="97" w:name="_Toc58437090"/>
      <w:bookmarkStart w:id="98" w:name="_Toc61361510"/>
      <w:r w:rsidRPr="00E91AF2">
        <w:rPr>
          <w:rFonts w:asciiTheme="minorHAnsi" w:hAnsiTheme="minorHAnsi" w:cstheme="minorHAnsi"/>
          <w:color w:val="000000" w:themeColor="text1"/>
        </w:rPr>
        <w:t>Pořizování dat TI</w:t>
      </w:r>
      <w:bookmarkEnd w:id="96"/>
      <w:bookmarkEnd w:id="97"/>
      <w:bookmarkEnd w:id="98"/>
    </w:p>
    <w:p w14:paraId="5CA9F0D2" w14:textId="77777777" w:rsidR="008C0FC6" w:rsidRPr="00E91AF2" w:rsidRDefault="008C0FC6" w:rsidP="003A6FA2">
      <w:pPr>
        <w:pStyle w:val="Nadpis2"/>
        <w:numPr>
          <w:ilvl w:val="2"/>
          <w:numId w:val="13"/>
        </w:numPr>
        <w:spacing w:after="120"/>
        <w:ind w:left="1225" w:hanging="505"/>
        <w:rPr>
          <w:rFonts w:asciiTheme="minorHAnsi" w:hAnsiTheme="minorHAnsi" w:cstheme="minorHAnsi"/>
          <w:color w:val="000000" w:themeColor="text1"/>
        </w:rPr>
      </w:pPr>
      <w:bookmarkStart w:id="99" w:name="_Toc58855391"/>
      <w:bookmarkStart w:id="100" w:name="_Toc58437091"/>
      <w:bookmarkStart w:id="101" w:name="_Toc61361511"/>
      <w:r w:rsidRPr="00E91AF2">
        <w:rPr>
          <w:rFonts w:asciiTheme="minorHAnsi" w:hAnsiTheme="minorHAnsi" w:cstheme="minorHAnsi"/>
          <w:color w:val="000000" w:themeColor="text1"/>
        </w:rPr>
        <w:t>Společné požadavky na pořizování dat TI a jejich podobu</w:t>
      </w:r>
      <w:bookmarkEnd w:id="99"/>
      <w:bookmarkEnd w:id="100"/>
      <w:bookmarkEnd w:id="101"/>
    </w:p>
    <w:p w14:paraId="5665189E" w14:textId="77777777" w:rsidR="008C0FC6" w:rsidRPr="00E91AF2" w:rsidRDefault="008C0FC6"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Topologické parametry pořízených dat TI</w:t>
      </w:r>
    </w:p>
    <w:p w14:paraId="7F6E3797" w14:textId="2D417974" w:rsidR="008C0FC6" w:rsidRPr="00E91AF2" w:rsidRDefault="008C0FC6"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Liniové segmenty prvků jsou ≥ 0,10</w:t>
      </w:r>
      <w:r w:rsidR="00471E07">
        <w:rPr>
          <w:rFonts w:eastAsia="Times New Roman" w:cstheme="minorHAnsi"/>
          <w:color w:val="000000" w:themeColor="text1"/>
          <w:lang w:eastAsia="cs-CZ"/>
        </w:rPr>
        <w:t> </w:t>
      </w:r>
      <w:r w:rsidRPr="00E91AF2">
        <w:rPr>
          <w:rFonts w:eastAsia="Times New Roman" w:cstheme="minorHAnsi"/>
          <w:color w:val="000000" w:themeColor="text1"/>
          <w:lang w:eastAsia="cs-CZ"/>
        </w:rPr>
        <w:t>m</w:t>
      </w:r>
    </w:p>
    <w:p w14:paraId="4257A606" w14:textId="77777777" w:rsidR="008C0FC6" w:rsidRPr="00E91AF2" w:rsidRDefault="008C0FC6"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Linie jednoho typu sítě se mohou křížit pouze na lomových bodech; výjimkou mohou být linie v různých úrovních k povrchu (s různou hodnotou level)</w:t>
      </w:r>
    </w:p>
    <w:p w14:paraId="37890BEC" w14:textId="77777777" w:rsidR="008C0FC6" w:rsidRPr="00E91AF2" w:rsidRDefault="008C0FC6"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Liniová geometrie sítě je tvořena pouze úsečkami (nevyskytují se oblouky, kružnice, křivky) a vedena formou lomené čáry jako jeden prvek (prvky nejsou rozložené na jednotlivé úsečky)</w:t>
      </w:r>
    </w:p>
    <w:p w14:paraId="1F9B2B1D" w14:textId="77777777" w:rsidR="008C0FC6" w:rsidRPr="00E91AF2" w:rsidRDefault="008C0FC6"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Nevyskytují se duplicitní prvky (např. bodové nebo liniové, v případě linií ani částečně překryté)</w:t>
      </w:r>
    </w:p>
    <w:p w14:paraId="1ED1AADD" w14:textId="77777777" w:rsidR="008C0FC6" w:rsidRPr="00E91AF2" w:rsidRDefault="008C0FC6" w:rsidP="003A6FA2">
      <w:pPr>
        <w:pStyle w:val="Nadpis2"/>
        <w:numPr>
          <w:ilvl w:val="2"/>
          <w:numId w:val="13"/>
        </w:numPr>
        <w:rPr>
          <w:rFonts w:asciiTheme="minorHAnsi" w:hAnsiTheme="minorHAnsi" w:cstheme="minorHAnsi"/>
          <w:color w:val="000000" w:themeColor="text1"/>
        </w:rPr>
      </w:pPr>
      <w:bookmarkStart w:id="102" w:name="_Toc58855392"/>
      <w:bookmarkStart w:id="103" w:name="_Toc58437092"/>
      <w:bookmarkStart w:id="104" w:name="_Toc61361512"/>
      <w:bookmarkStart w:id="105" w:name="_Ref61431935"/>
      <w:bookmarkStart w:id="106" w:name="_Ref61432049"/>
      <w:r w:rsidRPr="00E91AF2">
        <w:rPr>
          <w:rFonts w:asciiTheme="minorHAnsi" w:hAnsiTheme="minorHAnsi" w:cstheme="minorHAnsi"/>
          <w:color w:val="000000" w:themeColor="text1"/>
        </w:rPr>
        <w:t>Konsolidace dat TI</w:t>
      </w:r>
      <w:bookmarkEnd w:id="102"/>
      <w:bookmarkEnd w:id="103"/>
      <w:bookmarkEnd w:id="104"/>
      <w:bookmarkEnd w:id="105"/>
      <w:bookmarkEnd w:id="106"/>
    </w:p>
    <w:p w14:paraId="6C94A405" w14:textId="294CE764" w:rsidR="008C0FC6" w:rsidRPr="00E91AF2" w:rsidRDefault="008C0FC6" w:rsidP="00C207AD">
      <w:pPr>
        <w:spacing w:before="120" w:after="120"/>
        <w:jc w:val="both"/>
        <w:rPr>
          <w:rFonts w:cstheme="minorHAnsi"/>
          <w:color w:val="000000" w:themeColor="text1"/>
        </w:rPr>
      </w:pPr>
      <w:r w:rsidRPr="00E91AF2">
        <w:rPr>
          <w:rFonts w:cstheme="minorHAnsi"/>
          <w:color w:val="000000" w:themeColor="text1"/>
        </w:rPr>
        <w:t>Před samotným procesem pořizování dat TI musí být zajištěny potřebné smluvní či jiné organizační kroky, které jednoznačně definují vztah mezi krajem a příslušnou obcí (vlastníkem/správcem/provozovatele</w:t>
      </w:r>
      <w:r w:rsidR="009A2619" w:rsidRPr="00E91AF2">
        <w:rPr>
          <w:rFonts w:cstheme="minorHAnsi"/>
          <w:color w:val="000000" w:themeColor="text1"/>
        </w:rPr>
        <w:t>m</w:t>
      </w:r>
      <w:r w:rsidRPr="00E91AF2">
        <w:rPr>
          <w:rFonts w:cstheme="minorHAnsi"/>
          <w:color w:val="000000" w:themeColor="text1"/>
        </w:rPr>
        <w:t xml:space="preserve"> dané TI)</w:t>
      </w:r>
      <w:r w:rsidR="007F1563" w:rsidRPr="00E91AF2">
        <w:rPr>
          <w:rFonts w:cstheme="minorHAnsi"/>
          <w:color w:val="000000" w:themeColor="text1"/>
        </w:rPr>
        <w:t xml:space="preserve"> – viz kapitola </w:t>
      </w:r>
      <w:r w:rsidR="007F3FC4">
        <w:rPr>
          <w:rFonts w:cstheme="minorHAnsi"/>
          <w:color w:val="000000" w:themeColor="text1"/>
        </w:rPr>
        <w:fldChar w:fldCharType="begin"/>
      </w:r>
      <w:r w:rsidR="007F3FC4">
        <w:rPr>
          <w:rFonts w:cstheme="minorHAnsi"/>
          <w:color w:val="000000" w:themeColor="text1"/>
        </w:rPr>
        <w:instrText xml:space="preserve"> REF _Ref61431797 \r \h </w:instrText>
      </w:r>
      <w:r w:rsidR="007F3FC4">
        <w:rPr>
          <w:rFonts w:cstheme="minorHAnsi"/>
          <w:color w:val="000000" w:themeColor="text1"/>
        </w:rPr>
      </w:r>
      <w:r w:rsidR="007F3FC4">
        <w:rPr>
          <w:rFonts w:cstheme="minorHAnsi"/>
          <w:color w:val="000000" w:themeColor="text1"/>
        </w:rPr>
        <w:fldChar w:fldCharType="separate"/>
      </w:r>
      <w:r w:rsidR="007F3FC4">
        <w:rPr>
          <w:rFonts w:cstheme="minorHAnsi"/>
          <w:color w:val="000000" w:themeColor="text1"/>
        </w:rPr>
        <w:t>5.1</w:t>
      </w:r>
      <w:r w:rsidR="007F3FC4">
        <w:rPr>
          <w:rFonts w:cstheme="minorHAnsi"/>
          <w:color w:val="000000" w:themeColor="text1"/>
        </w:rPr>
        <w:fldChar w:fldCharType="end"/>
      </w:r>
      <w:r w:rsidRPr="00E91AF2">
        <w:rPr>
          <w:rFonts w:cstheme="minorHAnsi"/>
          <w:color w:val="000000" w:themeColor="text1"/>
        </w:rPr>
        <w:t>. Součástí těchto kroků musí být shoda zúčastněných stran na způsobu konsolidace dat, postup prací či způsob řešení následujících úkonů spojených s převzetím výsledných dat a jejich následnou správou v rámci DTM (tj. zejména jejich prvotní import do IS DTM jeho prostřednictvím nebo prostřednictvím IS DMVS a následná aktualizace těchto dat, převzetí zodpovědnosti za tato data atd.).</w:t>
      </w:r>
    </w:p>
    <w:p w14:paraId="1D653573" w14:textId="77777777" w:rsidR="008C0FC6" w:rsidRPr="00E91AF2" w:rsidRDefault="008C0FC6" w:rsidP="008C0FC6">
      <w:pPr>
        <w:spacing w:before="120" w:after="120"/>
        <w:jc w:val="both"/>
        <w:rPr>
          <w:rFonts w:cstheme="minorHAnsi"/>
          <w:color w:val="000000" w:themeColor="text1"/>
        </w:rPr>
      </w:pPr>
      <w:r w:rsidRPr="00E91AF2">
        <w:rPr>
          <w:rFonts w:cstheme="minorHAnsi"/>
          <w:color w:val="000000" w:themeColor="text1"/>
        </w:rPr>
        <w:t>Při konsolidaci dat TI bude využíváno maximum dostupných zdrojů dat</w:t>
      </w:r>
      <w:r w:rsidR="009A2619" w:rsidRPr="00E91AF2">
        <w:rPr>
          <w:rFonts w:cstheme="minorHAnsi"/>
          <w:color w:val="000000" w:themeColor="text1"/>
        </w:rPr>
        <w:t xml:space="preserve"> s tím, že </w:t>
      </w:r>
      <w:r w:rsidRPr="00E91AF2">
        <w:rPr>
          <w:rFonts w:cstheme="minorHAnsi"/>
          <w:b/>
          <w:color w:val="000000" w:themeColor="text1"/>
        </w:rPr>
        <w:t xml:space="preserve">budou </w:t>
      </w:r>
      <w:r w:rsidR="009A2619" w:rsidRPr="00E91AF2">
        <w:rPr>
          <w:rFonts w:cstheme="minorHAnsi"/>
          <w:b/>
          <w:color w:val="000000" w:themeColor="text1"/>
        </w:rPr>
        <w:t xml:space="preserve">zpracovávána </w:t>
      </w:r>
      <w:r w:rsidRPr="00E91AF2">
        <w:rPr>
          <w:rFonts w:cstheme="minorHAnsi"/>
          <w:b/>
          <w:color w:val="000000" w:themeColor="text1"/>
        </w:rPr>
        <w:t xml:space="preserve">jak digitální data, tak </w:t>
      </w:r>
      <w:r w:rsidR="009A2619" w:rsidRPr="00E91AF2">
        <w:rPr>
          <w:rFonts w:cstheme="minorHAnsi"/>
          <w:b/>
          <w:color w:val="000000" w:themeColor="text1"/>
        </w:rPr>
        <w:t xml:space="preserve">i </w:t>
      </w:r>
      <w:r w:rsidRPr="00E91AF2">
        <w:rPr>
          <w:rFonts w:cstheme="minorHAnsi"/>
          <w:b/>
          <w:color w:val="000000" w:themeColor="text1"/>
        </w:rPr>
        <w:t>analogová data</w:t>
      </w:r>
      <w:r w:rsidRPr="00E91AF2">
        <w:rPr>
          <w:rFonts w:cstheme="minorHAnsi"/>
          <w:color w:val="000000" w:themeColor="text1"/>
        </w:rPr>
        <w:t>, která bude možné přepracovat do digitální podoby.</w:t>
      </w:r>
    </w:p>
    <w:p w14:paraId="4EC04A54" w14:textId="77777777" w:rsidR="008C0FC6" w:rsidRPr="00E91AF2" w:rsidRDefault="008C0FC6" w:rsidP="008C0FC6">
      <w:pPr>
        <w:spacing w:before="120" w:after="120"/>
        <w:jc w:val="both"/>
        <w:rPr>
          <w:rFonts w:cstheme="minorHAnsi"/>
          <w:color w:val="000000" w:themeColor="text1"/>
        </w:rPr>
      </w:pPr>
      <w:r w:rsidRPr="00E91AF2">
        <w:rPr>
          <w:rFonts w:cstheme="minorHAnsi"/>
          <w:color w:val="000000" w:themeColor="text1"/>
        </w:rPr>
        <w:t>Princip konsolidace dat TI:</w:t>
      </w:r>
    </w:p>
    <w:p w14:paraId="41F05248"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Zpracovávají se pouze data veřejné správy, tj. data, u kterých je veřejná správa vlastníkem, případně správcem nebo provozovatelem.</w:t>
      </w:r>
    </w:p>
    <w:p w14:paraId="3B915EDC"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Analogová data se přepracovávají do digitální formy.</w:t>
      </w:r>
    </w:p>
    <w:p w14:paraId="52F0FB6E"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Konsolidovaná data TI budou klasifikována do tříd přesnosti podle Vyhlášky</w:t>
      </w:r>
      <w:r w:rsidR="00CF0A7D" w:rsidRPr="00E91AF2">
        <w:rPr>
          <w:rFonts w:asciiTheme="minorHAnsi" w:hAnsiTheme="minorHAnsi" w:cstheme="minorHAnsi"/>
          <w:color w:val="000000" w:themeColor="text1"/>
          <w:sz w:val="22"/>
          <w:szCs w:val="22"/>
        </w:rPr>
        <w:t>.</w:t>
      </w:r>
    </w:p>
    <w:p w14:paraId="01EA9F2E"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Konsolidovaná data TI mohou být následně zpřesněna nebo doplněna </w:t>
      </w:r>
    </w:p>
    <w:p w14:paraId="20E950A0" w14:textId="0655A1DA" w:rsidR="00CF0A7D" w:rsidRPr="00E91AF2" w:rsidRDefault="00CF0A7D" w:rsidP="003A6FA2">
      <w:pPr>
        <w:pStyle w:val="Normlnweb"/>
        <w:numPr>
          <w:ilvl w:val="1"/>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mapováním dat TI, viz kap. </w:t>
      </w:r>
      <w:r w:rsidR="00555C3D">
        <w:rPr>
          <w:rFonts w:asciiTheme="minorHAnsi" w:hAnsiTheme="minorHAnsi" w:cstheme="minorHAnsi"/>
          <w:color w:val="000000" w:themeColor="text1"/>
          <w:sz w:val="22"/>
          <w:szCs w:val="22"/>
        </w:rPr>
        <w:fldChar w:fldCharType="begin"/>
      </w:r>
      <w:r w:rsidR="00555C3D">
        <w:rPr>
          <w:rFonts w:asciiTheme="minorHAnsi" w:hAnsiTheme="minorHAnsi" w:cstheme="minorHAnsi"/>
          <w:color w:val="000000" w:themeColor="text1"/>
          <w:sz w:val="22"/>
          <w:szCs w:val="22"/>
        </w:rPr>
        <w:instrText xml:space="preserve"> REF _Ref61431852 \r \h </w:instrText>
      </w:r>
      <w:r w:rsidR="00555C3D">
        <w:rPr>
          <w:rFonts w:asciiTheme="minorHAnsi" w:hAnsiTheme="minorHAnsi" w:cstheme="minorHAnsi"/>
          <w:color w:val="000000" w:themeColor="text1"/>
          <w:sz w:val="22"/>
          <w:szCs w:val="22"/>
        </w:rPr>
      </w:r>
      <w:r w:rsidR="00555C3D">
        <w:rPr>
          <w:rFonts w:asciiTheme="minorHAnsi" w:hAnsiTheme="minorHAnsi" w:cstheme="minorHAnsi"/>
          <w:color w:val="000000" w:themeColor="text1"/>
          <w:sz w:val="22"/>
          <w:szCs w:val="22"/>
        </w:rPr>
        <w:fldChar w:fldCharType="separate"/>
      </w:r>
      <w:r w:rsidR="00555C3D">
        <w:rPr>
          <w:rFonts w:asciiTheme="minorHAnsi" w:hAnsiTheme="minorHAnsi" w:cstheme="minorHAnsi"/>
          <w:color w:val="000000" w:themeColor="text1"/>
          <w:sz w:val="22"/>
          <w:szCs w:val="22"/>
        </w:rPr>
        <w:t>5.6.3</w:t>
      </w:r>
      <w:r w:rsidR="00555C3D">
        <w:rPr>
          <w:rFonts w:asciiTheme="minorHAnsi" w:hAnsiTheme="minorHAnsi" w:cstheme="minorHAnsi"/>
          <w:color w:val="000000" w:themeColor="text1"/>
          <w:sz w:val="22"/>
          <w:szCs w:val="22"/>
        </w:rPr>
        <w:fldChar w:fldCharType="end"/>
      </w:r>
      <w:r w:rsidRPr="00E91AF2">
        <w:rPr>
          <w:rFonts w:asciiTheme="minorHAnsi" w:hAnsiTheme="minorHAnsi" w:cstheme="minorHAnsi"/>
          <w:color w:val="000000" w:themeColor="text1"/>
          <w:sz w:val="22"/>
          <w:szCs w:val="22"/>
        </w:rPr>
        <w:t>,</w:t>
      </w:r>
    </w:p>
    <w:p w14:paraId="31C6C459" w14:textId="77777777" w:rsidR="00CF0A7D" w:rsidRPr="00E91AF2" w:rsidRDefault="00CF0A7D" w:rsidP="003A6FA2">
      <w:pPr>
        <w:pStyle w:val="Normlnweb"/>
        <w:numPr>
          <w:ilvl w:val="1"/>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nebo na základě dat ZPS, která odpovídají 3 tř. př.</w:t>
      </w:r>
    </w:p>
    <w:p w14:paraId="316759FB"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Konsolidovaná data budou kategorizována dle JVF DTM verze 1.4.</w:t>
      </w:r>
    </w:p>
    <w:p w14:paraId="64F3CF3E" w14:textId="1E2ED65B" w:rsidR="00F26664" w:rsidRPr="00E91AF2" w:rsidRDefault="00F26664" w:rsidP="00664F3E">
      <w:pPr>
        <w:pStyle w:val="Normlnweb"/>
        <w:spacing w:before="0" w:beforeAutospacing="0" w:after="0" w:afterAutospacing="0"/>
        <w:ind w:left="720"/>
        <w:jc w:val="both"/>
        <w:textAlignment w:val="baseline"/>
        <w:rPr>
          <w:rFonts w:asciiTheme="minorHAnsi" w:hAnsiTheme="minorHAnsi" w:cstheme="minorHAnsi"/>
          <w:color w:val="000000" w:themeColor="text1"/>
          <w:sz w:val="22"/>
          <w:szCs w:val="22"/>
        </w:rPr>
      </w:pPr>
    </w:p>
    <w:p w14:paraId="78626E4A" w14:textId="05E21058" w:rsidR="00F26664" w:rsidRPr="00E91AF2" w:rsidRDefault="00F26664"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Chybějící data o TI budou doplněna novým mapováním v takovém rozsahu, aby výsledkem bylo maximální užitečné datové pokrytí – viz. kap. </w:t>
      </w:r>
      <w:r w:rsidR="002A46FB">
        <w:rPr>
          <w:rFonts w:asciiTheme="minorHAnsi" w:hAnsiTheme="minorHAnsi" w:cstheme="minorHAnsi"/>
          <w:color w:val="000000" w:themeColor="text1"/>
          <w:sz w:val="22"/>
          <w:szCs w:val="22"/>
        </w:rPr>
        <w:fldChar w:fldCharType="begin"/>
      </w:r>
      <w:r w:rsidR="002A46FB">
        <w:rPr>
          <w:rFonts w:asciiTheme="minorHAnsi" w:hAnsiTheme="minorHAnsi" w:cstheme="minorHAnsi"/>
          <w:color w:val="000000" w:themeColor="text1"/>
          <w:sz w:val="22"/>
          <w:szCs w:val="22"/>
        </w:rPr>
        <w:instrText xml:space="preserve"> REF _Ref61431886 \r \h </w:instrText>
      </w:r>
      <w:r w:rsidR="002A46FB">
        <w:rPr>
          <w:rFonts w:asciiTheme="minorHAnsi" w:hAnsiTheme="minorHAnsi" w:cstheme="minorHAnsi"/>
          <w:color w:val="000000" w:themeColor="text1"/>
          <w:sz w:val="22"/>
          <w:szCs w:val="22"/>
        </w:rPr>
      </w:r>
      <w:r w:rsidR="002A46FB">
        <w:rPr>
          <w:rFonts w:asciiTheme="minorHAnsi" w:hAnsiTheme="minorHAnsi" w:cstheme="minorHAnsi"/>
          <w:color w:val="000000" w:themeColor="text1"/>
          <w:sz w:val="22"/>
          <w:szCs w:val="22"/>
        </w:rPr>
        <w:fldChar w:fldCharType="separate"/>
      </w:r>
      <w:r w:rsidR="002A46FB">
        <w:rPr>
          <w:rFonts w:asciiTheme="minorHAnsi" w:hAnsiTheme="minorHAnsi" w:cstheme="minorHAnsi"/>
          <w:color w:val="000000" w:themeColor="text1"/>
          <w:sz w:val="22"/>
          <w:szCs w:val="22"/>
        </w:rPr>
        <w:t>2.2</w:t>
      </w:r>
      <w:r w:rsidR="002A46FB">
        <w:rPr>
          <w:rFonts w:asciiTheme="minorHAnsi" w:hAnsiTheme="minorHAnsi" w:cstheme="minorHAnsi"/>
          <w:color w:val="000000" w:themeColor="text1"/>
          <w:sz w:val="22"/>
          <w:szCs w:val="22"/>
        </w:rPr>
        <w:fldChar w:fldCharType="end"/>
      </w:r>
      <w:r w:rsidRPr="00E91AF2">
        <w:rPr>
          <w:rFonts w:asciiTheme="minorHAnsi" w:hAnsiTheme="minorHAnsi" w:cstheme="minorHAnsi"/>
          <w:color w:val="000000" w:themeColor="text1"/>
          <w:sz w:val="22"/>
          <w:szCs w:val="22"/>
        </w:rPr>
        <w:t>, tj. aby byly údaje o TI pořízeny pro území kraje v přiměřeném rozsahu a DTM mohla dobře plnit účel, pro který je vytvářena.</w:t>
      </w:r>
    </w:p>
    <w:p w14:paraId="732DF4E1" w14:textId="77777777" w:rsidR="008C0FC6" w:rsidRPr="00E91AF2" w:rsidRDefault="008C0FC6" w:rsidP="003A6FA2">
      <w:pPr>
        <w:pStyle w:val="Nadpis2"/>
        <w:numPr>
          <w:ilvl w:val="2"/>
          <w:numId w:val="13"/>
        </w:numPr>
        <w:rPr>
          <w:rFonts w:asciiTheme="minorHAnsi" w:hAnsiTheme="minorHAnsi" w:cstheme="minorHAnsi"/>
          <w:color w:val="000000" w:themeColor="text1"/>
        </w:rPr>
      </w:pPr>
      <w:bookmarkStart w:id="107" w:name="_Toc58855393"/>
      <w:bookmarkStart w:id="108" w:name="_Toc58437093"/>
      <w:bookmarkStart w:id="109" w:name="_Toc61361513"/>
      <w:bookmarkStart w:id="110" w:name="_Ref61431852"/>
      <w:r w:rsidRPr="00E91AF2">
        <w:rPr>
          <w:rFonts w:asciiTheme="minorHAnsi" w:hAnsiTheme="minorHAnsi" w:cstheme="minorHAnsi"/>
          <w:color w:val="000000" w:themeColor="text1"/>
        </w:rPr>
        <w:t>Mapování dat TI</w:t>
      </w:r>
      <w:bookmarkEnd w:id="107"/>
      <w:bookmarkEnd w:id="108"/>
      <w:bookmarkEnd w:id="109"/>
      <w:bookmarkEnd w:id="110"/>
    </w:p>
    <w:p w14:paraId="45186070" w14:textId="4C99A4AF" w:rsidR="008C0FC6" w:rsidRPr="00E91AF2" w:rsidRDefault="00CF0A7D" w:rsidP="008C0FC6">
      <w:pPr>
        <w:spacing w:before="120" w:after="120"/>
        <w:jc w:val="both"/>
        <w:rPr>
          <w:rFonts w:cstheme="minorHAnsi"/>
          <w:color w:val="000000" w:themeColor="text1"/>
        </w:rPr>
      </w:pPr>
      <w:r w:rsidRPr="00E91AF2">
        <w:rPr>
          <w:rFonts w:cstheme="minorHAnsi"/>
          <w:color w:val="000000" w:themeColor="text1"/>
        </w:rPr>
        <w:t xml:space="preserve">Při mapování dat TI musí být zajištěny potřebné smluvní či jiné organizační kroky stejně jako v případě konsolidace dat TI, viz kap. </w:t>
      </w:r>
      <w:r w:rsidR="00B84163">
        <w:rPr>
          <w:rFonts w:cstheme="minorHAnsi"/>
          <w:color w:val="000000" w:themeColor="text1"/>
        </w:rPr>
        <w:fldChar w:fldCharType="begin"/>
      </w:r>
      <w:r w:rsidR="00B84163">
        <w:rPr>
          <w:rFonts w:cstheme="minorHAnsi"/>
          <w:color w:val="000000" w:themeColor="text1"/>
        </w:rPr>
        <w:instrText xml:space="preserve"> REF _Ref61431935 \r \h </w:instrText>
      </w:r>
      <w:r w:rsidR="00B84163">
        <w:rPr>
          <w:rFonts w:cstheme="minorHAnsi"/>
          <w:color w:val="000000" w:themeColor="text1"/>
        </w:rPr>
      </w:r>
      <w:r w:rsidR="00B84163">
        <w:rPr>
          <w:rFonts w:cstheme="minorHAnsi"/>
          <w:color w:val="000000" w:themeColor="text1"/>
        </w:rPr>
        <w:fldChar w:fldCharType="separate"/>
      </w:r>
      <w:r w:rsidR="00B84163">
        <w:rPr>
          <w:rFonts w:cstheme="minorHAnsi"/>
          <w:color w:val="000000" w:themeColor="text1"/>
        </w:rPr>
        <w:t>5.6.2</w:t>
      </w:r>
      <w:r w:rsidR="00B84163">
        <w:rPr>
          <w:rFonts w:cstheme="minorHAnsi"/>
          <w:color w:val="000000" w:themeColor="text1"/>
        </w:rPr>
        <w:fldChar w:fldCharType="end"/>
      </w:r>
      <w:r w:rsidRPr="00E91AF2">
        <w:rPr>
          <w:rFonts w:cstheme="minorHAnsi"/>
          <w:color w:val="000000" w:themeColor="text1"/>
        </w:rPr>
        <w:t>.</w:t>
      </w:r>
    </w:p>
    <w:p w14:paraId="5338768A" w14:textId="77777777" w:rsidR="008C0FC6" w:rsidRPr="00E91AF2" w:rsidRDefault="008C0FC6" w:rsidP="008C0FC6">
      <w:pPr>
        <w:spacing w:before="120" w:after="120"/>
        <w:jc w:val="both"/>
        <w:rPr>
          <w:rFonts w:cstheme="minorHAnsi"/>
          <w:color w:val="000000" w:themeColor="text1"/>
        </w:rPr>
      </w:pPr>
      <w:r w:rsidRPr="00E91AF2">
        <w:rPr>
          <w:rFonts w:cstheme="minorHAnsi"/>
          <w:color w:val="000000" w:themeColor="text1"/>
        </w:rPr>
        <w:t>Princip mapování dat TI:</w:t>
      </w:r>
    </w:p>
    <w:p w14:paraId="38285B68"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Mapují se pouze data veřejné správy, tj. data, u kterých je veřejná správa vlastníkem, případně správcem nebo provozovatelem.</w:t>
      </w:r>
    </w:p>
    <w:p w14:paraId="7F47855C"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V rámci mapování dat TI se provádí</w:t>
      </w:r>
    </w:p>
    <w:p w14:paraId="75D41FCB" w14:textId="3D4FA790" w:rsidR="00CF0A7D" w:rsidRPr="00E91AF2" w:rsidRDefault="00CF0A7D" w:rsidP="003A6FA2">
      <w:pPr>
        <w:pStyle w:val="Normlnweb"/>
        <w:numPr>
          <w:ilvl w:val="1"/>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 xml:space="preserve">vyhledávání inženýrských sítí (např. </w:t>
      </w:r>
      <w:proofErr w:type="spellStart"/>
      <w:r w:rsidR="0041104A" w:rsidRPr="00E91AF2">
        <w:rPr>
          <w:rFonts w:asciiTheme="minorHAnsi" w:hAnsiTheme="minorHAnsi" w:cstheme="minorHAnsi"/>
          <w:color w:val="000000" w:themeColor="text1"/>
          <w:sz w:val="22"/>
          <w:szCs w:val="22"/>
        </w:rPr>
        <w:t>detektronick</w:t>
      </w:r>
      <w:r w:rsidR="0041104A">
        <w:rPr>
          <w:rFonts w:asciiTheme="minorHAnsi" w:hAnsiTheme="minorHAnsi" w:cstheme="minorHAnsi"/>
          <w:color w:val="000000" w:themeColor="text1"/>
          <w:sz w:val="22"/>
          <w:szCs w:val="22"/>
        </w:rPr>
        <w:t>y</w:t>
      </w:r>
      <w:proofErr w:type="spellEnd"/>
      <w:r w:rsidRPr="00E91AF2">
        <w:rPr>
          <w:rFonts w:asciiTheme="minorHAnsi" w:hAnsiTheme="minorHAnsi" w:cstheme="minorHAnsi"/>
          <w:color w:val="000000" w:themeColor="text1"/>
          <w:sz w:val="22"/>
          <w:szCs w:val="22"/>
        </w:rPr>
        <w:t>), u kterých je to technicky možné,</w:t>
      </w:r>
    </w:p>
    <w:p w14:paraId="65D494DF" w14:textId="77777777" w:rsidR="00CF0A7D" w:rsidRPr="00E91AF2" w:rsidRDefault="00CF0A7D" w:rsidP="003A6FA2">
      <w:pPr>
        <w:pStyle w:val="Normlnweb"/>
        <w:numPr>
          <w:ilvl w:val="1"/>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zaměřování průběhů sítí klasickými geodetickými metodami – měření dat v terénu totálními stanicemi nebo technologiemi GNSS.</w:t>
      </w:r>
    </w:p>
    <w:p w14:paraId="27601F08"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V rámci mapování může být prováděno zpřesňování konsolidovaných dat sítí, která neodpovídají 3 tř. př.</w:t>
      </w:r>
    </w:p>
    <w:p w14:paraId="2D933E97" w14:textId="33DC1EEC"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Data budou mapována vždy ve 3</w:t>
      </w:r>
      <w:r w:rsidR="006213A8" w:rsidRPr="00E91AF2">
        <w:rPr>
          <w:rFonts w:asciiTheme="minorHAnsi" w:hAnsiTheme="minorHAnsi" w:cstheme="minorHAnsi"/>
          <w:color w:val="000000" w:themeColor="text1"/>
          <w:sz w:val="22"/>
          <w:szCs w:val="22"/>
        </w:rPr>
        <w:t>.</w:t>
      </w:r>
      <w:r w:rsidRPr="00E91AF2">
        <w:rPr>
          <w:rFonts w:asciiTheme="minorHAnsi" w:hAnsiTheme="minorHAnsi" w:cstheme="minorHAnsi"/>
          <w:color w:val="000000" w:themeColor="text1"/>
          <w:sz w:val="22"/>
          <w:szCs w:val="22"/>
        </w:rPr>
        <w:t xml:space="preserve"> tř. př. v</w:t>
      </w:r>
      <w:r w:rsidR="00DF3710" w:rsidRPr="00E91AF2">
        <w:rPr>
          <w:rFonts w:asciiTheme="minorHAnsi" w:hAnsiTheme="minorHAnsi" w:cstheme="minorHAnsi"/>
          <w:color w:val="000000" w:themeColor="text1"/>
          <w:sz w:val="22"/>
          <w:szCs w:val="22"/>
        </w:rPr>
        <w:t> </w:t>
      </w:r>
      <w:r w:rsidRPr="00E91AF2">
        <w:rPr>
          <w:rFonts w:asciiTheme="minorHAnsi" w:hAnsiTheme="minorHAnsi" w:cstheme="minorHAnsi"/>
          <w:color w:val="000000" w:themeColor="text1"/>
          <w:sz w:val="22"/>
          <w:szCs w:val="22"/>
        </w:rPr>
        <w:t>poloze</w:t>
      </w:r>
      <w:r w:rsidR="00DF3710" w:rsidRPr="00E91AF2">
        <w:rPr>
          <w:rFonts w:asciiTheme="minorHAnsi" w:hAnsiTheme="minorHAnsi" w:cstheme="minorHAnsi"/>
          <w:color w:val="000000" w:themeColor="text1"/>
          <w:sz w:val="22"/>
          <w:szCs w:val="22"/>
        </w:rPr>
        <w:t xml:space="preserve"> a v případě, kdy je to efektivně proveditelné</w:t>
      </w:r>
      <w:r w:rsidR="00A200AE">
        <w:rPr>
          <w:rFonts w:asciiTheme="minorHAnsi" w:hAnsiTheme="minorHAnsi" w:cstheme="minorHAnsi"/>
          <w:color w:val="000000" w:themeColor="text1"/>
          <w:sz w:val="22"/>
          <w:szCs w:val="22"/>
        </w:rPr>
        <w:t>,</w:t>
      </w:r>
      <w:r w:rsidR="00DF3710" w:rsidRPr="00E91AF2">
        <w:rPr>
          <w:rFonts w:asciiTheme="minorHAnsi" w:hAnsiTheme="minorHAnsi" w:cstheme="minorHAnsi"/>
          <w:color w:val="000000" w:themeColor="text1"/>
          <w:sz w:val="22"/>
          <w:szCs w:val="22"/>
        </w:rPr>
        <w:t xml:space="preserve"> také</w:t>
      </w:r>
      <w:r w:rsidRPr="00E91AF2">
        <w:rPr>
          <w:rFonts w:asciiTheme="minorHAnsi" w:hAnsiTheme="minorHAnsi" w:cstheme="minorHAnsi"/>
          <w:color w:val="000000" w:themeColor="text1"/>
          <w:sz w:val="22"/>
          <w:szCs w:val="22"/>
        </w:rPr>
        <w:t xml:space="preserve"> ve výšce a současně s informací o tzv. způsobu pořízení TI, který určuje, zda bylo zaměření sítě provedeno po vyhledání sítě</w:t>
      </w:r>
      <w:r w:rsidR="00824AC7">
        <w:rPr>
          <w:rFonts w:asciiTheme="minorHAnsi" w:hAnsiTheme="minorHAnsi" w:cstheme="minorHAnsi"/>
          <w:color w:val="000000" w:themeColor="text1"/>
          <w:sz w:val="22"/>
          <w:szCs w:val="22"/>
        </w:rPr>
        <w:t>,</w:t>
      </w:r>
      <w:r w:rsidRPr="00E91AF2">
        <w:rPr>
          <w:rFonts w:asciiTheme="minorHAnsi" w:hAnsiTheme="minorHAnsi" w:cstheme="minorHAnsi"/>
          <w:color w:val="000000" w:themeColor="text1"/>
          <w:sz w:val="22"/>
          <w:szCs w:val="22"/>
        </w:rPr>
        <w:t xml:space="preserve"> případně po záhozu sítě.</w:t>
      </w:r>
    </w:p>
    <w:p w14:paraId="04D4E1AE"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Mapovaná data budou validní z hlediska základních topologických pravidel sítí.</w:t>
      </w:r>
    </w:p>
    <w:p w14:paraId="75E273E0" w14:textId="77777777" w:rsidR="00CF0A7D" w:rsidRPr="00E91AF2" w:rsidRDefault="00CF0A7D"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Mapovaná data budou kategorizována dle JVF DTM verze 1.4.</w:t>
      </w:r>
    </w:p>
    <w:p w14:paraId="6C2D9B34" w14:textId="77777777" w:rsidR="008C0FC6" w:rsidRPr="00E91AF2" w:rsidRDefault="008C0FC6" w:rsidP="008C0FC6">
      <w:pPr>
        <w:spacing w:before="120" w:after="120"/>
        <w:jc w:val="both"/>
        <w:rPr>
          <w:rFonts w:cstheme="minorHAnsi"/>
          <w:color w:val="000000" w:themeColor="text1"/>
        </w:rPr>
      </w:pPr>
      <w:r w:rsidRPr="00E91AF2">
        <w:rPr>
          <w:rFonts w:cstheme="minorHAnsi"/>
          <w:color w:val="000000" w:themeColor="text1"/>
        </w:rPr>
        <w:t>Elaborát dat TI tvoří:</w:t>
      </w:r>
    </w:p>
    <w:p w14:paraId="2CA81320"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Seznam souřadnic podrobných bodů,</w:t>
      </w:r>
    </w:p>
    <w:p w14:paraId="46F28891" w14:textId="1E9B14E2"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Finální datová sada konečných dat TI JVF DTM ČR dle požadavků definovaných Vyhláškou,</w:t>
      </w:r>
    </w:p>
    <w:p w14:paraId="616E09A0"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Přehledná mapa oblastí s vyhledanými sítěmi TI s vyznačeným problematických míst,</w:t>
      </w:r>
    </w:p>
    <w:p w14:paraId="55742EFE"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Technická zpráva,</w:t>
      </w:r>
    </w:p>
    <w:p w14:paraId="653BA761" w14:textId="77777777" w:rsidR="008C0FC6" w:rsidRPr="00E91AF2" w:rsidRDefault="008C0FC6"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Kontrolní záznamy z průběžných kontrol.</w:t>
      </w:r>
    </w:p>
    <w:p w14:paraId="3C911DAA" w14:textId="77777777" w:rsidR="00ED2A35" w:rsidRPr="00E91AF2" w:rsidRDefault="008A43C7" w:rsidP="00ED2A35">
      <w:pPr>
        <w:pStyle w:val="Nadpis2"/>
        <w:rPr>
          <w:rFonts w:asciiTheme="minorHAnsi" w:hAnsiTheme="minorHAnsi" w:cstheme="minorHAnsi"/>
          <w:color w:val="000000" w:themeColor="text1"/>
        </w:rPr>
      </w:pPr>
      <w:bookmarkStart w:id="111" w:name="_Toc54110978"/>
      <w:bookmarkStart w:id="112" w:name="_Toc58855394"/>
      <w:bookmarkStart w:id="113" w:name="_Toc58437094"/>
      <w:bookmarkStart w:id="114" w:name="_Toc61361514"/>
      <w:r w:rsidRPr="00E91AF2">
        <w:rPr>
          <w:rFonts w:asciiTheme="minorHAnsi" w:hAnsiTheme="minorHAnsi" w:cstheme="minorHAnsi"/>
          <w:color w:val="000000" w:themeColor="text1"/>
        </w:rPr>
        <w:t>Konsolidace dat ZPS a DI</w:t>
      </w:r>
      <w:bookmarkEnd w:id="111"/>
      <w:bookmarkEnd w:id="112"/>
      <w:bookmarkEnd w:id="113"/>
      <w:bookmarkEnd w:id="114"/>
    </w:p>
    <w:p w14:paraId="262BCC0A" w14:textId="77777777" w:rsidR="008A43C7" w:rsidRPr="00E91AF2" w:rsidRDefault="008A43C7" w:rsidP="003A6FA2">
      <w:pPr>
        <w:pStyle w:val="Nadpis2"/>
        <w:numPr>
          <w:ilvl w:val="2"/>
          <w:numId w:val="13"/>
        </w:numPr>
        <w:rPr>
          <w:rFonts w:asciiTheme="minorHAnsi" w:hAnsiTheme="minorHAnsi" w:cstheme="minorHAnsi"/>
          <w:color w:val="000000" w:themeColor="text1"/>
        </w:rPr>
      </w:pPr>
      <w:bookmarkStart w:id="115" w:name="_Toc58855395"/>
      <w:bookmarkStart w:id="116" w:name="_Toc58437095"/>
      <w:bookmarkStart w:id="117" w:name="_Toc61361515"/>
      <w:r w:rsidRPr="00E91AF2">
        <w:rPr>
          <w:rFonts w:asciiTheme="minorHAnsi" w:hAnsiTheme="minorHAnsi" w:cstheme="minorHAnsi"/>
          <w:color w:val="000000" w:themeColor="text1"/>
        </w:rPr>
        <w:t>Výběr vhodných datových sad ZPS a DI a vhodných území ke konsolidaci</w:t>
      </w:r>
      <w:bookmarkEnd w:id="115"/>
      <w:bookmarkEnd w:id="116"/>
      <w:bookmarkEnd w:id="117"/>
    </w:p>
    <w:p w14:paraId="793F67D5" w14:textId="77777777" w:rsidR="008A43C7" w:rsidRPr="00E91AF2" w:rsidRDefault="008C5118" w:rsidP="008A43C7">
      <w:pPr>
        <w:spacing w:before="120" w:after="120"/>
        <w:jc w:val="both"/>
        <w:rPr>
          <w:rFonts w:cstheme="minorHAnsi"/>
          <w:color w:val="000000" w:themeColor="text1"/>
        </w:rPr>
      </w:pPr>
      <w:r w:rsidRPr="00E91AF2">
        <w:rPr>
          <w:rFonts w:cstheme="minorHAnsi"/>
          <w:color w:val="000000" w:themeColor="text1"/>
        </w:rPr>
        <w:t xml:space="preserve">Územím pro datovou konsolidaci se rozumí alespoň jedna sídelní jednotka, případně její ucelená část (obec, město, čtvrť, ucelený blok domů apod.). </w:t>
      </w:r>
      <w:r w:rsidR="008A43C7" w:rsidRPr="00E91AF2">
        <w:rPr>
          <w:rFonts w:cstheme="minorHAnsi"/>
          <w:color w:val="000000" w:themeColor="text1"/>
        </w:rPr>
        <w:t xml:space="preserve">V případě, že se na území pro konsolidaci dat pro prvotní naplnění vyskytuje více datových sad ZPS, které se překrývají, bude vybrána nejvhodnější z nich na základě </w:t>
      </w:r>
      <w:r w:rsidRPr="00E91AF2">
        <w:rPr>
          <w:rFonts w:cstheme="minorHAnsi"/>
          <w:color w:val="000000" w:themeColor="text1"/>
        </w:rPr>
        <w:t>jejich kvality. K</w:t>
      </w:r>
      <w:r w:rsidR="008A43C7" w:rsidRPr="00E91AF2">
        <w:rPr>
          <w:rFonts w:cstheme="minorHAnsi"/>
          <w:color w:val="000000" w:themeColor="text1"/>
        </w:rPr>
        <w:t>valitu dat je nezbytné posuzovat z</w:t>
      </w:r>
      <w:r w:rsidRPr="00E91AF2">
        <w:rPr>
          <w:rFonts w:cstheme="minorHAnsi"/>
          <w:color w:val="000000" w:themeColor="text1"/>
        </w:rPr>
        <w:t> </w:t>
      </w:r>
      <w:r w:rsidR="008A43C7" w:rsidRPr="00E91AF2">
        <w:rPr>
          <w:rFonts w:cstheme="minorHAnsi"/>
          <w:color w:val="000000" w:themeColor="text1"/>
        </w:rPr>
        <w:t>pohledu</w:t>
      </w:r>
      <w:r w:rsidRPr="00E91AF2">
        <w:rPr>
          <w:rFonts w:cstheme="minorHAnsi"/>
          <w:color w:val="000000" w:themeColor="text1"/>
        </w:rPr>
        <w:t xml:space="preserve"> deklarované přesnosti, porovnání souladu se skutečným stavem </w:t>
      </w:r>
      <w:r w:rsidR="00BA670B" w:rsidRPr="00E91AF2">
        <w:rPr>
          <w:rFonts w:cstheme="minorHAnsi"/>
          <w:color w:val="000000" w:themeColor="text1"/>
        </w:rPr>
        <w:t xml:space="preserve">např. </w:t>
      </w:r>
      <w:r w:rsidRPr="00E91AF2">
        <w:rPr>
          <w:rFonts w:cstheme="minorHAnsi"/>
          <w:color w:val="000000" w:themeColor="text1"/>
        </w:rPr>
        <w:t xml:space="preserve">s využitím </w:t>
      </w:r>
      <w:proofErr w:type="spellStart"/>
      <w:r w:rsidRPr="00E91AF2">
        <w:rPr>
          <w:rFonts w:cstheme="minorHAnsi"/>
          <w:color w:val="000000" w:themeColor="text1"/>
        </w:rPr>
        <w:t>ortofotomapy</w:t>
      </w:r>
      <w:proofErr w:type="spellEnd"/>
      <w:r w:rsidRPr="00E91AF2">
        <w:rPr>
          <w:rFonts w:cstheme="minorHAnsi"/>
          <w:color w:val="000000" w:themeColor="text1"/>
        </w:rPr>
        <w:t xml:space="preserve">, </w:t>
      </w:r>
      <w:r w:rsidR="008A43C7" w:rsidRPr="00E91AF2">
        <w:rPr>
          <w:rFonts w:cstheme="minorHAnsi"/>
          <w:color w:val="000000" w:themeColor="text1"/>
        </w:rPr>
        <w:t>úplnosti atributů v porovnání s datovým modelem JVF DTM, z pohledu způsobu pořízení, systému aktualizace, rozsahu dat, jejich historie apod. Navrhované priority pro využití vstupních dat jsou následující:</w:t>
      </w:r>
    </w:p>
    <w:p w14:paraId="107F4C2B" w14:textId="77777777" w:rsidR="008A43C7" w:rsidRPr="00E91AF2" w:rsidRDefault="008A43C7" w:rsidP="003A6FA2">
      <w:pPr>
        <w:pStyle w:val="Odstavecseseznamem"/>
        <w:numPr>
          <w:ilvl w:val="0"/>
          <w:numId w:val="14"/>
        </w:numPr>
        <w:spacing w:before="120" w:after="120"/>
        <w:jc w:val="both"/>
        <w:rPr>
          <w:rFonts w:asciiTheme="minorHAnsi" w:hAnsiTheme="minorHAnsi" w:cstheme="minorHAnsi"/>
          <w:color w:val="000000" w:themeColor="text1"/>
        </w:rPr>
      </w:pPr>
      <w:r w:rsidRPr="00E91AF2">
        <w:rPr>
          <w:rFonts w:asciiTheme="minorHAnsi" w:hAnsiTheme="minorHAnsi" w:cstheme="minorHAnsi"/>
          <w:color w:val="000000" w:themeColor="text1"/>
        </w:rPr>
        <w:t>Dostupné podklady geodetických částí DSPS</w:t>
      </w:r>
    </w:p>
    <w:p w14:paraId="7E99D5C6" w14:textId="5A3950F9" w:rsidR="008A43C7" w:rsidRPr="00E91AF2" w:rsidRDefault="008A43C7" w:rsidP="003A6FA2">
      <w:pPr>
        <w:pStyle w:val="Odstavecseseznamem"/>
        <w:numPr>
          <w:ilvl w:val="0"/>
          <w:numId w:val="14"/>
        </w:numPr>
        <w:spacing w:before="120" w:after="120"/>
        <w:jc w:val="both"/>
        <w:rPr>
          <w:rFonts w:asciiTheme="minorHAnsi" w:hAnsiTheme="minorHAnsi" w:cstheme="minorHAnsi"/>
          <w:color w:val="000000" w:themeColor="text1"/>
        </w:rPr>
      </w:pPr>
      <w:r w:rsidRPr="00E91AF2">
        <w:rPr>
          <w:rFonts w:asciiTheme="minorHAnsi" w:hAnsiTheme="minorHAnsi" w:cstheme="minorHAnsi"/>
          <w:color w:val="000000" w:themeColor="text1"/>
        </w:rPr>
        <w:t xml:space="preserve">DTM </w:t>
      </w:r>
      <w:r w:rsidR="00220105" w:rsidRPr="00E91AF2">
        <w:rPr>
          <w:rFonts w:asciiTheme="minorHAnsi" w:hAnsiTheme="minorHAnsi" w:cstheme="minorHAnsi"/>
          <w:color w:val="000000" w:themeColor="text1"/>
        </w:rPr>
        <w:t xml:space="preserve">krajů, </w:t>
      </w:r>
      <w:r w:rsidRPr="00E91AF2">
        <w:rPr>
          <w:rFonts w:asciiTheme="minorHAnsi" w:hAnsiTheme="minorHAnsi" w:cstheme="minorHAnsi"/>
          <w:color w:val="000000" w:themeColor="text1"/>
        </w:rPr>
        <w:t>měst</w:t>
      </w:r>
      <w:r w:rsidR="00220105" w:rsidRPr="00E91AF2">
        <w:rPr>
          <w:rFonts w:asciiTheme="minorHAnsi" w:hAnsiTheme="minorHAnsi" w:cstheme="minorHAnsi"/>
          <w:color w:val="000000" w:themeColor="text1"/>
        </w:rPr>
        <w:t xml:space="preserve"> a</w:t>
      </w:r>
      <w:r w:rsidRPr="00E91AF2">
        <w:rPr>
          <w:rFonts w:asciiTheme="minorHAnsi" w:hAnsiTheme="minorHAnsi" w:cstheme="minorHAnsi"/>
          <w:color w:val="000000" w:themeColor="text1"/>
        </w:rPr>
        <w:t xml:space="preserve"> obcí s pravidelnou údržbou (reambulací) a aktualizací, </w:t>
      </w:r>
      <w:r w:rsidRPr="00856B9B">
        <w:rPr>
          <w:rFonts w:asciiTheme="minorHAnsi" w:hAnsiTheme="minorHAnsi" w:cstheme="minorHAnsi"/>
          <w:color w:val="000000" w:themeColor="text1"/>
        </w:rPr>
        <w:t>kde jsou data,</w:t>
      </w:r>
      <w:r w:rsidRPr="00E91AF2">
        <w:rPr>
          <w:rFonts w:asciiTheme="minorHAnsi" w:hAnsiTheme="minorHAnsi" w:cstheme="minorHAnsi"/>
          <w:color w:val="000000" w:themeColor="text1"/>
        </w:rPr>
        <w:t xml:space="preserve"> </w:t>
      </w:r>
      <w:r w:rsidR="00126BCA">
        <w:rPr>
          <w:rFonts w:asciiTheme="minorHAnsi" w:hAnsiTheme="minorHAnsi" w:cstheme="minorHAnsi"/>
          <w:color w:val="000000" w:themeColor="text1"/>
        </w:rPr>
        <w:t xml:space="preserve">která </w:t>
      </w:r>
      <w:r w:rsidRPr="00E91AF2">
        <w:rPr>
          <w:rFonts w:asciiTheme="minorHAnsi" w:hAnsiTheme="minorHAnsi" w:cstheme="minorHAnsi"/>
          <w:color w:val="000000" w:themeColor="text1"/>
        </w:rPr>
        <w:t>mají svojí jasnou zdokumentovanou strukturu</w:t>
      </w:r>
      <w:r w:rsidR="00126BCA">
        <w:rPr>
          <w:rFonts w:asciiTheme="minorHAnsi" w:hAnsiTheme="minorHAnsi" w:cstheme="minorHAnsi"/>
          <w:color w:val="000000" w:themeColor="text1"/>
        </w:rPr>
        <w:t>,</w:t>
      </w:r>
      <w:r w:rsidRPr="00E91AF2">
        <w:rPr>
          <w:rFonts w:asciiTheme="minorHAnsi" w:hAnsiTheme="minorHAnsi" w:cstheme="minorHAnsi"/>
          <w:color w:val="000000" w:themeColor="text1"/>
        </w:rPr>
        <w:t xml:space="preserve"> data mají historii</w:t>
      </w:r>
      <w:r w:rsidR="00126BCA">
        <w:rPr>
          <w:rFonts w:asciiTheme="minorHAnsi" w:hAnsiTheme="minorHAnsi" w:cstheme="minorHAnsi"/>
          <w:color w:val="000000" w:themeColor="text1"/>
        </w:rPr>
        <w:t xml:space="preserve"> a</w:t>
      </w:r>
      <w:r w:rsidRPr="00E91AF2">
        <w:rPr>
          <w:rFonts w:asciiTheme="minorHAnsi" w:hAnsiTheme="minorHAnsi" w:cstheme="minorHAnsi"/>
          <w:color w:val="000000" w:themeColor="text1"/>
        </w:rPr>
        <w:t xml:space="preserve"> data jsou geodeticky zaměřena a ověřena, včetně informace o ÚOZI.</w:t>
      </w:r>
    </w:p>
    <w:p w14:paraId="6EAB0A0F" w14:textId="77777777" w:rsidR="008A43C7" w:rsidRPr="00E91AF2" w:rsidRDefault="008A43C7" w:rsidP="003A6FA2">
      <w:pPr>
        <w:pStyle w:val="Odstavecseseznamem"/>
        <w:numPr>
          <w:ilvl w:val="0"/>
          <w:numId w:val="14"/>
        </w:numPr>
        <w:spacing w:before="120" w:after="120"/>
        <w:jc w:val="both"/>
        <w:rPr>
          <w:rFonts w:asciiTheme="minorHAnsi" w:hAnsiTheme="minorHAnsi" w:cstheme="minorHAnsi"/>
          <w:color w:val="000000" w:themeColor="text1"/>
        </w:rPr>
      </w:pPr>
      <w:r w:rsidRPr="00E91AF2">
        <w:rPr>
          <w:rFonts w:asciiTheme="minorHAnsi" w:hAnsiTheme="minorHAnsi" w:cstheme="minorHAnsi"/>
          <w:color w:val="000000" w:themeColor="text1"/>
        </w:rPr>
        <w:t>Data významných správců TI, nebo jejich sdružení, jejichž polohopisná data pokrývají významnou část kraje. Tato data musí mít jednotnou zdokumentovanou strukturu, vyřešený systém aktualizace a musí být vedena databázově, nebo alespoň digitálně a strukturovaně, tak aby bylo možné zjistit původ a historii jednotlivých polohopisných prvků.</w:t>
      </w:r>
    </w:p>
    <w:p w14:paraId="32ADC87A" w14:textId="77777777" w:rsidR="008A43C7" w:rsidRPr="00E91AF2" w:rsidRDefault="008A43C7" w:rsidP="003A6FA2">
      <w:pPr>
        <w:pStyle w:val="Odstavecseseznamem"/>
        <w:numPr>
          <w:ilvl w:val="0"/>
          <w:numId w:val="14"/>
        </w:numPr>
        <w:spacing w:before="120" w:after="120"/>
        <w:jc w:val="both"/>
        <w:rPr>
          <w:rFonts w:asciiTheme="minorHAnsi" w:hAnsiTheme="minorHAnsi" w:cstheme="minorHAnsi"/>
          <w:color w:val="000000" w:themeColor="text1"/>
        </w:rPr>
      </w:pPr>
      <w:r w:rsidRPr="00E91AF2">
        <w:rPr>
          <w:rFonts w:asciiTheme="minorHAnsi" w:hAnsiTheme="minorHAnsi" w:cstheme="minorHAnsi"/>
          <w:color w:val="000000" w:themeColor="text1"/>
        </w:rPr>
        <w:t>Další podklady či kombinace dostupných podkladů vhodných jako zdroj dat</w:t>
      </w:r>
      <w:r w:rsidR="005D3340" w:rsidRPr="00E91AF2">
        <w:rPr>
          <w:rFonts w:asciiTheme="minorHAnsi" w:hAnsiTheme="minorHAnsi" w:cstheme="minorHAnsi"/>
          <w:color w:val="000000" w:themeColor="text1"/>
        </w:rPr>
        <w:t xml:space="preserve"> (např. </w:t>
      </w:r>
      <w:r w:rsidR="00594998" w:rsidRPr="00E91AF2">
        <w:rPr>
          <w:rFonts w:asciiTheme="minorHAnsi" w:hAnsiTheme="minorHAnsi" w:cstheme="minorHAnsi"/>
          <w:color w:val="000000" w:themeColor="text1"/>
        </w:rPr>
        <w:t>vybrané budovy ZABARAK a</w:t>
      </w:r>
      <w:r w:rsidR="005D3340" w:rsidRPr="00E91AF2">
        <w:rPr>
          <w:rFonts w:asciiTheme="minorHAnsi" w:hAnsiTheme="minorHAnsi" w:cstheme="minorHAnsi"/>
          <w:color w:val="000000" w:themeColor="text1"/>
        </w:rPr>
        <w:t xml:space="preserve"> KN, aj.)</w:t>
      </w:r>
      <w:r w:rsidRPr="00E91AF2">
        <w:rPr>
          <w:rFonts w:asciiTheme="minorHAnsi" w:hAnsiTheme="minorHAnsi" w:cstheme="minorHAnsi"/>
          <w:color w:val="000000" w:themeColor="text1"/>
        </w:rPr>
        <w:t>.</w:t>
      </w:r>
    </w:p>
    <w:p w14:paraId="4FF0C0DE" w14:textId="77777777" w:rsidR="008A43C7" w:rsidRPr="00E91AF2" w:rsidRDefault="008A43C7" w:rsidP="003A6FA2">
      <w:pPr>
        <w:pStyle w:val="Nadpis2"/>
        <w:numPr>
          <w:ilvl w:val="2"/>
          <w:numId w:val="13"/>
        </w:numPr>
        <w:rPr>
          <w:rFonts w:asciiTheme="minorHAnsi" w:hAnsiTheme="minorHAnsi" w:cstheme="minorHAnsi"/>
          <w:color w:val="000000" w:themeColor="text1"/>
        </w:rPr>
      </w:pPr>
      <w:bookmarkStart w:id="118" w:name="_Ref58415237"/>
      <w:bookmarkStart w:id="119" w:name="_Toc58855396"/>
      <w:bookmarkStart w:id="120" w:name="_Toc58437096"/>
      <w:bookmarkStart w:id="121" w:name="_Toc61361516"/>
      <w:r w:rsidRPr="00E91AF2">
        <w:rPr>
          <w:rFonts w:asciiTheme="minorHAnsi" w:hAnsiTheme="minorHAnsi" w:cstheme="minorHAnsi"/>
          <w:color w:val="000000" w:themeColor="text1"/>
        </w:rPr>
        <w:t>Podklad pro kontrolu stávajících dat ZPS a DI</w:t>
      </w:r>
      <w:bookmarkEnd w:id="118"/>
      <w:bookmarkEnd w:id="119"/>
      <w:bookmarkEnd w:id="120"/>
      <w:bookmarkEnd w:id="121"/>
    </w:p>
    <w:p w14:paraId="6223E89A" w14:textId="77777777" w:rsidR="008A43C7" w:rsidRPr="00E91AF2" w:rsidRDefault="008A43C7" w:rsidP="008A43C7">
      <w:pPr>
        <w:spacing w:before="120" w:after="120"/>
        <w:jc w:val="both"/>
        <w:rPr>
          <w:rFonts w:cstheme="minorHAnsi"/>
          <w:color w:val="000000" w:themeColor="text1"/>
        </w:rPr>
      </w:pPr>
      <w:r w:rsidRPr="00E91AF2">
        <w:rPr>
          <w:rFonts w:cstheme="minorHAnsi"/>
          <w:color w:val="000000" w:themeColor="text1"/>
        </w:rPr>
        <w:t xml:space="preserve">Pro kontrolu stávajících dat je doporučeno využít </w:t>
      </w:r>
      <w:proofErr w:type="spellStart"/>
      <w:r w:rsidRPr="00E91AF2">
        <w:rPr>
          <w:rFonts w:cstheme="minorHAnsi"/>
          <w:color w:val="000000" w:themeColor="text1"/>
        </w:rPr>
        <w:t>ortofoto</w:t>
      </w:r>
      <w:r w:rsidR="008C5118" w:rsidRPr="00E91AF2">
        <w:rPr>
          <w:rFonts w:cstheme="minorHAnsi"/>
          <w:color w:val="000000" w:themeColor="text1"/>
        </w:rPr>
        <w:t>mapu</w:t>
      </w:r>
      <w:proofErr w:type="spellEnd"/>
      <w:r w:rsidRPr="00E91AF2">
        <w:rPr>
          <w:rFonts w:cstheme="minorHAnsi"/>
          <w:color w:val="000000" w:themeColor="text1"/>
        </w:rPr>
        <w:t xml:space="preserve">, data z mobilního mapování, popř. další podklady. </w:t>
      </w:r>
      <w:r w:rsidR="00E96A14" w:rsidRPr="00E91AF2">
        <w:rPr>
          <w:rFonts w:cstheme="minorHAnsi"/>
          <w:color w:val="000000" w:themeColor="text1"/>
        </w:rPr>
        <w:t xml:space="preserve">Potřebné </w:t>
      </w:r>
      <w:r w:rsidRPr="00E91AF2">
        <w:rPr>
          <w:rFonts w:cstheme="minorHAnsi"/>
          <w:color w:val="000000" w:themeColor="text1"/>
        </w:rPr>
        <w:t>podklad</w:t>
      </w:r>
      <w:r w:rsidR="00E96A14" w:rsidRPr="00E91AF2">
        <w:rPr>
          <w:rFonts w:cstheme="minorHAnsi"/>
          <w:color w:val="000000" w:themeColor="text1"/>
        </w:rPr>
        <w:t xml:space="preserve">y </w:t>
      </w:r>
      <w:r w:rsidRPr="00E91AF2">
        <w:rPr>
          <w:rFonts w:cstheme="minorHAnsi"/>
          <w:color w:val="000000" w:themeColor="text1"/>
        </w:rPr>
        <w:t xml:space="preserve">a </w:t>
      </w:r>
      <w:r w:rsidR="00E96A14" w:rsidRPr="00E91AF2">
        <w:rPr>
          <w:rFonts w:cstheme="minorHAnsi"/>
          <w:color w:val="000000" w:themeColor="text1"/>
        </w:rPr>
        <w:t xml:space="preserve">způsob </w:t>
      </w:r>
      <w:r w:rsidRPr="00E91AF2">
        <w:rPr>
          <w:rFonts w:cstheme="minorHAnsi"/>
          <w:color w:val="000000" w:themeColor="text1"/>
        </w:rPr>
        <w:t xml:space="preserve">jejich zajištění </w:t>
      </w:r>
      <w:r w:rsidR="00594998" w:rsidRPr="00E91AF2">
        <w:rPr>
          <w:rFonts w:cstheme="minorHAnsi"/>
          <w:color w:val="000000" w:themeColor="text1"/>
        </w:rPr>
        <w:t xml:space="preserve">navrhne dodavatel </w:t>
      </w:r>
      <w:r w:rsidR="00E96A14" w:rsidRPr="00E91AF2">
        <w:rPr>
          <w:rFonts w:cstheme="minorHAnsi"/>
          <w:color w:val="000000" w:themeColor="text1"/>
        </w:rPr>
        <w:t>po</w:t>
      </w:r>
      <w:r w:rsidRPr="00E91AF2">
        <w:rPr>
          <w:rFonts w:cstheme="minorHAnsi"/>
          <w:color w:val="000000" w:themeColor="text1"/>
        </w:rPr>
        <w:t>dle požadavků na variantu/kvalitu zpracování datového výstupu pro prvotní naplnění DTM a disponibilních podkladů.</w:t>
      </w:r>
    </w:p>
    <w:p w14:paraId="169F41A0" w14:textId="77777777" w:rsidR="008A43C7" w:rsidRPr="00E91AF2" w:rsidRDefault="008A43C7" w:rsidP="003A6FA2">
      <w:pPr>
        <w:pStyle w:val="Nadpis2"/>
        <w:numPr>
          <w:ilvl w:val="2"/>
          <w:numId w:val="13"/>
        </w:numPr>
        <w:rPr>
          <w:rFonts w:asciiTheme="minorHAnsi" w:hAnsiTheme="minorHAnsi" w:cstheme="minorHAnsi"/>
          <w:color w:val="000000" w:themeColor="text1"/>
        </w:rPr>
      </w:pPr>
      <w:bookmarkStart w:id="122" w:name="_Toc58855397"/>
      <w:bookmarkStart w:id="123" w:name="_Toc58437097"/>
      <w:bookmarkStart w:id="124" w:name="_Toc61361517"/>
      <w:r w:rsidRPr="00E91AF2">
        <w:rPr>
          <w:rFonts w:asciiTheme="minorHAnsi" w:hAnsiTheme="minorHAnsi" w:cstheme="minorHAnsi"/>
          <w:color w:val="000000" w:themeColor="text1"/>
        </w:rPr>
        <w:t>Kontrola přesnosti a aktuálnosti stávajících dat ZPS a DI</w:t>
      </w:r>
      <w:bookmarkEnd w:id="122"/>
      <w:bookmarkEnd w:id="123"/>
      <w:bookmarkEnd w:id="124"/>
    </w:p>
    <w:p w14:paraId="76A55D41" w14:textId="77777777" w:rsidR="00CF0A7D" w:rsidRPr="00E91AF2" w:rsidRDefault="008A43C7" w:rsidP="008A43C7">
      <w:pPr>
        <w:spacing w:before="120" w:after="120"/>
        <w:jc w:val="both"/>
        <w:rPr>
          <w:rFonts w:cstheme="minorHAnsi"/>
          <w:color w:val="000000" w:themeColor="text1"/>
        </w:rPr>
      </w:pPr>
      <w:r w:rsidRPr="00E91AF2">
        <w:rPr>
          <w:rFonts w:cstheme="minorHAnsi"/>
          <w:color w:val="000000" w:themeColor="text1"/>
        </w:rPr>
        <w:t xml:space="preserve">Po výběru primární datové sady ZPS pro dané území </w:t>
      </w:r>
      <w:r w:rsidR="00E96A14" w:rsidRPr="00E91AF2">
        <w:rPr>
          <w:rFonts w:cstheme="minorHAnsi"/>
          <w:color w:val="000000" w:themeColor="text1"/>
        </w:rPr>
        <w:t>bude</w:t>
      </w:r>
      <w:r w:rsidRPr="00E91AF2">
        <w:rPr>
          <w:rFonts w:cstheme="minorHAnsi"/>
          <w:color w:val="000000" w:themeColor="text1"/>
        </w:rPr>
        <w:t xml:space="preserve"> posouzen</w:t>
      </w:r>
      <w:r w:rsidR="00E96A14" w:rsidRPr="00E91AF2">
        <w:rPr>
          <w:rFonts w:cstheme="minorHAnsi"/>
          <w:color w:val="000000" w:themeColor="text1"/>
        </w:rPr>
        <w:t>a</w:t>
      </w:r>
      <w:r w:rsidR="008A0682" w:rsidRPr="00E91AF2">
        <w:rPr>
          <w:rFonts w:cstheme="minorHAnsi"/>
          <w:color w:val="000000" w:themeColor="text1"/>
        </w:rPr>
        <w:t xml:space="preserve"> </w:t>
      </w:r>
      <w:r w:rsidRPr="00E91AF2">
        <w:rPr>
          <w:rFonts w:cstheme="minorHAnsi"/>
          <w:color w:val="000000" w:themeColor="text1"/>
        </w:rPr>
        <w:t>kvalit</w:t>
      </w:r>
      <w:r w:rsidR="00E96A14" w:rsidRPr="00E91AF2">
        <w:rPr>
          <w:rFonts w:cstheme="minorHAnsi"/>
          <w:color w:val="000000" w:themeColor="text1"/>
        </w:rPr>
        <w:t>a</w:t>
      </w:r>
      <w:r w:rsidRPr="00E91AF2">
        <w:rPr>
          <w:rFonts w:cstheme="minorHAnsi"/>
          <w:color w:val="000000" w:themeColor="text1"/>
        </w:rPr>
        <w:t xml:space="preserve"> dat z pohledu přesnosti a aktuálnosti, a to porovnáním dat s podkladem získaným v bodě </w:t>
      </w:r>
      <w:r w:rsidRPr="00E91AF2">
        <w:rPr>
          <w:rFonts w:cstheme="minorHAnsi"/>
          <w:color w:val="000000" w:themeColor="text1"/>
        </w:rPr>
        <w:fldChar w:fldCharType="begin"/>
      </w:r>
      <w:r w:rsidRPr="00E91AF2">
        <w:rPr>
          <w:rFonts w:cstheme="minorHAnsi"/>
          <w:color w:val="000000" w:themeColor="text1"/>
        </w:rPr>
        <w:instrText xml:space="preserve"> REF _Ref58415237 \r \h </w:instrText>
      </w:r>
      <w:r w:rsidR="009435D8" w:rsidRPr="00E91AF2">
        <w:rPr>
          <w:rFonts w:cstheme="minorHAnsi"/>
          <w:color w:val="000000" w:themeColor="text1"/>
        </w:rPr>
        <w:instrText xml:space="preserve"> \* MERGEFORMAT </w:instrText>
      </w:r>
      <w:r w:rsidRPr="00E91AF2">
        <w:rPr>
          <w:rFonts w:cstheme="minorHAnsi"/>
          <w:color w:val="000000" w:themeColor="text1"/>
        </w:rPr>
      </w:r>
      <w:r w:rsidRPr="00E91AF2">
        <w:rPr>
          <w:rFonts w:cstheme="minorHAnsi"/>
          <w:color w:val="000000" w:themeColor="text1"/>
        </w:rPr>
        <w:fldChar w:fldCharType="separate"/>
      </w:r>
      <w:r w:rsidR="00832992" w:rsidRPr="00E91AF2">
        <w:rPr>
          <w:rFonts w:cstheme="minorHAnsi"/>
          <w:color w:val="000000" w:themeColor="text1"/>
        </w:rPr>
        <w:t>5.</w:t>
      </w:r>
      <w:r w:rsidR="00B17753" w:rsidRPr="00E91AF2">
        <w:rPr>
          <w:rFonts w:cstheme="minorHAnsi"/>
          <w:color w:val="000000" w:themeColor="text1"/>
        </w:rPr>
        <w:t>7</w:t>
      </w:r>
      <w:r w:rsidR="00832992" w:rsidRPr="00E91AF2">
        <w:rPr>
          <w:rFonts w:cstheme="minorHAnsi"/>
          <w:color w:val="000000" w:themeColor="text1"/>
        </w:rPr>
        <w:t>.2</w:t>
      </w:r>
      <w:r w:rsidRPr="00E91AF2">
        <w:rPr>
          <w:rFonts w:cstheme="minorHAnsi"/>
          <w:color w:val="000000" w:themeColor="text1"/>
        </w:rPr>
        <w:fldChar w:fldCharType="end"/>
      </w:r>
      <w:r w:rsidRPr="00E91AF2">
        <w:rPr>
          <w:rFonts w:cstheme="minorHAnsi"/>
          <w:color w:val="000000" w:themeColor="text1"/>
        </w:rPr>
        <w:t>. Dané území se rozdělí na menší oblasti, které se pohledově zkontrolují na soulad prvků v datové sadě ZPS s kontrolním podkladem, a to jak z pohledu obsahu definovaného v datovém modelu JVF DTM, tak z pohledu požadované třídy přesnosti ve smyslu přílohy č.</w:t>
      </w:r>
      <w:r w:rsidR="00E96A14" w:rsidRPr="00E91AF2">
        <w:rPr>
          <w:rFonts w:cstheme="minorHAnsi"/>
          <w:color w:val="000000" w:themeColor="text1"/>
        </w:rPr>
        <w:t xml:space="preserve"> </w:t>
      </w:r>
      <w:r w:rsidRPr="00E91AF2">
        <w:rPr>
          <w:rFonts w:cstheme="minorHAnsi"/>
          <w:color w:val="000000" w:themeColor="text1"/>
        </w:rPr>
        <w:t>2 odst.</w:t>
      </w:r>
      <w:r w:rsidR="00E96A14" w:rsidRPr="00E91AF2">
        <w:rPr>
          <w:rFonts w:cstheme="minorHAnsi"/>
          <w:color w:val="000000" w:themeColor="text1"/>
        </w:rPr>
        <w:t xml:space="preserve"> </w:t>
      </w:r>
      <w:r w:rsidRPr="00E91AF2">
        <w:rPr>
          <w:rFonts w:cstheme="minorHAnsi"/>
          <w:color w:val="000000" w:themeColor="text1"/>
        </w:rPr>
        <w:t xml:space="preserve">1 </w:t>
      </w:r>
      <w:r w:rsidR="00594998" w:rsidRPr="00E91AF2">
        <w:rPr>
          <w:rFonts w:cstheme="minorHAnsi"/>
          <w:color w:val="000000" w:themeColor="text1"/>
        </w:rPr>
        <w:t>Vyhlášky.</w:t>
      </w:r>
    </w:p>
    <w:p w14:paraId="40F7876A" w14:textId="634BF041" w:rsidR="00CF0A7D" w:rsidRPr="00E91AF2" w:rsidRDefault="008A43C7" w:rsidP="00CF0A7D">
      <w:pPr>
        <w:spacing w:before="120" w:after="120"/>
        <w:jc w:val="both"/>
        <w:rPr>
          <w:rFonts w:cstheme="minorHAnsi"/>
          <w:color w:val="000000" w:themeColor="text1"/>
        </w:rPr>
      </w:pPr>
      <w:r w:rsidRPr="00E91AF2">
        <w:rPr>
          <w:rFonts w:cstheme="minorHAnsi"/>
          <w:color w:val="000000" w:themeColor="text1"/>
        </w:rPr>
        <w:t xml:space="preserve"> </w:t>
      </w:r>
      <w:r w:rsidR="00CF0A7D" w:rsidRPr="00E91AF2">
        <w:rPr>
          <w:rFonts w:cstheme="minorHAnsi"/>
          <w:color w:val="000000" w:themeColor="text1"/>
        </w:rPr>
        <w:t>V rámci této kontroly se provádí verifikace stávajících dat a jejich čistění, při kterém budou ze vstupních dat odebrána data, která nejsou předmětem vedení ZPS, tj. nejsou obsahem DTM podle Vyhlášky</w:t>
      </w:r>
      <w:r w:rsidR="002B088B">
        <w:rPr>
          <w:rFonts w:cstheme="minorHAnsi"/>
          <w:color w:val="000000" w:themeColor="text1"/>
        </w:rPr>
        <w:t>,</w:t>
      </w:r>
      <w:r w:rsidR="00CF0A7D" w:rsidRPr="00E91AF2">
        <w:rPr>
          <w:rFonts w:cstheme="minorHAnsi"/>
          <w:color w:val="000000" w:themeColor="text1"/>
        </w:rPr>
        <w:t xml:space="preserve"> a dále budou odstraněna data, která nejsou v souladu se skutečným stavem.</w:t>
      </w:r>
    </w:p>
    <w:p w14:paraId="7312D0A3" w14:textId="77777777" w:rsidR="008A43C7" w:rsidRPr="00E91AF2" w:rsidRDefault="00CF0A7D" w:rsidP="003A6FA2">
      <w:pPr>
        <w:pStyle w:val="Nadpis2"/>
        <w:numPr>
          <w:ilvl w:val="2"/>
          <w:numId w:val="13"/>
        </w:numPr>
        <w:rPr>
          <w:rFonts w:asciiTheme="minorHAnsi" w:hAnsiTheme="minorHAnsi" w:cstheme="minorHAnsi"/>
          <w:color w:val="000000" w:themeColor="text1"/>
        </w:rPr>
      </w:pPr>
      <w:bookmarkStart w:id="125" w:name="_Toc61361518"/>
      <w:r w:rsidRPr="00E91AF2">
        <w:rPr>
          <w:rFonts w:asciiTheme="minorHAnsi" w:hAnsiTheme="minorHAnsi" w:cstheme="minorHAnsi"/>
          <w:color w:val="000000" w:themeColor="text1"/>
        </w:rPr>
        <w:t>Principy konsolidace dat ZPS</w:t>
      </w:r>
      <w:bookmarkEnd w:id="125"/>
    </w:p>
    <w:p w14:paraId="33DAE2F8" w14:textId="63E44FF3" w:rsidR="00CF0A7D" w:rsidRPr="00E91AF2" w:rsidRDefault="00CF0A7D" w:rsidP="003A6FA2">
      <w:pPr>
        <w:pStyle w:val="Odstavecseseznamem"/>
        <w:numPr>
          <w:ilvl w:val="0"/>
          <w:numId w:val="19"/>
        </w:numPr>
        <w:spacing w:before="120" w:after="120"/>
        <w:jc w:val="both"/>
        <w:rPr>
          <w:rFonts w:cstheme="minorHAnsi"/>
          <w:color w:val="000000" w:themeColor="text1"/>
        </w:rPr>
      </w:pPr>
      <w:r w:rsidRPr="00E91AF2">
        <w:rPr>
          <w:rFonts w:cstheme="minorHAnsi"/>
          <w:color w:val="000000" w:themeColor="text1"/>
        </w:rPr>
        <w:t>Kontrola přesnosti a aktuálnosti stávajících dat ZPS se provádí</w:t>
      </w:r>
      <w:r w:rsidR="0015792B">
        <w:rPr>
          <w:rFonts w:cstheme="minorHAnsi"/>
          <w:color w:val="000000" w:themeColor="text1"/>
        </w:rPr>
        <w:t xml:space="preserve"> podle podmínek uvedených v kapitole </w:t>
      </w:r>
      <w:r w:rsidR="003D3116">
        <w:rPr>
          <w:rFonts w:cstheme="minorHAnsi"/>
          <w:color w:val="000000" w:themeColor="text1"/>
        </w:rPr>
        <w:fldChar w:fldCharType="begin"/>
      </w:r>
      <w:r w:rsidR="003D3116">
        <w:rPr>
          <w:rFonts w:cstheme="minorHAnsi"/>
          <w:color w:val="000000" w:themeColor="text1"/>
        </w:rPr>
        <w:instrText xml:space="preserve"> REF _Ref61431956 \r \h </w:instrText>
      </w:r>
      <w:r w:rsidR="003D3116">
        <w:rPr>
          <w:rFonts w:cstheme="minorHAnsi"/>
          <w:color w:val="000000" w:themeColor="text1"/>
        </w:rPr>
      </w:r>
      <w:r w:rsidR="003D3116">
        <w:rPr>
          <w:rFonts w:cstheme="minorHAnsi"/>
          <w:color w:val="000000" w:themeColor="text1"/>
        </w:rPr>
        <w:fldChar w:fldCharType="separate"/>
      </w:r>
      <w:r w:rsidR="003D3116">
        <w:rPr>
          <w:rFonts w:cstheme="minorHAnsi"/>
          <w:color w:val="000000" w:themeColor="text1"/>
        </w:rPr>
        <w:t>7</w:t>
      </w:r>
      <w:r w:rsidR="003D3116">
        <w:rPr>
          <w:rFonts w:cstheme="minorHAnsi"/>
          <w:color w:val="000000" w:themeColor="text1"/>
        </w:rPr>
        <w:fldChar w:fldCharType="end"/>
      </w:r>
      <w:r w:rsidRPr="00E91AF2">
        <w:rPr>
          <w:rFonts w:cstheme="minorHAnsi"/>
          <w:color w:val="000000" w:themeColor="text1"/>
        </w:rPr>
        <w:t>.</w:t>
      </w:r>
    </w:p>
    <w:p w14:paraId="6F421158" w14:textId="77777777" w:rsidR="00CF0A7D" w:rsidRPr="00E91AF2" w:rsidRDefault="00CF0A7D" w:rsidP="003A6FA2">
      <w:pPr>
        <w:pStyle w:val="Zkladntext"/>
        <w:numPr>
          <w:ilvl w:val="0"/>
          <w:numId w:val="20"/>
        </w:numPr>
        <w:tabs>
          <w:tab w:val="left" w:pos="837"/>
        </w:tabs>
        <w:spacing w:after="40" w:line="276" w:lineRule="auto"/>
        <w:ind w:left="714" w:hanging="357"/>
        <w:jc w:val="both"/>
        <w:rPr>
          <w:color w:val="000000" w:themeColor="text1"/>
          <w:spacing w:val="-1"/>
        </w:rPr>
      </w:pPr>
      <w:r w:rsidRPr="00E91AF2">
        <w:rPr>
          <w:color w:val="000000" w:themeColor="text1"/>
          <w:spacing w:val="-1"/>
        </w:rPr>
        <w:t>Při sjednocování geometricky identických dat (entit) budou upřednostňována data podle následujících priorit</w:t>
      </w:r>
    </w:p>
    <w:p w14:paraId="54A04139" w14:textId="77777777" w:rsidR="00CF0A7D" w:rsidRPr="00E91AF2" w:rsidRDefault="00CF0A7D" w:rsidP="003A6FA2">
      <w:pPr>
        <w:pStyle w:val="Zkladntext"/>
        <w:numPr>
          <w:ilvl w:val="0"/>
          <w:numId w:val="21"/>
        </w:numPr>
        <w:tabs>
          <w:tab w:val="left" w:pos="837"/>
        </w:tabs>
        <w:spacing w:after="40" w:line="240" w:lineRule="auto"/>
        <w:ind w:left="1418"/>
        <w:jc w:val="both"/>
        <w:rPr>
          <w:color w:val="000000" w:themeColor="text1"/>
          <w:spacing w:val="-1"/>
        </w:rPr>
      </w:pPr>
      <w:r w:rsidRPr="00E91AF2">
        <w:rPr>
          <w:color w:val="000000" w:themeColor="text1"/>
          <w:spacing w:val="-1"/>
        </w:rPr>
        <w:t>v souladu se skutečným stavem v území,</w:t>
      </w:r>
    </w:p>
    <w:p w14:paraId="22F3030C" w14:textId="77777777" w:rsidR="00CF0A7D" w:rsidRPr="00E91AF2" w:rsidRDefault="00CF0A7D" w:rsidP="003A6FA2">
      <w:pPr>
        <w:pStyle w:val="Zkladntext"/>
        <w:numPr>
          <w:ilvl w:val="0"/>
          <w:numId w:val="21"/>
        </w:numPr>
        <w:tabs>
          <w:tab w:val="left" w:pos="837"/>
        </w:tabs>
        <w:spacing w:after="40" w:line="240" w:lineRule="auto"/>
        <w:ind w:left="1418"/>
        <w:jc w:val="both"/>
        <w:rPr>
          <w:color w:val="000000" w:themeColor="text1"/>
          <w:spacing w:val="-1"/>
        </w:rPr>
      </w:pPr>
      <w:r w:rsidRPr="00E91AF2">
        <w:rPr>
          <w:color w:val="000000" w:themeColor="text1"/>
          <w:spacing w:val="-1"/>
        </w:rPr>
        <w:t>s vyšší přesností,</w:t>
      </w:r>
    </w:p>
    <w:p w14:paraId="5FC8A6F1" w14:textId="77777777" w:rsidR="00CF0A7D" w:rsidRPr="00E91AF2" w:rsidRDefault="00CF0A7D" w:rsidP="003A6FA2">
      <w:pPr>
        <w:pStyle w:val="Zkladntext"/>
        <w:numPr>
          <w:ilvl w:val="0"/>
          <w:numId w:val="21"/>
        </w:numPr>
        <w:tabs>
          <w:tab w:val="left" w:pos="837"/>
        </w:tabs>
        <w:spacing w:after="40" w:line="240" w:lineRule="auto"/>
        <w:ind w:left="1418"/>
        <w:jc w:val="both"/>
        <w:rPr>
          <w:color w:val="000000" w:themeColor="text1"/>
          <w:spacing w:val="-1"/>
        </w:rPr>
      </w:pPr>
      <w:r w:rsidRPr="00E91AF2">
        <w:rPr>
          <w:color w:val="000000" w:themeColor="text1"/>
          <w:spacing w:val="-1"/>
        </w:rPr>
        <w:t>ověřená ÚOZI,</w:t>
      </w:r>
    </w:p>
    <w:p w14:paraId="2FB9659C" w14:textId="77777777" w:rsidR="00CF0A7D" w:rsidRPr="00E91AF2" w:rsidRDefault="00CF0A7D" w:rsidP="003A6FA2">
      <w:pPr>
        <w:pStyle w:val="Zkladntext"/>
        <w:numPr>
          <w:ilvl w:val="0"/>
          <w:numId w:val="21"/>
        </w:numPr>
        <w:tabs>
          <w:tab w:val="left" w:pos="837"/>
        </w:tabs>
        <w:spacing w:after="40" w:line="240" w:lineRule="auto"/>
        <w:ind w:left="1418"/>
        <w:jc w:val="both"/>
        <w:rPr>
          <w:color w:val="000000" w:themeColor="text1"/>
          <w:spacing w:val="-1"/>
        </w:rPr>
      </w:pPr>
      <w:r w:rsidRPr="00E91AF2">
        <w:rPr>
          <w:color w:val="000000" w:themeColor="text1"/>
          <w:spacing w:val="-1"/>
        </w:rPr>
        <w:t>s </w:t>
      </w:r>
      <w:r w:rsidR="007A7FA6" w:rsidRPr="00E91AF2">
        <w:rPr>
          <w:color w:val="000000" w:themeColor="text1"/>
          <w:spacing w:val="-1"/>
        </w:rPr>
        <w:t xml:space="preserve">pozdější </w:t>
      </w:r>
      <w:r w:rsidRPr="00E91AF2">
        <w:rPr>
          <w:color w:val="000000" w:themeColor="text1"/>
          <w:spacing w:val="-1"/>
        </w:rPr>
        <w:t>dobou pořízení.</w:t>
      </w:r>
    </w:p>
    <w:p w14:paraId="767BE763" w14:textId="77777777" w:rsidR="00CF0A7D" w:rsidRPr="00E91AF2" w:rsidRDefault="00CF0A7D" w:rsidP="003A6FA2">
      <w:pPr>
        <w:pStyle w:val="Zkladntext"/>
        <w:numPr>
          <w:ilvl w:val="0"/>
          <w:numId w:val="20"/>
        </w:numPr>
        <w:tabs>
          <w:tab w:val="left" w:pos="837"/>
        </w:tabs>
        <w:spacing w:after="40" w:line="276" w:lineRule="auto"/>
        <w:ind w:left="714" w:hanging="357"/>
        <w:jc w:val="both"/>
        <w:rPr>
          <w:color w:val="000000" w:themeColor="text1"/>
          <w:spacing w:val="-1"/>
        </w:rPr>
      </w:pPr>
      <w:r w:rsidRPr="00E91AF2">
        <w:rPr>
          <w:rFonts w:cstheme="minorHAnsi"/>
          <w:color w:val="000000" w:themeColor="text1"/>
        </w:rPr>
        <w:t>Vstupní data ověřená ÚOZI, která budou v souladu se skutečným stavem v území, nebudou klasifikována do nižších tříd přesnosti.</w:t>
      </w:r>
    </w:p>
    <w:p w14:paraId="0A68B961" w14:textId="77777777" w:rsidR="00CF0A7D" w:rsidRPr="00E91AF2" w:rsidRDefault="00CF0A7D" w:rsidP="003A6FA2">
      <w:pPr>
        <w:pStyle w:val="Odstavecseseznamem"/>
        <w:numPr>
          <w:ilvl w:val="0"/>
          <w:numId w:val="19"/>
        </w:numPr>
        <w:spacing w:before="120" w:after="120"/>
        <w:jc w:val="both"/>
        <w:rPr>
          <w:rFonts w:cstheme="minorHAnsi"/>
          <w:color w:val="000000" w:themeColor="text1"/>
        </w:rPr>
      </w:pPr>
      <w:r w:rsidRPr="00E91AF2">
        <w:rPr>
          <w:rFonts w:cstheme="minorHAnsi"/>
          <w:color w:val="000000" w:themeColor="text1"/>
        </w:rPr>
        <w:t>Do konsolidace dat budou vstupovat existující zdrojová data, na kterých bude veden údaj o kvalitě dat podle tříd přesnosti ČSN 013410 nebo Vyhlášky; údaje o kvalitě dat určuje jejich poskytovatel.</w:t>
      </w:r>
    </w:p>
    <w:p w14:paraId="6E9C6DD1" w14:textId="49DB6C48" w:rsidR="00CF0A7D" w:rsidRPr="00E91AF2" w:rsidRDefault="00CF0A7D" w:rsidP="003A6FA2">
      <w:pPr>
        <w:pStyle w:val="Odstavecseseznamem"/>
        <w:numPr>
          <w:ilvl w:val="0"/>
          <w:numId w:val="19"/>
        </w:numPr>
        <w:spacing w:before="120" w:after="120"/>
        <w:jc w:val="both"/>
        <w:rPr>
          <w:rFonts w:cstheme="minorHAnsi"/>
          <w:color w:val="000000" w:themeColor="text1"/>
        </w:rPr>
      </w:pPr>
      <w:r w:rsidRPr="00E91AF2">
        <w:rPr>
          <w:color w:val="000000" w:themeColor="text1"/>
          <w:spacing w:val="-1"/>
        </w:rPr>
        <w:t>Na konsolidovaných datech (podrobných bodech), na kterých se nevyskytuje údaj</w:t>
      </w:r>
      <w:r w:rsidR="007A7FA6" w:rsidRPr="00E91AF2">
        <w:rPr>
          <w:color w:val="000000" w:themeColor="text1"/>
          <w:spacing w:val="-1"/>
        </w:rPr>
        <w:t xml:space="preserve"> o </w:t>
      </w:r>
      <w:proofErr w:type="gramStart"/>
      <w:r w:rsidR="007A7FA6" w:rsidRPr="00E91AF2">
        <w:rPr>
          <w:color w:val="000000" w:themeColor="text1"/>
          <w:spacing w:val="-1"/>
        </w:rPr>
        <w:t>výšce</w:t>
      </w:r>
      <w:r w:rsidR="00261FC0">
        <w:rPr>
          <w:color w:val="000000" w:themeColor="text1"/>
          <w:spacing w:val="-1"/>
        </w:rPr>
        <w:t>,</w:t>
      </w:r>
      <w:r w:rsidRPr="00E91AF2">
        <w:rPr>
          <w:color w:val="000000" w:themeColor="text1"/>
          <w:spacing w:val="-1"/>
        </w:rPr>
        <w:t xml:space="preserve">  bude</w:t>
      </w:r>
      <w:proofErr w:type="gramEnd"/>
      <w:r w:rsidRPr="00E91AF2">
        <w:rPr>
          <w:color w:val="000000" w:themeColor="text1"/>
          <w:spacing w:val="-1"/>
        </w:rPr>
        <w:t xml:space="preserve"> provedeno jeho doplnění, a to ve stejné tř. př., do které byl klasifikován.</w:t>
      </w:r>
    </w:p>
    <w:p w14:paraId="022DD1E2" w14:textId="77777777" w:rsidR="00CF0A7D" w:rsidRPr="00E91AF2" w:rsidRDefault="00CF0A7D" w:rsidP="003A6FA2">
      <w:pPr>
        <w:pStyle w:val="Odstavecseseznamem"/>
        <w:numPr>
          <w:ilvl w:val="0"/>
          <w:numId w:val="19"/>
        </w:numPr>
        <w:spacing w:before="120" w:after="120"/>
        <w:jc w:val="both"/>
        <w:rPr>
          <w:rFonts w:cstheme="minorHAnsi"/>
          <w:color w:val="000000" w:themeColor="text1"/>
        </w:rPr>
      </w:pPr>
      <w:r w:rsidRPr="00E91AF2">
        <w:rPr>
          <w:rFonts w:asciiTheme="minorHAnsi" w:hAnsiTheme="minorHAnsi" w:cstheme="minorHAnsi"/>
          <w:color w:val="000000" w:themeColor="text1"/>
        </w:rPr>
        <w:t>Konsolidovaná data ZPS budou klasifikována do tříd přesnosti podle Vyhlášky.</w:t>
      </w:r>
    </w:p>
    <w:p w14:paraId="32D96E65" w14:textId="77777777" w:rsidR="00CF0A7D" w:rsidRPr="00E91AF2" w:rsidRDefault="00CF0A7D" w:rsidP="003A6FA2">
      <w:pPr>
        <w:pStyle w:val="Zkladntext"/>
        <w:numPr>
          <w:ilvl w:val="0"/>
          <w:numId w:val="19"/>
        </w:numPr>
        <w:tabs>
          <w:tab w:val="left" w:pos="837"/>
        </w:tabs>
        <w:spacing w:after="40" w:line="276" w:lineRule="auto"/>
        <w:jc w:val="both"/>
        <w:rPr>
          <w:color w:val="000000" w:themeColor="text1"/>
          <w:spacing w:val="-1"/>
        </w:rPr>
      </w:pPr>
      <w:r w:rsidRPr="00E91AF2">
        <w:rPr>
          <w:color w:val="000000" w:themeColor="text1"/>
          <w:spacing w:val="-1"/>
        </w:rPr>
        <w:t>Konsolidovaná data budou kategorizována dle JVF DTM verze 1.4.</w:t>
      </w:r>
    </w:p>
    <w:p w14:paraId="1E0EF1B3" w14:textId="77777777" w:rsidR="00AF3500" w:rsidRPr="00E91AF2" w:rsidRDefault="00AF3500" w:rsidP="003A6FA2">
      <w:pPr>
        <w:pStyle w:val="Nadpis2"/>
        <w:numPr>
          <w:ilvl w:val="2"/>
          <w:numId w:val="13"/>
        </w:numPr>
        <w:rPr>
          <w:rFonts w:asciiTheme="minorHAnsi" w:hAnsiTheme="minorHAnsi" w:cstheme="minorHAnsi"/>
          <w:color w:val="000000" w:themeColor="text1"/>
        </w:rPr>
      </w:pPr>
      <w:bookmarkStart w:id="126" w:name="_Toc58855399"/>
      <w:bookmarkStart w:id="127" w:name="_Toc58437099"/>
      <w:bookmarkStart w:id="128" w:name="_Toc61361519"/>
      <w:r w:rsidRPr="00E91AF2">
        <w:rPr>
          <w:rFonts w:asciiTheme="minorHAnsi" w:hAnsiTheme="minorHAnsi" w:cstheme="minorHAnsi"/>
          <w:color w:val="000000" w:themeColor="text1"/>
        </w:rPr>
        <w:t>Elaborát konsolidace dat ZPS a DI</w:t>
      </w:r>
      <w:bookmarkEnd w:id="126"/>
      <w:bookmarkEnd w:id="127"/>
      <w:bookmarkEnd w:id="128"/>
    </w:p>
    <w:p w14:paraId="3E5B20FE" w14:textId="77777777" w:rsidR="00AF3500" w:rsidRPr="00E91AF2" w:rsidRDefault="00AF3500" w:rsidP="00AF3500">
      <w:pPr>
        <w:spacing w:before="120" w:after="120"/>
        <w:rPr>
          <w:rFonts w:cstheme="minorHAnsi"/>
          <w:color w:val="000000" w:themeColor="text1"/>
        </w:rPr>
      </w:pPr>
      <w:r w:rsidRPr="00E91AF2">
        <w:rPr>
          <w:rFonts w:cstheme="minorHAnsi"/>
          <w:color w:val="000000" w:themeColor="text1"/>
        </w:rPr>
        <w:t>Elaborát konsolidace dat ZPS a DI tvoří:</w:t>
      </w:r>
    </w:p>
    <w:p w14:paraId="490D7642" w14:textId="48DC01E8" w:rsidR="00C07BE0" w:rsidRPr="00E91AF2" w:rsidRDefault="007F1563"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Datový výstup dle kapitoly </w:t>
      </w:r>
      <w:r w:rsidR="003D3116">
        <w:rPr>
          <w:rFonts w:eastAsia="Times New Roman" w:cstheme="minorHAnsi"/>
          <w:color w:val="000000" w:themeColor="text1"/>
          <w:lang w:eastAsia="cs-CZ"/>
        </w:rPr>
        <w:fldChar w:fldCharType="begin"/>
      </w:r>
      <w:r w:rsidR="003D3116">
        <w:rPr>
          <w:rFonts w:eastAsia="Times New Roman" w:cstheme="minorHAnsi"/>
          <w:color w:val="000000" w:themeColor="text1"/>
          <w:lang w:eastAsia="cs-CZ"/>
        </w:rPr>
        <w:instrText xml:space="preserve"> REF _Ref61431979 \r \h </w:instrText>
      </w:r>
      <w:r w:rsidR="003D3116">
        <w:rPr>
          <w:rFonts w:eastAsia="Times New Roman" w:cstheme="minorHAnsi"/>
          <w:color w:val="000000" w:themeColor="text1"/>
          <w:lang w:eastAsia="cs-CZ"/>
        </w:rPr>
      </w:r>
      <w:r w:rsidR="003D3116">
        <w:rPr>
          <w:rFonts w:eastAsia="Times New Roman" w:cstheme="minorHAnsi"/>
          <w:color w:val="000000" w:themeColor="text1"/>
          <w:lang w:eastAsia="cs-CZ"/>
        </w:rPr>
        <w:fldChar w:fldCharType="separate"/>
      </w:r>
      <w:r w:rsidR="003D3116">
        <w:rPr>
          <w:rFonts w:eastAsia="Times New Roman" w:cstheme="minorHAnsi"/>
          <w:color w:val="000000" w:themeColor="text1"/>
          <w:lang w:eastAsia="cs-CZ"/>
        </w:rPr>
        <w:t>5.4.2</w:t>
      </w:r>
      <w:r w:rsidR="003D3116">
        <w:rPr>
          <w:rFonts w:eastAsia="Times New Roman" w:cstheme="minorHAnsi"/>
          <w:color w:val="000000" w:themeColor="text1"/>
          <w:lang w:eastAsia="cs-CZ"/>
        </w:rPr>
        <w:fldChar w:fldCharType="end"/>
      </w:r>
      <w:r w:rsidRPr="00E91AF2">
        <w:rPr>
          <w:rFonts w:eastAsia="Times New Roman" w:cstheme="minorHAnsi"/>
          <w:color w:val="000000" w:themeColor="text1"/>
          <w:lang w:eastAsia="cs-CZ"/>
        </w:rPr>
        <w:t>.</w:t>
      </w:r>
    </w:p>
    <w:p w14:paraId="247E8E7B" w14:textId="6CF849AE" w:rsidR="00AF3500" w:rsidRPr="00E91AF2" w:rsidRDefault="00AF3500"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Přehledná mapa konsolidace, kde jsou vyznačené oblasti, ve kterých byl</w:t>
      </w:r>
      <w:r w:rsidR="00410B97">
        <w:rPr>
          <w:rFonts w:eastAsia="Times New Roman" w:cstheme="minorHAnsi"/>
          <w:color w:val="000000" w:themeColor="text1"/>
          <w:lang w:eastAsia="cs-CZ"/>
        </w:rPr>
        <w:t>a</w:t>
      </w:r>
      <w:r w:rsidRPr="00E91AF2">
        <w:rPr>
          <w:rFonts w:eastAsia="Times New Roman" w:cstheme="minorHAnsi"/>
          <w:color w:val="000000" w:themeColor="text1"/>
          <w:lang w:eastAsia="cs-CZ"/>
        </w:rPr>
        <w:t xml:space="preserve"> pro DTM použit</w:t>
      </w:r>
      <w:r w:rsidR="00410B97">
        <w:rPr>
          <w:rFonts w:eastAsia="Times New Roman" w:cstheme="minorHAnsi"/>
          <w:color w:val="000000" w:themeColor="text1"/>
          <w:lang w:eastAsia="cs-CZ"/>
        </w:rPr>
        <w:t>a</w:t>
      </w:r>
      <w:r w:rsidRPr="00E91AF2">
        <w:rPr>
          <w:rFonts w:eastAsia="Times New Roman" w:cstheme="minorHAnsi"/>
          <w:color w:val="000000" w:themeColor="text1"/>
          <w:lang w:eastAsia="cs-CZ"/>
        </w:rPr>
        <w:t xml:space="preserve"> konsolidovaná data, oblasti k doměření nebo k aktualizaci, a oblasti se specifickými vlastnostmi pro danou oblast (například chybí jeden typ povinných prvků, data jsou/nejsou ve 3D, data nemají historii apod.)</w:t>
      </w:r>
    </w:p>
    <w:p w14:paraId="262CC99F" w14:textId="0C2F9C63" w:rsidR="00AF3500" w:rsidRPr="00E91AF2" w:rsidRDefault="00AF3500"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Podkladová data využitá pro konsolidaci dat v originálních souborových formátech</w:t>
      </w:r>
    </w:p>
    <w:p w14:paraId="1F3F9070" w14:textId="2863664F" w:rsidR="00AF3500" w:rsidRPr="00E91AF2" w:rsidRDefault="00AF3500"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Seznam souřadnic bodů konsolidovaných dat s atributem „určeno konsolidací“ </w:t>
      </w:r>
    </w:p>
    <w:p w14:paraId="6494CA96" w14:textId="0858A06C" w:rsidR="00AF3500" w:rsidRPr="00E91AF2" w:rsidRDefault="00AF3500"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Technická zpráva s uvedením použitých zdrojů dat, použitého kontrolního podkladu, metodik a statistik ověření kvality dat apod.</w:t>
      </w:r>
    </w:p>
    <w:p w14:paraId="3B2CDBA5" w14:textId="77777777" w:rsidR="00AF3500" w:rsidRPr="00E91AF2" w:rsidRDefault="00AF3500"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Kontrolní záznamy z průběžných kontrol</w:t>
      </w:r>
    </w:p>
    <w:p w14:paraId="42F32C26" w14:textId="77777777" w:rsidR="0018670C" w:rsidRPr="00E91AF2" w:rsidRDefault="0058292B" w:rsidP="001909DC">
      <w:pPr>
        <w:pStyle w:val="Nadpis2"/>
        <w:rPr>
          <w:rFonts w:asciiTheme="minorHAnsi" w:hAnsiTheme="minorHAnsi" w:cstheme="minorHAnsi"/>
          <w:color w:val="000000" w:themeColor="text1"/>
        </w:rPr>
      </w:pPr>
      <w:bookmarkStart w:id="129" w:name="_Toc58855400"/>
      <w:bookmarkStart w:id="130" w:name="_Toc58437100"/>
      <w:bookmarkStart w:id="131" w:name="_Toc61361520"/>
      <w:bookmarkStart w:id="132" w:name="_Toc51160762"/>
      <w:bookmarkStart w:id="133" w:name="_Toc54110979"/>
      <w:r w:rsidRPr="00E91AF2">
        <w:rPr>
          <w:rFonts w:asciiTheme="minorHAnsi" w:hAnsiTheme="minorHAnsi" w:cstheme="minorHAnsi"/>
          <w:color w:val="000000" w:themeColor="text1"/>
        </w:rPr>
        <w:t>Mapování dat ZPS</w:t>
      </w:r>
      <w:bookmarkEnd w:id="129"/>
      <w:bookmarkEnd w:id="130"/>
      <w:bookmarkEnd w:id="131"/>
    </w:p>
    <w:p w14:paraId="05F1742B" w14:textId="1891C12E" w:rsidR="00ED2A35" w:rsidRPr="00E91AF2" w:rsidRDefault="00ED2A35" w:rsidP="00AE6C14">
      <w:pPr>
        <w:spacing w:before="120" w:after="120"/>
        <w:rPr>
          <w:rFonts w:cstheme="minorHAnsi"/>
          <w:color w:val="000000" w:themeColor="text1"/>
        </w:rPr>
      </w:pPr>
      <w:r w:rsidRPr="00E91AF2">
        <w:rPr>
          <w:rFonts w:cstheme="minorHAnsi"/>
          <w:color w:val="000000" w:themeColor="text1"/>
        </w:rPr>
        <w:t xml:space="preserve">Nové mapování ZPS se s ohledem </w:t>
      </w:r>
      <w:r w:rsidR="0069678F" w:rsidRPr="00E91AF2">
        <w:rPr>
          <w:rFonts w:cstheme="minorHAnsi"/>
          <w:color w:val="000000" w:themeColor="text1"/>
        </w:rPr>
        <w:t xml:space="preserve">na priority uvedené v kapitole </w:t>
      </w:r>
      <w:r w:rsidR="003D3116">
        <w:rPr>
          <w:rFonts w:cstheme="minorHAnsi"/>
          <w:color w:val="000000" w:themeColor="text1"/>
        </w:rPr>
        <w:fldChar w:fldCharType="begin"/>
      </w:r>
      <w:r w:rsidR="003D3116">
        <w:rPr>
          <w:rFonts w:cstheme="minorHAnsi"/>
          <w:color w:val="000000" w:themeColor="text1"/>
        </w:rPr>
        <w:instrText xml:space="preserve"> REF _Ref61431996 \r \h </w:instrText>
      </w:r>
      <w:r w:rsidR="003D3116">
        <w:rPr>
          <w:rFonts w:cstheme="minorHAnsi"/>
          <w:color w:val="000000" w:themeColor="text1"/>
        </w:rPr>
      </w:r>
      <w:r w:rsidR="003D3116">
        <w:rPr>
          <w:rFonts w:cstheme="minorHAnsi"/>
          <w:color w:val="000000" w:themeColor="text1"/>
        </w:rPr>
        <w:fldChar w:fldCharType="separate"/>
      </w:r>
      <w:r w:rsidR="003D3116">
        <w:rPr>
          <w:rFonts w:cstheme="minorHAnsi"/>
          <w:color w:val="000000" w:themeColor="text1"/>
        </w:rPr>
        <w:t>2</w:t>
      </w:r>
      <w:r w:rsidR="003D3116">
        <w:rPr>
          <w:rFonts w:cstheme="minorHAnsi"/>
          <w:color w:val="000000" w:themeColor="text1"/>
        </w:rPr>
        <w:fldChar w:fldCharType="end"/>
      </w:r>
      <w:r w:rsidR="0069678F" w:rsidRPr="00E91AF2">
        <w:rPr>
          <w:rFonts w:cstheme="minorHAnsi"/>
          <w:color w:val="000000" w:themeColor="text1"/>
        </w:rPr>
        <w:t xml:space="preserve"> předpokládá pouze v omezeném rozsahu – viz kapitola </w:t>
      </w:r>
      <w:r w:rsidR="003D3116">
        <w:rPr>
          <w:rFonts w:cstheme="minorHAnsi"/>
          <w:color w:val="000000" w:themeColor="text1"/>
        </w:rPr>
        <w:fldChar w:fldCharType="begin"/>
      </w:r>
      <w:r w:rsidR="003D3116">
        <w:rPr>
          <w:rFonts w:cstheme="minorHAnsi"/>
          <w:color w:val="000000" w:themeColor="text1"/>
        </w:rPr>
        <w:instrText xml:space="preserve"> REF _Ref61432013 \r \h </w:instrText>
      </w:r>
      <w:r w:rsidR="003D3116">
        <w:rPr>
          <w:rFonts w:cstheme="minorHAnsi"/>
          <w:color w:val="000000" w:themeColor="text1"/>
        </w:rPr>
      </w:r>
      <w:r w:rsidR="003D3116">
        <w:rPr>
          <w:rFonts w:cstheme="minorHAnsi"/>
          <w:color w:val="000000" w:themeColor="text1"/>
        </w:rPr>
        <w:fldChar w:fldCharType="separate"/>
      </w:r>
      <w:r w:rsidR="003D3116">
        <w:rPr>
          <w:rFonts w:cstheme="minorHAnsi"/>
          <w:color w:val="000000" w:themeColor="text1"/>
        </w:rPr>
        <w:t>5.2</w:t>
      </w:r>
      <w:r w:rsidR="003D3116">
        <w:rPr>
          <w:rFonts w:cstheme="minorHAnsi"/>
          <w:color w:val="000000" w:themeColor="text1"/>
        </w:rPr>
        <w:fldChar w:fldCharType="end"/>
      </w:r>
      <w:r w:rsidR="0069678F" w:rsidRPr="00E91AF2">
        <w:rPr>
          <w:rFonts w:cstheme="minorHAnsi"/>
          <w:color w:val="000000" w:themeColor="text1"/>
        </w:rPr>
        <w:t>.</w:t>
      </w:r>
    </w:p>
    <w:p w14:paraId="1B02383E" w14:textId="77777777" w:rsidR="001B02DC" w:rsidRPr="00E91AF2" w:rsidRDefault="001B02DC" w:rsidP="00AE6C14">
      <w:pPr>
        <w:spacing w:before="120" w:after="120"/>
        <w:rPr>
          <w:rFonts w:cstheme="minorHAnsi"/>
          <w:color w:val="000000" w:themeColor="text1"/>
        </w:rPr>
      </w:pPr>
      <w:r w:rsidRPr="00E91AF2">
        <w:rPr>
          <w:rFonts w:cstheme="minorHAnsi"/>
          <w:color w:val="000000" w:themeColor="text1"/>
        </w:rPr>
        <w:t>Princip mapování dat ZPS</w:t>
      </w:r>
      <w:r w:rsidR="00AE6C14" w:rsidRPr="00E91AF2">
        <w:rPr>
          <w:rFonts w:cstheme="minorHAnsi"/>
          <w:color w:val="000000" w:themeColor="text1"/>
        </w:rPr>
        <w:t>:</w:t>
      </w:r>
    </w:p>
    <w:p w14:paraId="3F3452DA" w14:textId="77777777" w:rsidR="001B02DC" w:rsidRPr="00E91AF2" w:rsidRDefault="001B02DC" w:rsidP="003A6FA2">
      <w:pPr>
        <w:numPr>
          <w:ilvl w:val="0"/>
          <w:numId w:val="7"/>
        </w:numPr>
        <w:spacing w:after="40" w:line="240" w:lineRule="auto"/>
        <w:ind w:left="717"/>
        <w:jc w:val="both"/>
        <w:textAlignment w:val="baseline"/>
        <w:rPr>
          <w:rFonts w:eastAsia="Times New Roman" w:cstheme="minorHAnsi"/>
          <w:color w:val="000000" w:themeColor="text1"/>
          <w:lang w:eastAsia="cs-CZ"/>
        </w:rPr>
      </w:pPr>
      <w:bookmarkStart w:id="134" w:name="OLE_LINK15"/>
      <w:r w:rsidRPr="00E91AF2">
        <w:rPr>
          <w:rFonts w:eastAsia="Times New Roman" w:cstheme="minorHAnsi"/>
          <w:color w:val="000000" w:themeColor="text1"/>
          <w:lang w:eastAsia="cs-CZ"/>
        </w:rPr>
        <w:t>Data budou mapována vždy ve 3 tř. př. jak v poloze, tak ve výšce.</w:t>
      </w:r>
    </w:p>
    <w:bookmarkEnd w:id="134"/>
    <w:p w14:paraId="555B551A" w14:textId="77777777" w:rsidR="001B02DC" w:rsidRPr="00E91AF2" w:rsidRDefault="001B02DC"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 případě výskytu konsolidovaných dat ZPS v mapovaném území bude provedeno</w:t>
      </w:r>
    </w:p>
    <w:p w14:paraId="2BDCB378" w14:textId="77777777" w:rsidR="001B02DC" w:rsidRPr="00E91AF2" w:rsidRDefault="001B02DC"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topologické navázání nově mapovaných dat na konsolidovaná data ZPS,</w:t>
      </w:r>
    </w:p>
    <w:p w14:paraId="4CDDC115" w14:textId="77777777" w:rsidR="001B02DC" w:rsidRPr="00E91AF2" w:rsidRDefault="001B02DC" w:rsidP="003A6FA2">
      <w:pPr>
        <w:numPr>
          <w:ilvl w:val="1"/>
          <w:numId w:val="7"/>
        </w:numPr>
        <w:spacing w:after="40" w:line="240" w:lineRule="auto"/>
        <w:jc w:val="both"/>
        <w:textAlignment w:val="baseline"/>
        <w:rPr>
          <w:rFonts w:eastAsia="Times New Roman" w:cstheme="minorHAnsi"/>
          <w:color w:val="000000" w:themeColor="text1"/>
          <w:lang w:eastAsia="cs-CZ"/>
        </w:rPr>
      </w:pPr>
      <w:proofErr w:type="spellStart"/>
      <w:r w:rsidRPr="00E91AF2">
        <w:rPr>
          <w:rFonts w:eastAsia="Times New Roman" w:cstheme="minorHAnsi"/>
          <w:color w:val="000000" w:themeColor="text1"/>
          <w:lang w:eastAsia="cs-CZ"/>
        </w:rPr>
        <w:t>přemapování</w:t>
      </w:r>
      <w:proofErr w:type="spellEnd"/>
      <w:r w:rsidRPr="00E91AF2">
        <w:rPr>
          <w:rFonts w:eastAsia="Times New Roman" w:cstheme="minorHAnsi"/>
          <w:color w:val="000000" w:themeColor="text1"/>
          <w:lang w:eastAsia="cs-CZ"/>
        </w:rPr>
        <w:t xml:space="preserve"> konsolidovaných dat ZPS v</w:t>
      </w:r>
      <w:r w:rsidR="005655BA" w:rsidRPr="00E91AF2">
        <w:rPr>
          <w:rFonts w:eastAsia="Times New Roman" w:cstheme="minorHAnsi"/>
          <w:color w:val="000000" w:themeColor="text1"/>
          <w:lang w:eastAsia="cs-CZ"/>
        </w:rPr>
        <w:t> horší než 3</w:t>
      </w:r>
      <w:r w:rsidRPr="00E91AF2">
        <w:rPr>
          <w:rFonts w:eastAsia="Times New Roman" w:cstheme="minorHAnsi"/>
          <w:color w:val="000000" w:themeColor="text1"/>
          <w:lang w:eastAsia="cs-CZ"/>
        </w:rPr>
        <w:t xml:space="preserve"> tř. př. tak, aby výsledná přesnost nových dat odpovídala 3 tř. př.</w:t>
      </w:r>
    </w:p>
    <w:p w14:paraId="72452F32" w14:textId="77777777" w:rsidR="005655BA" w:rsidRPr="00E91AF2" w:rsidRDefault="005655BA" w:rsidP="003A6FA2">
      <w:pPr>
        <w:numPr>
          <w:ilvl w:val="0"/>
          <w:numId w:val="6"/>
        </w:numPr>
        <w:spacing w:after="40" w:line="240" w:lineRule="auto"/>
        <w:jc w:val="both"/>
        <w:textAlignment w:val="baseline"/>
        <w:rPr>
          <w:rFonts w:cstheme="minorHAnsi"/>
          <w:color w:val="000000" w:themeColor="text1"/>
        </w:rPr>
      </w:pPr>
      <w:r w:rsidRPr="00E91AF2">
        <w:rPr>
          <w:color w:val="000000" w:themeColor="text1"/>
          <w:spacing w:val="-1"/>
        </w:rPr>
        <w:t>Mapovaná data budou kategorizována dle JVF DTM verze 1.4.</w:t>
      </w:r>
    </w:p>
    <w:p w14:paraId="633098EF" w14:textId="77777777" w:rsidR="007F1563" w:rsidRPr="00E91AF2" w:rsidRDefault="00B637C9" w:rsidP="003A6FA2">
      <w:pPr>
        <w:numPr>
          <w:ilvl w:val="0"/>
          <w:numId w:val="6"/>
        </w:numPr>
        <w:spacing w:after="40" w:line="240" w:lineRule="auto"/>
        <w:jc w:val="both"/>
        <w:textAlignment w:val="baseline"/>
        <w:rPr>
          <w:rFonts w:eastAsia="Times New Roman" w:cstheme="minorHAnsi"/>
          <w:color w:val="000000" w:themeColor="text1"/>
          <w:lang w:eastAsia="cs-CZ"/>
        </w:rPr>
      </w:pPr>
      <w:r w:rsidRPr="00E91AF2">
        <w:rPr>
          <w:color w:val="000000" w:themeColor="text1"/>
        </w:rPr>
        <w:t>V případě, že je ve vymezené oblasti mapování požadavek zadavatele na zpracování objektů s plošnou geometrií dle Přílohy 1 Vyhlášky, provádí se zpracovaní odvozovaných plošných dat ZPS v celé vymezené oblasti.</w:t>
      </w:r>
    </w:p>
    <w:p w14:paraId="5A67E7C2" w14:textId="77777777" w:rsidR="0058292B" w:rsidRPr="00E91AF2" w:rsidRDefault="001B02DC" w:rsidP="003A6FA2">
      <w:pPr>
        <w:numPr>
          <w:ilvl w:val="0"/>
          <w:numId w:val="6"/>
        </w:numPr>
        <w:spacing w:after="40" w:line="240" w:lineRule="auto"/>
        <w:jc w:val="both"/>
        <w:textAlignment w:val="baseline"/>
        <w:rPr>
          <w:color w:val="000000" w:themeColor="text1"/>
          <w:spacing w:val="-1"/>
        </w:rPr>
      </w:pPr>
      <w:r w:rsidRPr="00E91AF2">
        <w:rPr>
          <w:rFonts w:cstheme="minorHAnsi"/>
          <w:color w:val="000000" w:themeColor="text1"/>
          <w:spacing w:val="-1"/>
        </w:rPr>
        <w:t>Mapovaná data budou ověřena ÚOZI.</w:t>
      </w:r>
    </w:p>
    <w:p w14:paraId="3D4726EA" w14:textId="77777777" w:rsidR="005655BA" w:rsidRPr="00E91AF2" w:rsidRDefault="005655BA" w:rsidP="002A3F23">
      <w:pPr>
        <w:pStyle w:val="Nadpis2"/>
        <w:rPr>
          <w:rFonts w:asciiTheme="minorHAnsi" w:hAnsiTheme="minorHAnsi" w:cstheme="minorHAnsi"/>
          <w:color w:val="000000" w:themeColor="text1"/>
        </w:rPr>
      </w:pPr>
      <w:bookmarkStart w:id="135" w:name="_Toc61361521"/>
      <w:bookmarkEnd w:id="132"/>
      <w:bookmarkEnd w:id="133"/>
      <w:r w:rsidRPr="00E91AF2">
        <w:rPr>
          <w:rFonts w:asciiTheme="minorHAnsi" w:hAnsiTheme="minorHAnsi" w:cstheme="minorHAnsi"/>
          <w:color w:val="000000" w:themeColor="text1"/>
        </w:rPr>
        <w:t>Mapování dat DI</w:t>
      </w:r>
      <w:bookmarkEnd w:id="135"/>
    </w:p>
    <w:p w14:paraId="53FA3538" w14:textId="6C66D9A3" w:rsidR="00ED7C3E" w:rsidRPr="00E91AF2" w:rsidRDefault="00ED7C3E" w:rsidP="00ED7C3E">
      <w:pPr>
        <w:spacing w:before="120" w:after="120"/>
        <w:jc w:val="both"/>
        <w:rPr>
          <w:rFonts w:cstheme="minorHAnsi"/>
          <w:color w:val="000000" w:themeColor="text1"/>
        </w:rPr>
      </w:pPr>
      <w:r w:rsidRPr="00E91AF2">
        <w:rPr>
          <w:rFonts w:cstheme="minorHAnsi"/>
          <w:color w:val="000000" w:themeColor="text1"/>
        </w:rPr>
        <w:t xml:space="preserve">Při mapování dat DI musí být zajištěny potřebné smluvní či jiné organizační kroky analogicky jako v případě konsolidace dat TI, viz kap. </w:t>
      </w:r>
      <w:r w:rsidR="00972C11">
        <w:rPr>
          <w:rFonts w:cstheme="minorHAnsi"/>
          <w:color w:val="000000" w:themeColor="text1"/>
        </w:rPr>
        <w:fldChar w:fldCharType="begin"/>
      </w:r>
      <w:r w:rsidR="00972C11">
        <w:rPr>
          <w:rFonts w:cstheme="minorHAnsi"/>
          <w:color w:val="000000" w:themeColor="text1"/>
        </w:rPr>
        <w:instrText xml:space="preserve"> REF _Ref61432049 \r \h </w:instrText>
      </w:r>
      <w:r w:rsidR="00972C11">
        <w:rPr>
          <w:rFonts w:cstheme="minorHAnsi"/>
          <w:color w:val="000000" w:themeColor="text1"/>
        </w:rPr>
      </w:r>
      <w:r w:rsidR="00972C11">
        <w:rPr>
          <w:rFonts w:cstheme="minorHAnsi"/>
          <w:color w:val="000000" w:themeColor="text1"/>
        </w:rPr>
        <w:fldChar w:fldCharType="separate"/>
      </w:r>
      <w:r w:rsidR="00972C11">
        <w:rPr>
          <w:rFonts w:cstheme="minorHAnsi"/>
          <w:color w:val="000000" w:themeColor="text1"/>
        </w:rPr>
        <w:t>5.6.2</w:t>
      </w:r>
      <w:r w:rsidR="00972C11">
        <w:rPr>
          <w:rFonts w:cstheme="minorHAnsi"/>
          <w:color w:val="000000" w:themeColor="text1"/>
        </w:rPr>
        <w:fldChar w:fldCharType="end"/>
      </w:r>
      <w:r w:rsidRPr="00E91AF2">
        <w:rPr>
          <w:rFonts w:cstheme="minorHAnsi"/>
          <w:color w:val="000000" w:themeColor="text1"/>
        </w:rPr>
        <w:t>.</w:t>
      </w:r>
    </w:p>
    <w:p w14:paraId="40D89403" w14:textId="77777777" w:rsidR="00ED7C3E" w:rsidRPr="00E91AF2" w:rsidRDefault="00ED7C3E" w:rsidP="00ED7C3E">
      <w:pPr>
        <w:spacing w:before="120" w:after="120"/>
        <w:jc w:val="both"/>
        <w:rPr>
          <w:rFonts w:cstheme="minorHAnsi"/>
          <w:color w:val="000000" w:themeColor="text1"/>
        </w:rPr>
      </w:pPr>
      <w:r w:rsidRPr="00E91AF2">
        <w:rPr>
          <w:rFonts w:cstheme="minorHAnsi"/>
          <w:color w:val="000000" w:themeColor="text1"/>
        </w:rPr>
        <w:t>Princip mapování dat DI:</w:t>
      </w:r>
    </w:p>
    <w:p w14:paraId="4FB31BCB"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Mapují se pouze data veřejné správy, tj. data, u kterých je veřejná správa vlastníkem, případně správcem nebo provozovatelem.</w:t>
      </w:r>
    </w:p>
    <w:p w14:paraId="253E1962"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V rámci mapování dat DI se provádí mapování objektů DI dle Vyhlášky.</w:t>
      </w:r>
    </w:p>
    <w:p w14:paraId="5A6087E3"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Data DI reprezentující objekty reálného světa budou mapována vždy ve 3. tř. př. jak v poloze, tak ve výšce.</w:t>
      </w:r>
    </w:p>
    <w:p w14:paraId="4449EDA6"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Mapovaná data budou kategorizována dle JVF DTM verze 1.4.</w:t>
      </w:r>
    </w:p>
    <w:p w14:paraId="632EDF81" w14:textId="77777777" w:rsidR="00ED7C3E" w:rsidRPr="00E91AF2" w:rsidRDefault="00ED7C3E" w:rsidP="003A6FA2">
      <w:pPr>
        <w:pStyle w:val="Odstavecseseznamem"/>
        <w:numPr>
          <w:ilvl w:val="0"/>
          <w:numId w:val="3"/>
        </w:numPr>
        <w:jc w:val="both"/>
        <w:rPr>
          <w:color w:val="000000" w:themeColor="text1"/>
        </w:rPr>
      </w:pPr>
      <w:r w:rsidRPr="00E91AF2">
        <w:rPr>
          <w:color w:val="000000" w:themeColor="text1"/>
        </w:rPr>
        <w:t>V případě mapování dat „osa pozemní komunikace“ bude provedeno zpřesnění a případné doplnění dle dat silniční databanky ŘSD ČR na základě výše uvedených datových zdrojů.</w:t>
      </w:r>
    </w:p>
    <w:p w14:paraId="18414EC7" w14:textId="77777777" w:rsidR="00ED7C3E" w:rsidRPr="00E91AF2" w:rsidRDefault="00ED7C3E" w:rsidP="003A6FA2">
      <w:pPr>
        <w:pStyle w:val="Odstavecseseznamem"/>
        <w:numPr>
          <w:ilvl w:val="0"/>
          <w:numId w:val="3"/>
        </w:numPr>
        <w:spacing w:before="120" w:after="120"/>
        <w:jc w:val="both"/>
        <w:rPr>
          <w:rFonts w:cstheme="minorHAnsi"/>
          <w:color w:val="000000" w:themeColor="text1"/>
        </w:rPr>
      </w:pPr>
      <w:r w:rsidRPr="00E91AF2">
        <w:rPr>
          <w:color w:val="000000" w:themeColor="text1"/>
        </w:rPr>
        <w:t>Pro mapování dat „obvod pozemní komunikace“ a „obvod mostu“ budou primárně využita pořízená data ZPS tak, aby hranice prvků ZPS a DI spolu korespondovaly.</w:t>
      </w:r>
    </w:p>
    <w:p w14:paraId="1C77E5E3" w14:textId="77777777" w:rsidR="00ED7C3E" w:rsidRPr="00E91AF2" w:rsidRDefault="00683D4B" w:rsidP="00BB2D59">
      <w:pPr>
        <w:spacing w:before="120" w:after="0"/>
        <w:jc w:val="both"/>
        <w:rPr>
          <w:rFonts w:cstheme="minorHAnsi"/>
          <w:color w:val="000000" w:themeColor="text1"/>
        </w:rPr>
      </w:pPr>
      <w:r w:rsidRPr="00E91AF2">
        <w:rPr>
          <w:rFonts w:cstheme="minorHAnsi"/>
          <w:color w:val="000000" w:themeColor="text1"/>
        </w:rPr>
        <w:t>Elaborát dat D</w:t>
      </w:r>
      <w:r w:rsidR="00ED7C3E" w:rsidRPr="00E91AF2">
        <w:rPr>
          <w:rFonts w:cstheme="minorHAnsi"/>
          <w:color w:val="000000" w:themeColor="text1"/>
        </w:rPr>
        <w:t>I tvoří:</w:t>
      </w:r>
    </w:p>
    <w:p w14:paraId="3EBAF4C8"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Seznam souřadnic podrobných bodů,</w:t>
      </w:r>
    </w:p>
    <w:p w14:paraId="254D62CB" w14:textId="40B82E7D"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Fin</w:t>
      </w:r>
      <w:r w:rsidR="00683D4B" w:rsidRPr="00E91AF2">
        <w:rPr>
          <w:rFonts w:asciiTheme="minorHAnsi" w:hAnsiTheme="minorHAnsi" w:cstheme="minorHAnsi"/>
          <w:color w:val="000000" w:themeColor="text1"/>
          <w:sz w:val="22"/>
          <w:szCs w:val="22"/>
        </w:rPr>
        <w:t>ální datová sada konečných dat D</w:t>
      </w:r>
      <w:r w:rsidRPr="00E91AF2">
        <w:rPr>
          <w:rFonts w:asciiTheme="minorHAnsi" w:hAnsiTheme="minorHAnsi" w:cstheme="minorHAnsi"/>
          <w:color w:val="000000" w:themeColor="text1"/>
          <w:sz w:val="22"/>
          <w:szCs w:val="22"/>
        </w:rPr>
        <w:t>I JVF DTM ČR dle požadavků definovaných Vyhláškou,</w:t>
      </w:r>
    </w:p>
    <w:p w14:paraId="24D3B9D3"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Přehledná map</w:t>
      </w:r>
      <w:r w:rsidR="00683D4B" w:rsidRPr="00E91AF2">
        <w:rPr>
          <w:rFonts w:asciiTheme="minorHAnsi" w:hAnsiTheme="minorHAnsi" w:cstheme="minorHAnsi"/>
          <w:color w:val="000000" w:themeColor="text1"/>
          <w:sz w:val="22"/>
          <w:szCs w:val="22"/>
        </w:rPr>
        <w:t>a oblastí s vyhledanými objekty D</w:t>
      </w:r>
      <w:r w:rsidRPr="00E91AF2">
        <w:rPr>
          <w:rFonts w:asciiTheme="minorHAnsi" w:hAnsiTheme="minorHAnsi" w:cstheme="minorHAnsi"/>
          <w:color w:val="000000" w:themeColor="text1"/>
          <w:sz w:val="22"/>
          <w:szCs w:val="22"/>
        </w:rPr>
        <w:t>I s vyznačeným problematických míst,</w:t>
      </w:r>
    </w:p>
    <w:p w14:paraId="698C9058"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Technická zpráva,</w:t>
      </w:r>
    </w:p>
    <w:p w14:paraId="508A5EC1" w14:textId="77777777" w:rsidR="00ED7C3E" w:rsidRPr="00E91AF2" w:rsidRDefault="00ED7C3E"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E91AF2">
        <w:rPr>
          <w:rFonts w:asciiTheme="minorHAnsi" w:hAnsiTheme="minorHAnsi" w:cstheme="minorHAnsi"/>
          <w:color w:val="000000" w:themeColor="text1"/>
          <w:sz w:val="22"/>
          <w:szCs w:val="22"/>
        </w:rPr>
        <w:t>Kontrolní záznamy z průběžných kontrol.</w:t>
      </w:r>
    </w:p>
    <w:p w14:paraId="6761E355" w14:textId="20837E54" w:rsidR="00683D4B" w:rsidRPr="00BB2D59" w:rsidRDefault="00683D4B" w:rsidP="00BB2D59">
      <w:pPr>
        <w:spacing w:before="120" w:after="0"/>
        <w:jc w:val="both"/>
        <w:rPr>
          <w:rFonts w:cstheme="minorHAnsi"/>
          <w:color w:val="000000" w:themeColor="text1"/>
        </w:rPr>
      </w:pPr>
      <w:r w:rsidRPr="00BB2D59">
        <w:rPr>
          <w:rFonts w:cstheme="minorHAnsi"/>
          <w:color w:val="000000" w:themeColor="text1"/>
        </w:rPr>
        <w:t>Při mapování dat DI je doporučeno využívat následující dostupné datové zdroje</w:t>
      </w:r>
      <w:r w:rsidR="00BB2D59">
        <w:rPr>
          <w:rFonts w:cstheme="minorHAnsi"/>
          <w:color w:val="000000" w:themeColor="text1"/>
        </w:rPr>
        <w:t>:</w:t>
      </w:r>
    </w:p>
    <w:p w14:paraId="315B3030" w14:textId="74DC3704" w:rsidR="00683D4B" w:rsidRPr="00BB2D59" w:rsidRDefault="00683D4B"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BB2D59">
        <w:rPr>
          <w:rFonts w:asciiTheme="minorHAnsi" w:hAnsiTheme="minorHAnsi" w:cstheme="minorHAnsi"/>
          <w:color w:val="000000" w:themeColor="text1"/>
          <w:sz w:val="22"/>
          <w:szCs w:val="22"/>
        </w:rPr>
        <w:t>Pořízená data ZPS</w:t>
      </w:r>
    </w:p>
    <w:p w14:paraId="12546207" w14:textId="77777777" w:rsidR="00683D4B" w:rsidRPr="00BB2D59" w:rsidRDefault="00683D4B"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proofErr w:type="spellStart"/>
      <w:r w:rsidRPr="00BB2D59">
        <w:rPr>
          <w:rFonts w:asciiTheme="minorHAnsi" w:hAnsiTheme="minorHAnsi" w:cstheme="minorHAnsi"/>
          <w:color w:val="000000" w:themeColor="text1"/>
          <w:sz w:val="22"/>
          <w:szCs w:val="22"/>
        </w:rPr>
        <w:t>Ortofotomapu</w:t>
      </w:r>
      <w:proofErr w:type="spellEnd"/>
      <w:r w:rsidRPr="00BB2D59">
        <w:rPr>
          <w:rFonts w:asciiTheme="minorHAnsi" w:hAnsiTheme="minorHAnsi" w:cstheme="minorHAnsi"/>
          <w:color w:val="000000" w:themeColor="text1"/>
          <w:sz w:val="22"/>
          <w:szCs w:val="22"/>
        </w:rPr>
        <w:t xml:space="preserve"> </w:t>
      </w:r>
    </w:p>
    <w:p w14:paraId="4A41700C" w14:textId="77777777" w:rsidR="00683D4B" w:rsidRPr="00BB2D59" w:rsidRDefault="00683D4B"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BB2D59">
        <w:rPr>
          <w:rFonts w:asciiTheme="minorHAnsi" w:hAnsiTheme="minorHAnsi" w:cstheme="minorHAnsi"/>
          <w:color w:val="000000" w:themeColor="text1"/>
          <w:sz w:val="22"/>
          <w:szCs w:val="22"/>
        </w:rPr>
        <w:t>Data silniční databanky ŘSD ČR</w:t>
      </w:r>
    </w:p>
    <w:p w14:paraId="4B745D77" w14:textId="3F378AD7" w:rsidR="00683D4B" w:rsidRPr="00BB2D59" w:rsidRDefault="00683D4B" w:rsidP="003A6FA2">
      <w:pPr>
        <w:pStyle w:val="Normlnweb"/>
        <w:numPr>
          <w:ilvl w:val="0"/>
          <w:numId w:val="3"/>
        </w:numPr>
        <w:spacing w:before="0" w:beforeAutospacing="0" w:after="0" w:afterAutospacing="0"/>
        <w:jc w:val="both"/>
        <w:textAlignment w:val="baseline"/>
        <w:rPr>
          <w:rFonts w:asciiTheme="minorHAnsi" w:hAnsiTheme="minorHAnsi" w:cstheme="minorHAnsi"/>
          <w:color w:val="000000" w:themeColor="text1"/>
          <w:sz w:val="22"/>
          <w:szCs w:val="22"/>
        </w:rPr>
      </w:pPr>
      <w:r w:rsidRPr="00BB2D59">
        <w:rPr>
          <w:rFonts w:asciiTheme="minorHAnsi" w:hAnsiTheme="minorHAnsi" w:cstheme="minorHAnsi"/>
          <w:color w:val="000000" w:themeColor="text1"/>
          <w:sz w:val="22"/>
          <w:szCs w:val="22"/>
        </w:rPr>
        <w:t>Další datové podklady</w:t>
      </w:r>
    </w:p>
    <w:p w14:paraId="62BE2643" w14:textId="77777777" w:rsidR="00DE09CA" w:rsidRPr="00E91AF2" w:rsidRDefault="004656E2" w:rsidP="00FD0CC3">
      <w:pPr>
        <w:pStyle w:val="Nadpis1"/>
        <w:rPr>
          <w:rFonts w:asciiTheme="minorHAnsi" w:hAnsiTheme="minorHAnsi" w:cstheme="minorHAnsi"/>
          <w:color w:val="000000" w:themeColor="text1"/>
        </w:rPr>
      </w:pPr>
      <w:bookmarkStart w:id="136" w:name="_Toc58855401"/>
      <w:bookmarkStart w:id="137" w:name="_Toc58437101"/>
      <w:bookmarkStart w:id="138" w:name="_Toc61361522"/>
      <w:r w:rsidRPr="00E91AF2">
        <w:rPr>
          <w:rFonts w:asciiTheme="minorHAnsi" w:hAnsiTheme="minorHAnsi" w:cstheme="minorHAnsi"/>
          <w:color w:val="000000" w:themeColor="text1"/>
        </w:rPr>
        <w:t xml:space="preserve">Požadavky na </w:t>
      </w:r>
      <w:r w:rsidR="00DE09CA" w:rsidRPr="00E91AF2">
        <w:rPr>
          <w:rFonts w:asciiTheme="minorHAnsi" w:hAnsiTheme="minorHAnsi" w:cstheme="minorHAnsi"/>
          <w:color w:val="000000" w:themeColor="text1"/>
        </w:rPr>
        <w:t>předání dat</w:t>
      </w:r>
      <w:bookmarkEnd w:id="136"/>
      <w:bookmarkEnd w:id="137"/>
      <w:bookmarkEnd w:id="138"/>
    </w:p>
    <w:p w14:paraId="33CECE21" w14:textId="78814C12" w:rsidR="00DE09CA" w:rsidRPr="00E91AF2" w:rsidRDefault="002209E0" w:rsidP="005A2C71">
      <w:pPr>
        <w:spacing w:before="120" w:after="120"/>
        <w:jc w:val="both"/>
        <w:rPr>
          <w:rFonts w:cstheme="minorHAnsi"/>
          <w:color w:val="000000" w:themeColor="text1"/>
        </w:rPr>
      </w:pPr>
      <w:r w:rsidRPr="00E91AF2">
        <w:rPr>
          <w:rFonts w:cstheme="minorHAnsi"/>
          <w:color w:val="000000" w:themeColor="text1"/>
        </w:rPr>
        <w:t>K</w:t>
      </w:r>
      <w:r w:rsidR="005A2C71" w:rsidRPr="00E91AF2">
        <w:rPr>
          <w:rFonts w:cstheme="minorHAnsi"/>
          <w:color w:val="000000" w:themeColor="text1"/>
        </w:rPr>
        <w:t xml:space="preserve">raji budou předány následující datové výstupy, které </w:t>
      </w:r>
      <w:r w:rsidRPr="00E91AF2">
        <w:rPr>
          <w:rFonts w:cstheme="minorHAnsi"/>
          <w:color w:val="000000" w:themeColor="text1"/>
        </w:rPr>
        <w:t>jsou výstupem pořizování dat nebo</w:t>
      </w:r>
      <w:r w:rsidR="005A2C71" w:rsidRPr="00E91AF2">
        <w:rPr>
          <w:rFonts w:cstheme="minorHAnsi"/>
          <w:color w:val="000000" w:themeColor="text1"/>
        </w:rPr>
        <w:t xml:space="preserve"> </w:t>
      </w:r>
      <w:r w:rsidR="006D057A">
        <w:rPr>
          <w:rFonts w:cstheme="minorHAnsi"/>
          <w:color w:val="000000" w:themeColor="text1"/>
        </w:rPr>
        <w:t>s </w:t>
      </w:r>
      <w:r w:rsidR="005A2C71" w:rsidRPr="00E91AF2">
        <w:rPr>
          <w:rFonts w:cstheme="minorHAnsi"/>
          <w:color w:val="000000" w:themeColor="text1"/>
        </w:rPr>
        <w:t>pořízením dat DTM</w:t>
      </w:r>
      <w:r w:rsidR="005E7EE3" w:rsidRPr="00E91AF2">
        <w:rPr>
          <w:rFonts w:cstheme="minorHAnsi"/>
          <w:color w:val="000000" w:themeColor="text1"/>
        </w:rPr>
        <w:t xml:space="preserve"> přímo souvisejí</w:t>
      </w:r>
      <w:r w:rsidR="00E178DF" w:rsidRPr="00E91AF2">
        <w:rPr>
          <w:rFonts w:cstheme="minorHAnsi"/>
          <w:color w:val="000000" w:themeColor="text1"/>
        </w:rPr>
        <w:t xml:space="preserve"> a nejsou již detailně uvedeny u konkrétní skupiny dat podrobněji</w:t>
      </w:r>
      <w:r w:rsidR="005A2C71" w:rsidRPr="00E91AF2">
        <w:rPr>
          <w:rFonts w:cstheme="minorHAnsi"/>
          <w:color w:val="000000" w:themeColor="text1"/>
        </w:rPr>
        <w:t>.</w:t>
      </w:r>
    </w:p>
    <w:p w14:paraId="1FC69026" w14:textId="77777777" w:rsidR="00DE09CA" w:rsidRPr="00E91AF2" w:rsidRDefault="005E7EE3" w:rsidP="00495721">
      <w:pPr>
        <w:pStyle w:val="Nadpis2"/>
        <w:rPr>
          <w:rFonts w:asciiTheme="minorHAnsi" w:hAnsiTheme="minorHAnsi" w:cstheme="minorHAnsi"/>
          <w:color w:val="000000" w:themeColor="text1"/>
        </w:rPr>
      </w:pPr>
      <w:bookmarkStart w:id="139" w:name="_Toc58855402"/>
      <w:bookmarkStart w:id="140" w:name="_Toc58437102"/>
      <w:bookmarkStart w:id="141" w:name="_Toc61361523"/>
      <w:r w:rsidRPr="00E91AF2">
        <w:rPr>
          <w:rFonts w:asciiTheme="minorHAnsi" w:hAnsiTheme="minorHAnsi" w:cstheme="minorHAnsi"/>
          <w:color w:val="000000" w:themeColor="text1"/>
        </w:rPr>
        <w:t>D</w:t>
      </w:r>
      <w:r w:rsidR="00DE09CA" w:rsidRPr="00E91AF2">
        <w:rPr>
          <w:rFonts w:asciiTheme="minorHAnsi" w:hAnsiTheme="minorHAnsi" w:cstheme="minorHAnsi"/>
          <w:color w:val="000000" w:themeColor="text1"/>
        </w:rPr>
        <w:t>atové výstupy</w:t>
      </w:r>
      <w:bookmarkEnd w:id="139"/>
      <w:bookmarkEnd w:id="140"/>
      <w:bookmarkEnd w:id="141"/>
    </w:p>
    <w:p w14:paraId="1F94B236" w14:textId="77777777" w:rsidR="00DE09CA" w:rsidRPr="00E91AF2" w:rsidRDefault="00DE09CA" w:rsidP="003A6FA2">
      <w:pPr>
        <w:numPr>
          <w:ilvl w:val="0"/>
          <w:numId w:val="6"/>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Pořízená data ZPS, DI a TI</w:t>
      </w:r>
    </w:p>
    <w:p w14:paraId="26858222" w14:textId="77777777" w:rsidR="00DE09CA" w:rsidRPr="00E91AF2" w:rsidRDefault="00DE09CA"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ve formátu JVF DTM 1.4</w:t>
      </w:r>
    </w:p>
    <w:p w14:paraId="6ADE14E3" w14:textId="77777777" w:rsidR="00E86BB8" w:rsidRPr="00E91AF2" w:rsidRDefault="00E86BB8"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 jiném formátu ve struktuře obsahu odpovídající datovému modelu dle JVF 1.4.</w:t>
      </w:r>
    </w:p>
    <w:p w14:paraId="64D42DB1" w14:textId="50D633A5" w:rsidR="00965AD3" w:rsidRPr="00E91AF2" w:rsidRDefault="00965AD3" w:rsidP="003A6FA2">
      <w:pPr>
        <w:numPr>
          <w:ilvl w:val="1"/>
          <w:numId w:val="7"/>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technická zpráva k předaným datům popisujícím způsob pořízení, kvalitu datového obsahu, pokrytí, datovou strukturu a další údaje</w:t>
      </w:r>
    </w:p>
    <w:p w14:paraId="3AE9C86D" w14:textId="77777777" w:rsidR="00DE09CA" w:rsidRPr="00E91AF2" w:rsidRDefault="005E7EE3" w:rsidP="00495721">
      <w:pPr>
        <w:pStyle w:val="Nadpis2"/>
        <w:rPr>
          <w:rFonts w:asciiTheme="minorHAnsi" w:hAnsiTheme="minorHAnsi" w:cstheme="minorHAnsi"/>
          <w:color w:val="000000" w:themeColor="text1"/>
        </w:rPr>
      </w:pPr>
      <w:bookmarkStart w:id="142" w:name="_Toc58855403"/>
      <w:bookmarkStart w:id="143" w:name="_Toc58437103"/>
      <w:bookmarkStart w:id="144" w:name="_Toc61361524"/>
      <w:r w:rsidRPr="00E91AF2">
        <w:rPr>
          <w:rFonts w:asciiTheme="minorHAnsi" w:hAnsiTheme="minorHAnsi" w:cstheme="minorHAnsi"/>
          <w:color w:val="000000" w:themeColor="text1"/>
        </w:rPr>
        <w:t>D</w:t>
      </w:r>
      <w:r w:rsidR="00DE09CA" w:rsidRPr="00E91AF2">
        <w:rPr>
          <w:rFonts w:asciiTheme="minorHAnsi" w:hAnsiTheme="minorHAnsi" w:cstheme="minorHAnsi"/>
          <w:color w:val="000000" w:themeColor="text1"/>
        </w:rPr>
        <w:t>atové podklady (v rozsahu jakém byly pořízeny</w:t>
      </w:r>
      <w:r w:rsidRPr="00E91AF2">
        <w:rPr>
          <w:rFonts w:asciiTheme="minorHAnsi" w:hAnsiTheme="minorHAnsi" w:cstheme="minorHAnsi"/>
          <w:color w:val="000000" w:themeColor="text1"/>
        </w:rPr>
        <w:t xml:space="preserve"> jako podklad</w:t>
      </w:r>
      <w:r w:rsidR="00704DF2" w:rsidRPr="00E91AF2">
        <w:rPr>
          <w:rFonts w:asciiTheme="minorHAnsi" w:hAnsiTheme="minorHAnsi" w:cstheme="minorHAnsi"/>
          <w:color w:val="000000" w:themeColor="text1"/>
        </w:rPr>
        <w:t xml:space="preserve"> pro pořizování dat DTM</w:t>
      </w:r>
      <w:r w:rsidR="00DE09CA" w:rsidRPr="00E91AF2">
        <w:rPr>
          <w:rFonts w:asciiTheme="minorHAnsi" w:hAnsiTheme="minorHAnsi" w:cstheme="minorHAnsi"/>
          <w:color w:val="000000" w:themeColor="text1"/>
        </w:rPr>
        <w:t>)</w:t>
      </w:r>
      <w:bookmarkEnd w:id="142"/>
      <w:bookmarkEnd w:id="143"/>
      <w:bookmarkEnd w:id="144"/>
    </w:p>
    <w:p w14:paraId="35BAD15E" w14:textId="77777777" w:rsidR="00DE09CA" w:rsidRPr="00E91AF2" w:rsidRDefault="00DE09CA" w:rsidP="003A6FA2">
      <w:pPr>
        <w:numPr>
          <w:ilvl w:val="0"/>
          <w:numId w:val="7"/>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Letecké </w:t>
      </w:r>
      <w:r w:rsidR="002A3F23" w:rsidRPr="00E91AF2">
        <w:rPr>
          <w:rFonts w:eastAsia="Times New Roman" w:cstheme="minorHAnsi"/>
          <w:color w:val="000000" w:themeColor="text1"/>
          <w:lang w:eastAsia="cs-CZ"/>
        </w:rPr>
        <w:t xml:space="preserve">měřické </w:t>
      </w:r>
      <w:r w:rsidRPr="00E91AF2">
        <w:rPr>
          <w:rFonts w:eastAsia="Times New Roman" w:cstheme="minorHAnsi"/>
          <w:color w:val="000000" w:themeColor="text1"/>
          <w:lang w:eastAsia="cs-CZ"/>
        </w:rPr>
        <w:t>snímky </w:t>
      </w:r>
    </w:p>
    <w:p w14:paraId="5AFEDFD5" w14:textId="221378F2" w:rsidR="00DE09CA" w:rsidRPr="00E91AF2" w:rsidRDefault="00EC6933" w:rsidP="003A6FA2">
      <w:pPr>
        <w:numPr>
          <w:ilvl w:val="1"/>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Snímky v</w:t>
      </w:r>
      <w:r>
        <w:rPr>
          <w:rFonts w:eastAsia="Times New Roman" w:cstheme="minorHAnsi"/>
          <w:color w:val="000000" w:themeColor="text1"/>
          <w:lang w:eastAsia="cs-CZ"/>
        </w:rPr>
        <w:t>e</w:t>
      </w:r>
      <w:r w:rsidRPr="00E91AF2">
        <w:rPr>
          <w:rFonts w:eastAsia="Times New Roman" w:cstheme="minorHAnsi"/>
          <w:color w:val="000000" w:themeColor="text1"/>
          <w:lang w:eastAsia="cs-CZ"/>
        </w:rPr>
        <w:t xml:space="preserve"> formátu</w:t>
      </w:r>
      <w:r>
        <w:rPr>
          <w:rFonts w:eastAsia="Times New Roman" w:cstheme="minorHAnsi"/>
          <w:color w:val="000000" w:themeColor="text1"/>
          <w:lang w:eastAsia="cs-CZ"/>
        </w:rPr>
        <w:t xml:space="preserve"> TIFF RGBI</w:t>
      </w:r>
      <w:r w:rsidRPr="00045652">
        <w:rPr>
          <w:rFonts w:eastAsia="Times New Roman" w:cstheme="minorHAnsi"/>
          <w:color w:val="000000" w:themeColor="text1"/>
          <w:lang w:eastAsia="cs-CZ"/>
        </w:rPr>
        <w:t xml:space="preserve"> </w:t>
      </w:r>
      <w:r>
        <w:rPr>
          <w:rFonts w:eastAsia="Times New Roman" w:cstheme="minorHAnsi"/>
          <w:color w:val="000000" w:themeColor="text1"/>
          <w:lang w:eastAsia="cs-CZ"/>
        </w:rPr>
        <w:t>s </w:t>
      </w:r>
      <w:proofErr w:type="spellStart"/>
      <w:r>
        <w:rPr>
          <w:rFonts w:eastAsia="Times New Roman" w:cstheme="minorHAnsi"/>
          <w:color w:val="000000" w:themeColor="text1"/>
          <w:lang w:eastAsia="cs-CZ"/>
        </w:rPr>
        <w:t>georeferencí</w:t>
      </w:r>
      <w:proofErr w:type="spellEnd"/>
      <w:r>
        <w:rPr>
          <w:rFonts w:eastAsia="Times New Roman" w:cstheme="minorHAnsi"/>
          <w:color w:val="000000" w:themeColor="text1"/>
          <w:lang w:eastAsia="cs-CZ"/>
        </w:rPr>
        <w:t xml:space="preserve"> *.</w:t>
      </w:r>
      <w:proofErr w:type="spellStart"/>
      <w:r>
        <w:rPr>
          <w:rFonts w:eastAsia="Times New Roman" w:cstheme="minorHAnsi"/>
          <w:color w:val="000000" w:themeColor="text1"/>
          <w:lang w:eastAsia="cs-CZ"/>
        </w:rPr>
        <w:t>tf</w:t>
      </w:r>
      <w:r w:rsidRPr="00E91AF2">
        <w:rPr>
          <w:rFonts w:eastAsia="Times New Roman" w:cstheme="minorHAnsi"/>
          <w:color w:val="000000" w:themeColor="text1"/>
          <w:lang w:eastAsia="cs-CZ"/>
        </w:rPr>
        <w:t>w</w:t>
      </w:r>
      <w:proofErr w:type="spellEnd"/>
      <w:r w:rsidR="001E29F2" w:rsidRPr="00E91AF2">
        <w:rPr>
          <w:rFonts w:eastAsia="Times New Roman" w:cstheme="minorHAnsi"/>
          <w:color w:val="000000" w:themeColor="text1"/>
          <w:lang w:eastAsia="cs-CZ"/>
        </w:rPr>
        <w:t xml:space="preserve">. </w:t>
      </w:r>
    </w:p>
    <w:p w14:paraId="7EDDE2AA" w14:textId="60139E4D" w:rsidR="00DE09CA" w:rsidRPr="00E91AF2" w:rsidRDefault="00DE09CA" w:rsidP="003A6FA2">
      <w:pPr>
        <w:numPr>
          <w:ilvl w:val="1"/>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Náhledy k jednotlivým snímkům ve formátu JPG s </w:t>
      </w:r>
      <w:proofErr w:type="spellStart"/>
      <w:r w:rsidRPr="00E91AF2">
        <w:rPr>
          <w:rFonts w:eastAsia="Times New Roman" w:cstheme="minorHAnsi"/>
          <w:color w:val="000000" w:themeColor="text1"/>
          <w:lang w:eastAsia="cs-CZ"/>
        </w:rPr>
        <w:t>georeferencí</w:t>
      </w:r>
      <w:proofErr w:type="spellEnd"/>
      <w:r w:rsidRPr="00E91AF2">
        <w:rPr>
          <w:rFonts w:eastAsia="Times New Roman" w:cstheme="minorHAnsi"/>
          <w:color w:val="000000" w:themeColor="text1"/>
          <w:lang w:eastAsia="cs-CZ"/>
        </w:rPr>
        <w:t xml:space="preserve"> *.</w:t>
      </w:r>
      <w:proofErr w:type="spellStart"/>
      <w:r w:rsidRPr="00E91AF2">
        <w:rPr>
          <w:rFonts w:eastAsia="Times New Roman" w:cstheme="minorHAnsi"/>
          <w:color w:val="000000" w:themeColor="text1"/>
          <w:lang w:eastAsia="cs-CZ"/>
        </w:rPr>
        <w:t>jgw</w:t>
      </w:r>
      <w:proofErr w:type="spellEnd"/>
      <w:r w:rsidRPr="00E91AF2">
        <w:rPr>
          <w:rFonts w:eastAsia="Times New Roman" w:cstheme="minorHAnsi"/>
          <w:color w:val="000000" w:themeColor="text1"/>
          <w:lang w:eastAsia="cs-CZ"/>
        </w:rPr>
        <w:t xml:space="preserve"> </w:t>
      </w:r>
    </w:p>
    <w:p w14:paraId="214D905E" w14:textId="77777777" w:rsidR="00DE09CA" w:rsidRPr="00E91AF2" w:rsidRDefault="00DE09CA" w:rsidP="003A6FA2">
      <w:pPr>
        <w:numPr>
          <w:ilvl w:val="1"/>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Prvky vnější orientace po AAT</w:t>
      </w:r>
    </w:p>
    <w:p w14:paraId="37A81C53" w14:textId="77777777" w:rsidR="00DE09CA" w:rsidRPr="00E91AF2" w:rsidRDefault="00DE09CA" w:rsidP="003A6FA2">
      <w:pPr>
        <w:numPr>
          <w:ilvl w:val="2"/>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V souřadnicovém systému JTSK + </w:t>
      </w:r>
      <w:proofErr w:type="spellStart"/>
      <w:r w:rsidRPr="00E91AF2">
        <w:rPr>
          <w:rFonts w:eastAsia="Times New Roman" w:cstheme="minorHAnsi"/>
          <w:color w:val="000000" w:themeColor="text1"/>
          <w:lang w:eastAsia="cs-CZ"/>
        </w:rPr>
        <w:t>Bpv</w:t>
      </w:r>
      <w:proofErr w:type="spellEnd"/>
    </w:p>
    <w:p w14:paraId="47535C24" w14:textId="77777777" w:rsidR="00DE09CA" w:rsidRPr="00E91AF2" w:rsidRDefault="00DE09CA" w:rsidP="003A6FA2">
      <w:pPr>
        <w:numPr>
          <w:ilvl w:val="1"/>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Metainformace ke každému snímku</w:t>
      </w:r>
    </w:p>
    <w:p w14:paraId="6402AF90" w14:textId="77777777" w:rsidR="00DE09CA" w:rsidRPr="00E91AF2" w:rsidRDefault="00DE09CA" w:rsidP="003A6FA2">
      <w:pPr>
        <w:numPr>
          <w:ilvl w:val="2"/>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Datum a čas pořízení, použitý systém (kamera, </w:t>
      </w:r>
      <w:proofErr w:type="spellStart"/>
      <w:r w:rsidRPr="00E91AF2">
        <w:rPr>
          <w:rFonts w:eastAsia="Times New Roman" w:cstheme="minorHAnsi"/>
          <w:color w:val="000000" w:themeColor="text1"/>
          <w:lang w:eastAsia="cs-CZ"/>
        </w:rPr>
        <w:t>gyrostabilizace</w:t>
      </w:r>
      <w:proofErr w:type="spellEnd"/>
      <w:r w:rsidRPr="00E91AF2">
        <w:rPr>
          <w:rFonts w:eastAsia="Times New Roman" w:cstheme="minorHAnsi"/>
          <w:color w:val="000000" w:themeColor="text1"/>
          <w:lang w:eastAsia="cs-CZ"/>
        </w:rPr>
        <w:t xml:space="preserve">, </w:t>
      </w:r>
      <w:r w:rsidR="00392AEB" w:rsidRPr="00E91AF2">
        <w:rPr>
          <w:rFonts w:eastAsia="Times New Roman" w:cstheme="minorHAnsi"/>
          <w:color w:val="000000" w:themeColor="text1"/>
          <w:lang w:eastAsia="cs-CZ"/>
        </w:rPr>
        <w:t>GNSS/IMU</w:t>
      </w:r>
      <w:r w:rsidRPr="00E91AF2">
        <w:rPr>
          <w:rFonts w:eastAsia="Times New Roman" w:cstheme="minorHAnsi"/>
          <w:color w:val="000000" w:themeColor="text1"/>
          <w:lang w:eastAsia="cs-CZ"/>
        </w:rPr>
        <w:t>)</w:t>
      </w:r>
    </w:p>
    <w:p w14:paraId="56160306" w14:textId="77777777" w:rsidR="00DE09CA" w:rsidRPr="00E91AF2" w:rsidRDefault="00DE09CA" w:rsidP="003A6FA2">
      <w:pPr>
        <w:numPr>
          <w:ilvl w:val="1"/>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Seznam použitých </w:t>
      </w:r>
      <w:proofErr w:type="spellStart"/>
      <w:r w:rsidRPr="00E91AF2">
        <w:rPr>
          <w:rFonts w:eastAsia="Times New Roman" w:cstheme="minorHAnsi"/>
          <w:color w:val="000000" w:themeColor="text1"/>
          <w:lang w:eastAsia="cs-CZ"/>
        </w:rPr>
        <w:t>vlícovacích</w:t>
      </w:r>
      <w:proofErr w:type="spellEnd"/>
      <w:r w:rsidRPr="00E91AF2">
        <w:rPr>
          <w:rFonts w:eastAsia="Times New Roman" w:cstheme="minorHAnsi"/>
          <w:color w:val="000000" w:themeColor="text1"/>
          <w:lang w:eastAsia="cs-CZ"/>
        </w:rPr>
        <w:t xml:space="preserve"> a kontrolních bodů</w:t>
      </w:r>
    </w:p>
    <w:p w14:paraId="257EE39C" w14:textId="77777777" w:rsidR="00DE09CA" w:rsidRPr="00E91AF2" w:rsidRDefault="00DE09CA" w:rsidP="003A6FA2">
      <w:pPr>
        <w:numPr>
          <w:ilvl w:val="2"/>
          <w:numId w:val="8"/>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V souřadnicovém systému JTSK + </w:t>
      </w:r>
      <w:proofErr w:type="spellStart"/>
      <w:r w:rsidRPr="00E91AF2">
        <w:rPr>
          <w:rFonts w:eastAsia="Times New Roman" w:cstheme="minorHAnsi"/>
          <w:color w:val="000000" w:themeColor="text1"/>
          <w:lang w:eastAsia="cs-CZ"/>
        </w:rPr>
        <w:t>Bpv</w:t>
      </w:r>
      <w:proofErr w:type="spellEnd"/>
    </w:p>
    <w:p w14:paraId="65A2B655" w14:textId="77777777" w:rsidR="00DE09CA" w:rsidRPr="00E91AF2" w:rsidRDefault="00DE09CA" w:rsidP="003A6FA2">
      <w:pPr>
        <w:numPr>
          <w:ilvl w:val="0"/>
          <w:numId w:val="9"/>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Data z mobilního laserové</w:t>
      </w:r>
      <w:r w:rsidR="00F54436" w:rsidRPr="00E91AF2">
        <w:rPr>
          <w:rFonts w:eastAsia="Times New Roman" w:cstheme="minorHAnsi"/>
          <w:color w:val="000000" w:themeColor="text1"/>
          <w:lang w:eastAsia="cs-CZ"/>
        </w:rPr>
        <w:t>ho</w:t>
      </w:r>
      <w:r w:rsidRPr="00E91AF2">
        <w:rPr>
          <w:rFonts w:eastAsia="Times New Roman" w:cstheme="minorHAnsi"/>
          <w:color w:val="000000" w:themeColor="text1"/>
          <w:lang w:eastAsia="cs-CZ"/>
        </w:rPr>
        <w:t xml:space="preserve"> skenování</w:t>
      </w:r>
    </w:p>
    <w:p w14:paraId="2E39C774" w14:textId="77777777" w:rsidR="004278BC" w:rsidRPr="00E91AF2" w:rsidRDefault="004278BC" w:rsidP="003A6FA2">
      <w:pPr>
        <w:numPr>
          <w:ilvl w:val="1"/>
          <w:numId w:val="23"/>
        </w:numPr>
        <w:spacing w:after="40" w:line="240" w:lineRule="auto"/>
        <w:jc w:val="both"/>
        <w:textAlignment w:val="baseline"/>
        <w:rPr>
          <w:rFonts w:eastAsia="Times New Roman" w:cstheme="minorHAnsi"/>
          <w:color w:val="000000" w:themeColor="text1"/>
          <w:lang w:eastAsia="cs-CZ"/>
        </w:rPr>
      </w:pPr>
      <w:r w:rsidRPr="00E91AF2">
        <w:rPr>
          <w:color w:val="000000" w:themeColor="text1"/>
        </w:rPr>
        <w:t xml:space="preserve">Laserová mračna bodů v souřadnicích X, Y, Z v S-JTSK a </w:t>
      </w:r>
      <w:proofErr w:type="spellStart"/>
      <w:r w:rsidRPr="00E91AF2">
        <w:rPr>
          <w:color w:val="000000" w:themeColor="text1"/>
        </w:rPr>
        <w:t>Bpv</w:t>
      </w:r>
      <w:proofErr w:type="spellEnd"/>
      <w:r w:rsidRPr="00E91AF2">
        <w:rPr>
          <w:color w:val="000000" w:themeColor="text1"/>
        </w:rPr>
        <w:t xml:space="preserve"> a s intenzitou odrazu nebo RGB, ve formátu LAS,</w:t>
      </w:r>
    </w:p>
    <w:p w14:paraId="79A5682E" w14:textId="653A3140" w:rsidR="004278BC" w:rsidRPr="00E91AF2" w:rsidRDefault="004278BC" w:rsidP="003A6FA2">
      <w:pPr>
        <w:numPr>
          <w:ilvl w:val="1"/>
          <w:numId w:val="23"/>
        </w:numPr>
        <w:spacing w:after="40" w:line="240" w:lineRule="auto"/>
        <w:jc w:val="both"/>
        <w:textAlignment w:val="baseline"/>
        <w:rPr>
          <w:rFonts w:eastAsia="Times New Roman" w:cstheme="minorHAnsi"/>
          <w:color w:val="000000" w:themeColor="text1"/>
          <w:lang w:eastAsia="cs-CZ"/>
        </w:rPr>
      </w:pPr>
      <w:r w:rsidRPr="00E91AF2">
        <w:rPr>
          <w:color w:val="000000" w:themeColor="text1"/>
        </w:rPr>
        <w:t>Panoramatické snímky ve formátu JPG a souřadnice X, Y, Z jejich středů v S-JTSK včetně úhlů externích orientací v S-JTSK ve formát</w:t>
      </w:r>
      <w:r w:rsidR="008A7067">
        <w:rPr>
          <w:color w:val="000000" w:themeColor="text1"/>
        </w:rPr>
        <w:t>u</w:t>
      </w:r>
      <w:r w:rsidRPr="00E91AF2">
        <w:rPr>
          <w:color w:val="000000" w:themeColor="text1"/>
        </w:rPr>
        <w:t xml:space="preserve"> ASCII (TXT nebo CSV),</w:t>
      </w:r>
    </w:p>
    <w:p w14:paraId="599AB202" w14:textId="44881D1A" w:rsidR="004278BC" w:rsidRPr="00E91AF2" w:rsidRDefault="004278BC" w:rsidP="003A6FA2">
      <w:pPr>
        <w:numPr>
          <w:ilvl w:val="1"/>
          <w:numId w:val="23"/>
        </w:numPr>
        <w:spacing w:after="40" w:line="240" w:lineRule="auto"/>
        <w:jc w:val="both"/>
        <w:textAlignment w:val="baseline"/>
        <w:rPr>
          <w:rFonts w:eastAsia="Times New Roman" w:cstheme="minorHAnsi"/>
          <w:color w:val="000000" w:themeColor="text1"/>
          <w:lang w:eastAsia="cs-CZ"/>
        </w:rPr>
      </w:pPr>
      <w:r w:rsidRPr="00E91AF2">
        <w:rPr>
          <w:color w:val="000000" w:themeColor="text1"/>
        </w:rPr>
        <w:t>Výsledné panoramatické snímky budou dodány s rozmazanými obličeji osob a dále s</w:t>
      </w:r>
      <w:r w:rsidR="008A7067">
        <w:rPr>
          <w:color w:val="000000" w:themeColor="text1"/>
        </w:rPr>
        <w:t> </w:t>
      </w:r>
      <w:r w:rsidRPr="00E91AF2">
        <w:rPr>
          <w:color w:val="000000" w:themeColor="text1"/>
        </w:rPr>
        <w:t>rozmazanými poznávacími značkami (SPZ). Obličeje osob jsou takové, jejichž rysy jsou na snímku natolik patrné, že lze na jejich základě danou osobu identifikovat,</w:t>
      </w:r>
    </w:p>
    <w:p w14:paraId="1EABD5F6" w14:textId="77777777" w:rsidR="00DE09CA" w:rsidRPr="00E91AF2" w:rsidRDefault="00DE09CA" w:rsidP="003A6FA2">
      <w:pPr>
        <w:numPr>
          <w:ilvl w:val="1"/>
          <w:numId w:val="23"/>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Metadatové informace vztažené k ose komunikace</w:t>
      </w:r>
    </w:p>
    <w:p w14:paraId="413C1309" w14:textId="77777777" w:rsidR="00DE09CA" w:rsidRPr="00E91AF2" w:rsidRDefault="00DE09CA" w:rsidP="003A6FA2">
      <w:pPr>
        <w:numPr>
          <w:ilvl w:val="2"/>
          <w:numId w:val="10"/>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Datum a čas pořízení, použitý systém</w:t>
      </w:r>
    </w:p>
    <w:p w14:paraId="38B323DA" w14:textId="77777777" w:rsidR="00DE09CA" w:rsidRPr="00E91AF2" w:rsidRDefault="00DE09CA" w:rsidP="003A6FA2">
      <w:pPr>
        <w:numPr>
          <w:ilvl w:val="1"/>
          <w:numId w:val="10"/>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Seznam použitých </w:t>
      </w:r>
      <w:proofErr w:type="spellStart"/>
      <w:r w:rsidRPr="00E91AF2">
        <w:rPr>
          <w:rFonts w:eastAsia="Times New Roman" w:cstheme="minorHAnsi"/>
          <w:color w:val="000000" w:themeColor="text1"/>
          <w:lang w:eastAsia="cs-CZ"/>
        </w:rPr>
        <w:t>vlícovacích</w:t>
      </w:r>
      <w:proofErr w:type="spellEnd"/>
      <w:r w:rsidRPr="00E91AF2">
        <w:rPr>
          <w:rFonts w:eastAsia="Times New Roman" w:cstheme="minorHAnsi"/>
          <w:color w:val="000000" w:themeColor="text1"/>
          <w:lang w:eastAsia="cs-CZ"/>
        </w:rPr>
        <w:t xml:space="preserve"> a kontrolních bodů</w:t>
      </w:r>
    </w:p>
    <w:p w14:paraId="4B732508" w14:textId="77777777" w:rsidR="00DE09CA" w:rsidRPr="00E91AF2" w:rsidRDefault="00DE09CA" w:rsidP="00DE09CA">
      <w:pPr>
        <w:spacing w:after="40" w:line="240" w:lineRule="auto"/>
        <w:jc w:val="both"/>
        <w:rPr>
          <w:rFonts w:eastAsia="Times New Roman" w:cstheme="minorHAnsi"/>
          <w:color w:val="000000" w:themeColor="text1"/>
          <w:sz w:val="24"/>
          <w:szCs w:val="24"/>
          <w:lang w:eastAsia="cs-CZ"/>
        </w:rPr>
      </w:pPr>
      <w:r w:rsidRPr="00E91AF2">
        <w:rPr>
          <w:rFonts w:eastAsia="Times New Roman" w:cstheme="minorHAnsi"/>
          <w:color w:val="000000" w:themeColor="text1"/>
          <w:lang w:eastAsia="cs-CZ"/>
        </w:rPr>
        <w:t xml:space="preserve">Výstupy budou předány na datovém úložišti </w:t>
      </w:r>
      <w:r w:rsidR="00176BED" w:rsidRPr="00E91AF2">
        <w:rPr>
          <w:rFonts w:eastAsia="Times New Roman" w:cstheme="minorHAnsi"/>
          <w:color w:val="000000" w:themeColor="text1"/>
          <w:lang w:eastAsia="cs-CZ"/>
        </w:rPr>
        <w:t>specifikovaném krajem</w:t>
      </w:r>
      <w:r w:rsidRPr="00E91AF2">
        <w:rPr>
          <w:rFonts w:eastAsia="Times New Roman" w:cstheme="minorHAnsi"/>
          <w:color w:val="000000" w:themeColor="text1"/>
          <w:lang w:eastAsia="cs-CZ"/>
        </w:rPr>
        <w:t>.</w:t>
      </w:r>
    </w:p>
    <w:p w14:paraId="5FE75881" w14:textId="77777777" w:rsidR="00677348" w:rsidRPr="00E91AF2" w:rsidRDefault="00677348" w:rsidP="00FD0CC3">
      <w:pPr>
        <w:pStyle w:val="Nadpis1"/>
        <w:rPr>
          <w:rFonts w:asciiTheme="minorHAnsi" w:hAnsiTheme="minorHAnsi" w:cstheme="minorHAnsi"/>
          <w:color w:val="000000" w:themeColor="text1"/>
        </w:rPr>
      </w:pPr>
      <w:bookmarkStart w:id="145" w:name="_Ref58422494"/>
      <w:bookmarkStart w:id="146" w:name="_Toc58855404"/>
      <w:bookmarkStart w:id="147" w:name="_Toc58437104"/>
      <w:bookmarkStart w:id="148" w:name="_Toc61361525"/>
      <w:bookmarkStart w:id="149" w:name="_Ref61431956"/>
      <w:bookmarkStart w:id="150" w:name="_Ref61432063"/>
      <w:bookmarkStart w:id="151" w:name="_Ref61432069"/>
      <w:bookmarkStart w:id="152" w:name="_Ref61432075"/>
      <w:r w:rsidRPr="00E91AF2">
        <w:rPr>
          <w:rFonts w:asciiTheme="minorHAnsi" w:hAnsiTheme="minorHAnsi" w:cstheme="minorHAnsi"/>
          <w:color w:val="000000" w:themeColor="text1"/>
        </w:rPr>
        <w:t xml:space="preserve">Kontroly </w:t>
      </w:r>
      <w:r w:rsidR="008E4255" w:rsidRPr="00E91AF2">
        <w:rPr>
          <w:rFonts w:asciiTheme="minorHAnsi" w:hAnsiTheme="minorHAnsi" w:cstheme="minorHAnsi"/>
          <w:color w:val="000000" w:themeColor="text1"/>
        </w:rPr>
        <w:t>dat</w:t>
      </w:r>
      <w:bookmarkEnd w:id="145"/>
      <w:bookmarkEnd w:id="146"/>
      <w:bookmarkEnd w:id="147"/>
      <w:r w:rsidR="004F0A5E" w:rsidRPr="00E91AF2">
        <w:rPr>
          <w:rFonts w:asciiTheme="minorHAnsi" w:hAnsiTheme="minorHAnsi" w:cstheme="minorHAnsi"/>
          <w:color w:val="000000" w:themeColor="text1"/>
        </w:rPr>
        <w:t xml:space="preserve"> a testování přesnosti</w:t>
      </w:r>
      <w:bookmarkEnd w:id="148"/>
      <w:bookmarkEnd w:id="149"/>
      <w:bookmarkEnd w:id="150"/>
      <w:bookmarkEnd w:id="151"/>
      <w:bookmarkEnd w:id="152"/>
    </w:p>
    <w:p w14:paraId="493B4187" w14:textId="77777777" w:rsidR="00A5218B" w:rsidRPr="00E91AF2" w:rsidRDefault="00034675" w:rsidP="004F54C8">
      <w:pPr>
        <w:spacing w:before="120" w:after="120"/>
        <w:jc w:val="both"/>
        <w:rPr>
          <w:rFonts w:cstheme="minorHAnsi"/>
          <w:color w:val="000000" w:themeColor="text1"/>
        </w:rPr>
      </w:pPr>
      <w:r w:rsidRPr="00E91AF2">
        <w:rPr>
          <w:rFonts w:cstheme="minorHAnsi"/>
          <w:color w:val="000000" w:themeColor="text1"/>
        </w:rPr>
        <w:t>Při</w:t>
      </w:r>
      <w:r w:rsidR="00A5218B" w:rsidRPr="00E91AF2">
        <w:rPr>
          <w:rFonts w:cstheme="minorHAnsi"/>
          <w:color w:val="000000" w:themeColor="text1"/>
        </w:rPr>
        <w:t xml:space="preserve"> pořizování dat pro DTM budou </w:t>
      </w:r>
      <w:r w:rsidR="007D519F" w:rsidRPr="00E91AF2">
        <w:rPr>
          <w:rFonts w:cstheme="minorHAnsi"/>
          <w:color w:val="000000" w:themeColor="text1"/>
        </w:rPr>
        <w:t xml:space="preserve">kromě standardních kontrol </w:t>
      </w:r>
      <w:r w:rsidR="00AB2858" w:rsidRPr="00E91AF2">
        <w:rPr>
          <w:rFonts w:cstheme="minorHAnsi"/>
          <w:color w:val="000000" w:themeColor="text1"/>
        </w:rPr>
        <w:t xml:space="preserve">vyplývajících z použitých metod měření </w:t>
      </w:r>
      <w:r w:rsidRPr="00E91AF2">
        <w:rPr>
          <w:rFonts w:cstheme="minorHAnsi"/>
          <w:color w:val="000000" w:themeColor="text1"/>
        </w:rPr>
        <w:t>prováděny</w:t>
      </w:r>
      <w:r w:rsidR="00AB2858" w:rsidRPr="00E91AF2">
        <w:rPr>
          <w:rFonts w:cstheme="minorHAnsi"/>
          <w:color w:val="000000" w:themeColor="text1"/>
        </w:rPr>
        <w:t xml:space="preserve"> navíc </w:t>
      </w:r>
      <w:r w:rsidR="00A5218B" w:rsidRPr="00E91AF2">
        <w:rPr>
          <w:rFonts w:cstheme="minorHAnsi"/>
          <w:color w:val="000000" w:themeColor="text1"/>
        </w:rPr>
        <w:t>kontrol</w:t>
      </w:r>
      <w:r w:rsidRPr="00E91AF2">
        <w:rPr>
          <w:rFonts w:cstheme="minorHAnsi"/>
          <w:color w:val="000000" w:themeColor="text1"/>
        </w:rPr>
        <w:t xml:space="preserve">y úplnosti obsahu dat a </w:t>
      </w:r>
      <w:r w:rsidR="00AB2858" w:rsidRPr="00E91AF2">
        <w:rPr>
          <w:rFonts w:cstheme="minorHAnsi"/>
          <w:color w:val="000000" w:themeColor="text1"/>
        </w:rPr>
        <w:t xml:space="preserve">statistické testování </w:t>
      </w:r>
      <w:r w:rsidRPr="00E91AF2">
        <w:rPr>
          <w:rFonts w:cstheme="minorHAnsi"/>
          <w:color w:val="000000" w:themeColor="text1"/>
        </w:rPr>
        <w:t>přesnosti souřadnic</w:t>
      </w:r>
      <w:r w:rsidR="00AB2858" w:rsidRPr="00E91AF2">
        <w:rPr>
          <w:rFonts w:cstheme="minorHAnsi"/>
          <w:color w:val="000000" w:themeColor="text1"/>
        </w:rPr>
        <w:t xml:space="preserve"> prvků mapy</w:t>
      </w:r>
      <w:r w:rsidR="00A5218B" w:rsidRPr="00E91AF2">
        <w:rPr>
          <w:rFonts w:cstheme="minorHAnsi"/>
          <w:color w:val="000000" w:themeColor="text1"/>
        </w:rPr>
        <w:t xml:space="preserve">.  Jedná se o kontroly </w:t>
      </w:r>
      <w:r w:rsidRPr="00E91AF2">
        <w:rPr>
          <w:rFonts w:cstheme="minorHAnsi"/>
          <w:color w:val="000000" w:themeColor="text1"/>
        </w:rPr>
        <w:t>kvality</w:t>
      </w:r>
      <w:r w:rsidR="00A5218B" w:rsidRPr="00E91AF2">
        <w:rPr>
          <w:rFonts w:cstheme="minorHAnsi"/>
          <w:color w:val="000000" w:themeColor="text1"/>
        </w:rPr>
        <w:t xml:space="preserve"> odevzdávaných dat, tedy dat po konsolidaci a mapování. </w:t>
      </w:r>
    </w:p>
    <w:p w14:paraId="014DAAC5" w14:textId="77777777" w:rsidR="00F95869" w:rsidRPr="00E91AF2" w:rsidRDefault="007D519F" w:rsidP="003A6FA2">
      <w:pPr>
        <w:pStyle w:val="Odstavecseseznamem"/>
        <w:numPr>
          <w:ilvl w:val="0"/>
          <w:numId w:val="18"/>
        </w:numPr>
        <w:spacing w:before="120" w:after="120"/>
        <w:jc w:val="both"/>
        <w:rPr>
          <w:rFonts w:eastAsia="Times New Roman" w:cstheme="minorHAnsi"/>
          <w:color w:val="000000" w:themeColor="text1"/>
          <w:lang w:eastAsia="cs-CZ"/>
        </w:rPr>
      </w:pPr>
      <w:r w:rsidRPr="00E91AF2">
        <w:rPr>
          <w:rFonts w:cstheme="minorHAnsi"/>
          <w:color w:val="000000" w:themeColor="text1"/>
        </w:rPr>
        <w:t>Kontrola úplnosti obsahu</w:t>
      </w:r>
      <w:r w:rsidR="00F95869" w:rsidRPr="00E91AF2">
        <w:rPr>
          <w:rFonts w:cstheme="minorHAnsi"/>
          <w:color w:val="000000" w:themeColor="text1"/>
        </w:rPr>
        <w:t xml:space="preserve"> </w:t>
      </w:r>
      <w:r w:rsidR="0094157B" w:rsidRPr="00E91AF2">
        <w:rPr>
          <w:rFonts w:cstheme="minorHAnsi"/>
          <w:color w:val="000000" w:themeColor="text1"/>
        </w:rPr>
        <w:t>dat</w:t>
      </w:r>
      <w:r w:rsidR="00F95869" w:rsidRPr="00E91AF2">
        <w:rPr>
          <w:rFonts w:cstheme="minorHAnsi"/>
          <w:color w:val="000000" w:themeColor="text1"/>
        </w:rPr>
        <w:t xml:space="preserve"> </w:t>
      </w:r>
      <w:r w:rsidR="0094157B" w:rsidRPr="00E91AF2">
        <w:rPr>
          <w:rFonts w:cstheme="minorHAnsi"/>
          <w:color w:val="000000" w:themeColor="text1"/>
        </w:rPr>
        <w:t>– součástí jsou</w:t>
      </w:r>
      <w:r w:rsidR="00F95869" w:rsidRPr="00E91AF2">
        <w:rPr>
          <w:rFonts w:cstheme="minorHAnsi"/>
          <w:color w:val="000000" w:themeColor="text1"/>
        </w:rPr>
        <w:t xml:space="preserve"> </w:t>
      </w:r>
      <w:r w:rsidR="00F95869" w:rsidRPr="00E91AF2">
        <w:rPr>
          <w:rFonts w:eastAsia="Times New Roman" w:cstheme="minorHAnsi"/>
          <w:color w:val="000000" w:themeColor="text1"/>
          <w:lang w:eastAsia="cs-CZ"/>
        </w:rPr>
        <w:t xml:space="preserve">topologické kontroly, kontrola klasifikace objektů ZPS, DI a TI a naplnění atributů dle </w:t>
      </w:r>
      <w:r w:rsidR="0094157B" w:rsidRPr="00E91AF2">
        <w:rPr>
          <w:rFonts w:eastAsia="Times New Roman" w:cstheme="minorHAnsi"/>
          <w:color w:val="000000" w:themeColor="text1"/>
          <w:lang w:eastAsia="cs-CZ"/>
        </w:rPr>
        <w:t>JVF DTM. Kontrolovány budou všechny datové výstupy.</w:t>
      </w:r>
    </w:p>
    <w:p w14:paraId="1B9CE910" w14:textId="77777777" w:rsidR="00CC0AD2" w:rsidRPr="00E91AF2" w:rsidRDefault="00F95869" w:rsidP="003A6FA2">
      <w:pPr>
        <w:pStyle w:val="Odstavecseseznamem"/>
        <w:numPr>
          <w:ilvl w:val="0"/>
          <w:numId w:val="17"/>
        </w:numPr>
        <w:spacing w:before="120" w:after="120"/>
        <w:jc w:val="both"/>
        <w:rPr>
          <w:rFonts w:cstheme="minorHAnsi"/>
          <w:color w:val="000000" w:themeColor="text1"/>
        </w:rPr>
      </w:pPr>
      <w:r w:rsidRPr="00E91AF2">
        <w:rPr>
          <w:rFonts w:cstheme="minorHAnsi"/>
          <w:color w:val="000000" w:themeColor="text1"/>
        </w:rPr>
        <w:t xml:space="preserve">Namátkové kontroly </w:t>
      </w:r>
      <w:r w:rsidR="0094157B" w:rsidRPr="00E91AF2">
        <w:rPr>
          <w:rFonts w:cstheme="minorHAnsi"/>
          <w:color w:val="000000" w:themeColor="text1"/>
        </w:rPr>
        <w:t>dat – součástí jsou</w:t>
      </w:r>
      <w:r w:rsidRPr="00E91AF2">
        <w:rPr>
          <w:rFonts w:cstheme="minorHAnsi"/>
          <w:color w:val="000000" w:themeColor="text1"/>
        </w:rPr>
        <w:t xml:space="preserve"> </w:t>
      </w:r>
      <w:r w:rsidRPr="00E91AF2">
        <w:rPr>
          <w:rFonts w:eastAsia="Times New Roman" w:cstheme="minorHAnsi"/>
          <w:color w:val="000000" w:themeColor="text1"/>
          <w:lang w:eastAsia="cs-CZ"/>
        </w:rPr>
        <w:t>kontroly přesnosti dat a kontrola úplnosti obsahu nebo zatřídění objektů</w:t>
      </w:r>
      <w:r w:rsidR="0094157B" w:rsidRPr="00E91AF2">
        <w:rPr>
          <w:rFonts w:eastAsia="Times New Roman" w:cstheme="minorHAnsi"/>
          <w:color w:val="000000" w:themeColor="text1"/>
          <w:lang w:eastAsia="cs-CZ"/>
        </w:rPr>
        <w:t xml:space="preserve"> dle JVF DTM. Kontroly proběhnou na namátkově vybraných územích napříč krajem, jejich součástí je nezávislé geodetické měření.</w:t>
      </w:r>
    </w:p>
    <w:p w14:paraId="6DA5C5B4" w14:textId="77777777" w:rsidR="00A5218B" w:rsidRPr="00E91AF2" w:rsidRDefault="007D519F" w:rsidP="00452446">
      <w:pPr>
        <w:pStyle w:val="Nadpis2"/>
        <w:rPr>
          <w:rFonts w:asciiTheme="minorHAnsi" w:hAnsiTheme="minorHAnsi" w:cstheme="minorHAnsi"/>
          <w:color w:val="000000" w:themeColor="text1"/>
        </w:rPr>
      </w:pPr>
      <w:bookmarkStart w:id="153" w:name="_Toc58855406"/>
      <w:bookmarkStart w:id="154" w:name="_Toc61361526"/>
      <w:bookmarkEnd w:id="153"/>
      <w:r w:rsidRPr="00E91AF2">
        <w:rPr>
          <w:rFonts w:asciiTheme="minorHAnsi" w:hAnsiTheme="minorHAnsi" w:cstheme="minorHAnsi"/>
          <w:color w:val="000000" w:themeColor="text1"/>
        </w:rPr>
        <w:t>Kontrola úplnosti obsahu dat</w:t>
      </w:r>
      <w:bookmarkEnd w:id="154"/>
    </w:p>
    <w:p w14:paraId="0B9E8D42" w14:textId="77777777" w:rsidR="00520375" w:rsidRPr="00E91AF2" w:rsidRDefault="0094157B" w:rsidP="00671B9D">
      <w:pPr>
        <w:spacing w:before="120" w:after="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Tato kontrola proběhne jak na straně dodavatele před předáním díla, tak i na straně zadavatele před převzetím díla. Proběhne při každém předání dat. </w:t>
      </w:r>
    </w:p>
    <w:p w14:paraId="5C9DC669" w14:textId="77777777" w:rsidR="00520375" w:rsidRPr="00E91AF2" w:rsidRDefault="00520375" w:rsidP="003A6FA2">
      <w:pPr>
        <w:numPr>
          <w:ilvl w:val="0"/>
          <w:numId w:val="11"/>
        </w:numPr>
        <w:spacing w:before="120" w:after="0" w:line="240" w:lineRule="auto"/>
        <w:ind w:left="714" w:hanging="35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Kontrola </w:t>
      </w:r>
      <w:r w:rsidR="00AB2858" w:rsidRPr="00E91AF2">
        <w:rPr>
          <w:rFonts w:eastAsia="Times New Roman" w:cstheme="minorHAnsi"/>
          <w:color w:val="000000" w:themeColor="text1"/>
          <w:lang w:eastAsia="cs-CZ"/>
        </w:rPr>
        <w:t xml:space="preserve">úplnosti a </w:t>
      </w:r>
      <w:r w:rsidRPr="00E91AF2">
        <w:rPr>
          <w:rFonts w:eastAsia="Times New Roman" w:cstheme="minorHAnsi"/>
          <w:color w:val="000000" w:themeColor="text1"/>
          <w:lang w:eastAsia="cs-CZ"/>
        </w:rPr>
        <w:t>topologické čistoty dat ZPS</w:t>
      </w:r>
      <w:r w:rsidR="000F3E0A" w:rsidRPr="00E91AF2">
        <w:rPr>
          <w:rFonts w:eastAsia="Times New Roman" w:cstheme="minorHAnsi"/>
          <w:color w:val="000000" w:themeColor="text1"/>
          <w:lang w:eastAsia="cs-CZ"/>
        </w:rPr>
        <w:t xml:space="preserve"> a DI</w:t>
      </w:r>
    </w:p>
    <w:p w14:paraId="2BD19525" w14:textId="77777777" w:rsidR="00AB2858" w:rsidRPr="00E91AF2" w:rsidRDefault="00AB2858"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úplnosti obsahu pořizovaných dat</w:t>
      </w:r>
    </w:p>
    <w:p w14:paraId="22536E9B" w14:textId="77777777" w:rsidR="00AB2858" w:rsidRPr="00E91AF2" w:rsidRDefault="00AB2858" w:rsidP="003A6FA2">
      <w:pPr>
        <w:numPr>
          <w:ilvl w:val="2"/>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využití podkladů pro konsolidaci dat</w:t>
      </w:r>
    </w:p>
    <w:p w14:paraId="75C6F2B1" w14:textId="77777777" w:rsidR="00AB2858" w:rsidRPr="00E91AF2" w:rsidRDefault="00AB2858"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obsahu konsolidovaných dat dle JVF</w:t>
      </w:r>
    </w:p>
    <w:p w14:paraId="6C596DF4" w14:textId="77777777" w:rsidR="00AB2858" w:rsidRPr="00E91AF2" w:rsidRDefault="00AB2858" w:rsidP="003A6FA2">
      <w:pPr>
        <w:numPr>
          <w:ilvl w:val="2"/>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úplnosti obsahu mapovaných dat dle JVF</w:t>
      </w:r>
    </w:p>
    <w:p w14:paraId="3DDC1B02" w14:textId="77777777" w:rsidR="00520375" w:rsidRPr="00E91AF2" w:rsidRDefault="00520375"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základní topologie pořizovaných dat</w:t>
      </w:r>
    </w:p>
    <w:p w14:paraId="4004EED3" w14:textId="77777777" w:rsidR="00520375" w:rsidRPr="00E91AF2" w:rsidRDefault="00520375"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 datech se nesmí vyskytovat</w:t>
      </w:r>
    </w:p>
    <w:p w14:paraId="184AD8FD" w14:textId="77777777"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Duplicitní objekty (bodové nebo liniové) – kompletní ani částečné překrytí</w:t>
      </w:r>
    </w:p>
    <w:p w14:paraId="0A732E91" w14:textId="77777777"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Překryvy</w:t>
      </w:r>
    </w:p>
    <w:p w14:paraId="7FCE1D2E" w14:textId="77777777"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Neexistence lomového bodu ve styku křížení linií umístěných ve stejné úrovni vzhledem k povrchu (stejná hodnota „level“)</w:t>
      </w:r>
    </w:p>
    <w:p w14:paraId="214269DF" w14:textId="77777777"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Volné konce linií </w:t>
      </w:r>
    </w:p>
    <w:p w14:paraId="0BE442BE" w14:textId="77777777" w:rsidR="00520375" w:rsidRPr="00E91AF2" w:rsidRDefault="00683D4B"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Příliš krátké l</w:t>
      </w:r>
      <w:r w:rsidR="00520375" w:rsidRPr="00E91AF2">
        <w:rPr>
          <w:rFonts w:eastAsia="Times New Roman" w:cstheme="minorHAnsi"/>
          <w:color w:val="000000" w:themeColor="text1"/>
          <w:lang w:eastAsia="cs-CZ"/>
        </w:rPr>
        <w:t>iniové segmenty prvků</w:t>
      </w:r>
    </w:p>
    <w:p w14:paraId="4EE12560" w14:textId="34D15852"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Oblouky, kružnice, křivky, resp. liniové objekty jsou tvořeny pouze úsečkami, případně </w:t>
      </w:r>
      <w:r w:rsidR="00126152">
        <w:rPr>
          <w:rFonts w:eastAsia="Times New Roman" w:cstheme="minorHAnsi"/>
          <w:color w:val="000000" w:themeColor="text1"/>
          <w:lang w:eastAsia="cs-CZ"/>
        </w:rPr>
        <w:t>lomenými čarami</w:t>
      </w:r>
      <w:r w:rsidRPr="00E91AF2">
        <w:rPr>
          <w:rFonts w:eastAsia="Times New Roman" w:cstheme="minorHAnsi"/>
          <w:color w:val="000000" w:themeColor="text1"/>
          <w:lang w:eastAsia="cs-CZ"/>
        </w:rPr>
        <w:t xml:space="preserve"> (na sebe navazující sled úseček tvořící jeden objekt)</w:t>
      </w:r>
    </w:p>
    <w:p w14:paraId="2E63B01D" w14:textId="77777777" w:rsidR="00520375" w:rsidRPr="00E91AF2" w:rsidRDefault="00520375"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topologické čistoty dat TI</w:t>
      </w:r>
    </w:p>
    <w:p w14:paraId="41681304" w14:textId="77777777" w:rsidR="00520375" w:rsidRPr="00E91AF2" w:rsidRDefault="00520375"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základní topologie pořizovaných dat</w:t>
      </w:r>
    </w:p>
    <w:p w14:paraId="50AE490F" w14:textId="77777777" w:rsidR="00520375" w:rsidRPr="00E91AF2" w:rsidRDefault="00520375"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 datech se nesmí vyskytovat</w:t>
      </w:r>
    </w:p>
    <w:p w14:paraId="49359EAA" w14:textId="77777777"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Duplicitní objekty (bodové nebo liniové) – kompletní ani částečné překrytí</w:t>
      </w:r>
    </w:p>
    <w:p w14:paraId="2914ADE9" w14:textId="77777777"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Neexistence lomového bodu ve styku křížení dané inženýrské sítě. V místech křížení s jinou inženýrskou sítí lomové body nebudou.</w:t>
      </w:r>
    </w:p>
    <w:p w14:paraId="1960886E" w14:textId="77777777" w:rsidR="00683D4B" w:rsidRPr="00E91AF2" w:rsidRDefault="00683D4B"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Příliš krátké liniové segmenty prvků</w:t>
      </w:r>
    </w:p>
    <w:p w14:paraId="275EB410" w14:textId="5E360E84" w:rsidR="00520375" w:rsidRPr="00E91AF2" w:rsidRDefault="00520375" w:rsidP="003A6FA2">
      <w:pPr>
        <w:numPr>
          <w:ilvl w:val="2"/>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Oblouky, kružnice, křivky, resp. liniové objekty jsou tvořeny pouze úsečkami, případně </w:t>
      </w:r>
      <w:r w:rsidR="00DD444C">
        <w:rPr>
          <w:rFonts w:eastAsia="Times New Roman" w:cstheme="minorHAnsi"/>
          <w:color w:val="000000" w:themeColor="text1"/>
          <w:lang w:eastAsia="cs-CZ"/>
        </w:rPr>
        <w:t>lomenými čarami</w:t>
      </w:r>
      <w:r w:rsidR="00DD444C" w:rsidRPr="00E91AF2">
        <w:rPr>
          <w:rFonts w:eastAsia="Times New Roman" w:cstheme="minorHAnsi"/>
          <w:color w:val="000000" w:themeColor="text1"/>
          <w:lang w:eastAsia="cs-CZ"/>
        </w:rPr>
        <w:t xml:space="preserve"> </w:t>
      </w:r>
      <w:r w:rsidRPr="00E91AF2">
        <w:rPr>
          <w:rFonts w:eastAsia="Times New Roman" w:cstheme="minorHAnsi"/>
          <w:color w:val="000000" w:themeColor="text1"/>
          <w:lang w:eastAsia="cs-CZ"/>
        </w:rPr>
        <w:t>(na sebe navazující sled úseček tvořící jeden objekt)</w:t>
      </w:r>
    </w:p>
    <w:p w14:paraId="772E83F4" w14:textId="77777777" w:rsidR="00520375" w:rsidRPr="00E91AF2" w:rsidRDefault="00520375"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Jednotlivé segmenty daného úseku průběhu inženýrské sítě budou zakresleny jako jeden prvek úsečka nebo lomená čára, dokud nedojde k větvení dané sítě (např. napojení přípojky) nebo obdobné skutečnosti.</w:t>
      </w:r>
    </w:p>
    <w:p w14:paraId="4E89260B" w14:textId="77777777" w:rsidR="00520375" w:rsidRPr="00E91AF2" w:rsidRDefault="00520375" w:rsidP="003A6FA2">
      <w:pPr>
        <w:numPr>
          <w:ilvl w:val="0"/>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dat DI</w:t>
      </w:r>
    </w:p>
    <w:p w14:paraId="7E855E51" w14:textId="77777777" w:rsidR="00520375" w:rsidRPr="00E91AF2" w:rsidRDefault="00520375"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topologické čistoty dat typu „osa pozemní komunikace“ tak, aby data vytvářela validní geometrickou silniční síť s křížením linií pouze na lomových bodech.</w:t>
      </w:r>
    </w:p>
    <w:p w14:paraId="1C22A7FF" w14:textId="77777777" w:rsidR="000F3E0A" w:rsidRPr="00E91AF2" w:rsidRDefault="000F3E0A"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klasifikace objektů ZPS</w:t>
      </w:r>
      <w:r w:rsidR="00D14EE7" w:rsidRPr="00E91AF2">
        <w:rPr>
          <w:rFonts w:eastAsia="Times New Roman" w:cstheme="minorHAnsi"/>
          <w:color w:val="000000" w:themeColor="text1"/>
          <w:lang w:eastAsia="cs-CZ"/>
        </w:rPr>
        <w:t>, DI</w:t>
      </w:r>
      <w:r w:rsidRPr="00E91AF2">
        <w:rPr>
          <w:rFonts w:eastAsia="Times New Roman" w:cstheme="minorHAnsi"/>
          <w:color w:val="000000" w:themeColor="text1"/>
          <w:lang w:eastAsia="cs-CZ"/>
        </w:rPr>
        <w:t xml:space="preserve"> a TI dle JVF DTM</w:t>
      </w:r>
    </w:p>
    <w:p w14:paraId="78939D20" w14:textId="77777777" w:rsidR="000F3E0A" w:rsidRPr="00E91AF2" w:rsidRDefault="000F3E0A"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naplnění povinných atributů</w:t>
      </w:r>
    </w:p>
    <w:p w14:paraId="51FFDD5E" w14:textId="77777777" w:rsidR="00520375" w:rsidRPr="00E91AF2" w:rsidRDefault="00520375" w:rsidP="00EA2DCF">
      <w:pPr>
        <w:rPr>
          <w:color w:val="000000" w:themeColor="text1"/>
        </w:rPr>
      </w:pPr>
    </w:p>
    <w:p w14:paraId="5FDC4C05" w14:textId="77777777" w:rsidR="00A5218B" w:rsidRPr="00E91AF2" w:rsidRDefault="00AB2858" w:rsidP="00452446">
      <w:pPr>
        <w:pStyle w:val="Nadpis2"/>
        <w:rPr>
          <w:rFonts w:asciiTheme="minorHAnsi" w:hAnsiTheme="minorHAnsi" w:cstheme="minorHAnsi"/>
          <w:color w:val="000000" w:themeColor="text1"/>
        </w:rPr>
      </w:pPr>
      <w:bookmarkStart w:id="155" w:name="_Toc58855414"/>
      <w:bookmarkStart w:id="156" w:name="_Toc58855420"/>
      <w:bookmarkStart w:id="157" w:name="_Toc58855428"/>
      <w:bookmarkStart w:id="158" w:name="_Toc61361527"/>
      <w:bookmarkEnd w:id="155"/>
      <w:bookmarkEnd w:id="156"/>
      <w:r w:rsidRPr="00E91AF2">
        <w:rPr>
          <w:rFonts w:asciiTheme="minorHAnsi" w:hAnsiTheme="minorHAnsi" w:cstheme="minorHAnsi"/>
          <w:color w:val="000000" w:themeColor="text1"/>
        </w:rPr>
        <w:t>Statistické testování přesnosti souřadnic prvků mapy</w:t>
      </w:r>
      <w:bookmarkEnd w:id="157"/>
      <w:bookmarkEnd w:id="158"/>
    </w:p>
    <w:p w14:paraId="215D32BC" w14:textId="77777777" w:rsidR="002036F0" w:rsidRPr="00E91AF2" w:rsidRDefault="00AB2858" w:rsidP="00E21440">
      <w:pPr>
        <w:spacing w:before="120" w:after="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Testování přesnosti bude provedeno v souladu s</w:t>
      </w:r>
      <w:r w:rsidR="004F0A5E" w:rsidRPr="00E91AF2">
        <w:rPr>
          <w:rFonts w:eastAsia="Times New Roman" w:cstheme="minorHAnsi"/>
          <w:color w:val="000000" w:themeColor="text1"/>
          <w:lang w:eastAsia="cs-CZ"/>
        </w:rPr>
        <w:t> </w:t>
      </w:r>
      <w:r w:rsidRPr="00E91AF2">
        <w:rPr>
          <w:rFonts w:eastAsia="Times New Roman" w:cstheme="minorHAnsi"/>
          <w:color w:val="000000" w:themeColor="text1"/>
          <w:lang w:eastAsia="cs-CZ"/>
        </w:rPr>
        <w:t>ČSN</w:t>
      </w:r>
      <w:r w:rsidR="004F0A5E" w:rsidRPr="00E91AF2">
        <w:rPr>
          <w:rFonts w:eastAsia="Times New Roman" w:cstheme="minorHAnsi"/>
          <w:color w:val="000000" w:themeColor="text1"/>
          <w:lang w:eastAsia="cs-CZ"/>
        </w:rPr>
        <w:t xml:space="preserve"> </w:t>
      </w:r>
      <w:r w:rsidRPr="00E91AF2">
        <w:rPr>
          <w:rFonts w:eastAsia="Times New Roman" w:cstheme="minorHAnsi"/>
          <w:color w:val="000000" w:themeColor="text1"/>
          <w:lang w:eastAsia="cs-CZ"/>
        </w:rPr>
        <w:t>01 3410</w:t>
      </w:r>
      <w:r w:rsidR="004F0A5E" w:rsidRPr="00E91AF2">
        <w:rPr>
          <w:rFonts w:eastAsia="Times New Roman" w:cstheme="minorHAnsi"/>
          <w:color w:val="000000" w:themeColor="text1"/>
          <w:lang w:eastAsia="cs-CZ"/>
        </w:rPr>
        <w:t>.</w:t>
      </w:r>
      <w:r w:rsidRPr="00E91AF2">
        <w:rPr>
          <w:rFonts w:eastAsia="Times New Roman" w:cstheme="minorHAnsi"/>
          <w:color w:val="000000" w:themeColor="text1"/>
          <w:lang w:eastAsia="cs-CZ"/>
        </w:rPr>
        <w:t xml:space="preserve">  </w:t>
      </w:r>
      <w:r w:rsidR="00D14EE7" w:rsidRPr="00E91AF2">
        <w:rPr>
          <w:rFonts w:eastAsia="Times New Roman" w:cstheme="minorHAnsi"/>
          <w:color w:val="000000" w:themeColor="text1"/>
          <w:lang w:eastAsia="cs-CZ"/>
        </w:rPr>
        <w:t xml:space="preserve">Základem pro provedení </w:t>
      </w:r>
      <w:r w:rsidR="004F0A5E" w:rsidRPr="00E91AF2">
        <w:rPr>
          <w:rFonts w:eastAsia="Times New Roman" w:cstheme="minorHAnsi"/>
          <w:color w:val="000000" w:themeColor="text1"/>
          <w:lang w:eastAsia="cs-CZ"/>
        </w:rPr>
        <w:t>testování</w:t>
      </w:r>
      <w:r w:rsidR="002036F0" w:rsidRPr="00E91AF2">
        <w:rPr>
          <w:rFonts w:eastAsia="Times New Roman" w:cstheme="minorHAnsi"/>
          <w:color w:val="000000" w:themeColor="text1"/>
          <w:lang w:eastAsia="cs-CZ"/>
        </w:rPr>
        <w:t xml:space="preserve"> je nezávislé geodetické měření v terénu. Území kontrol </w:t>
      </w:r>
      <w:r w:rsidR="00D14EE7" w:rsidRPr="00E91AF2">
        <w:rPr>
          <w:rFonts w:eastAsia="Times New Roman" w:cstheme="minorHAnsi"/>
          <w:color w:val="000000" w:themeColor="text1"/>
          <w:lang w:eastAsia="cs-CZ"/>
        </w:rPr>
        <w:t>budou</w:t>
      </w:r>
      <w:r w:rsidR="002036F0" w:rsidRPr="00E91AF2">
        <w:rPr>
          <w:rFonts w:eastAsia="Times New Roman" w:cstheme="minorHAnsi"/>
          <w:color w:val="000000" w:themeColor="text1"/>
          <w:lang w:eastAsia="cs-CZ"/>
        </w:rPr>
        <w:t xml:space="preserve"> rovnoměrně rozmístěná. Rozsah a rozmístění budou stanoveny na základě dohody zadavatele a dodavatele.</w:t>
      </w:r>
    </w:p>
    <w:p w14:paraId="0F7024C0" w14:textId="77777777" w:rsidR="000F3E0A" w:rsidRPr="00E91AF2" w:rsidRDefault="00AB2858" w:rsidP="003A6FA2">
      <w:pPr>
        <w:numPr>
          <w:ilvl w:val="0"/>
          <w:numId w:val="11"/>
        </w:numPr>
        <w:spacing w:before="120" w:after="0" w:line="240" w:lineRule="auto"/>
        <w:ind w:left="714" w:hanging="35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Testování</w:t>
      </w:r>
      <w:r w:rsidR="000F3E0A" w:rsidRPr="00E91AF2">
        <w:rPr>
          <w:rFonts w:eastAsia="Times New Roman" w:cstheme="minorHAnsi"/>
          <w:color w:val="000000" w:themeColor="text1"/>
          <w:lang w:eastAsia="cs-CZ"/>
        </w:rPr>
        <w:t xml:space="preserve"> přesnosti dat TI</w:t>
      </w:r>
    </w:p>
    <w:p w14:paraId="5C3E940B" w14:textId="77777777" w:rsidR="000F3E0A" w:rsidRPr="00E91AF2" w:rsidRDefault="000F3E0A"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Kontrolují se pouze viditelné (povrchové a nadzemní) prvky sítí TI</w:t>
      </w:r>
    </w:p>
    <w:p w14:paraId="67C24FF9" w14:textId="77777777" w:rsidR="000F3E0A" w:rsidRPr="00E91AF2" w:rsidRDefault="002036F0" w:rsidP="003A6FA2">
      <w:pPr>
        <w:numPr>
          <w:ilvl w:val="1"/>
          <w:numId w:val="11"/>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Mezní odchylky jsou stanoveny dle kontrolované třídy přesnosti původních bodů podle ČSN 01 3410</w:t>
      </w:r>
    </w:p>
    <w:p w14:paraId="2482E577" w14:textId="77777777" w:rsidR="00AB2858" w:rsidRPr="00E91AF2" w:rsidRDefault="00AB2858"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Testování přesnosti dat ZPS a DI</w:t>
      </w:r>
    </w:p>
    <w:p w14:paraId="4CA9D02F" w14:textId="77777777" w:rsidR="00AB2858" w:rsidRPr="00E91AF2" w:rsidRDefault="00AB2858"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Porovnání odchylek na kontrolních bodech dle ČSN 01 3410 </w:t>
      </w:r>
    </w:p>
    <w:p w14:paraId="29A47FA1" w14:textId="77777777" w:rsidR="00AB2858" w:rsidRPr="00E91AF2" w:rsidRDefault="00AB2858"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Mezní odchylky jsou stanoveny dle kontrolované třídy přesnosti původních bodů podle ČSN 01 3410</w:t>
      </w:r>
    </w:p>
    <w:p w14:paraId="344F4B33" w14:textId="22E216F0" w:rsidR="00C207AD" w:rsidRPr="00C207AD" w:rsidRDefault="00C207AD" w:rsidP="00C207AD">
      <w:pPr>
        <w:pStyle w:val="Nadpis1"/>
        <w:rPr>
          <w:rFonts w:asciiTheme="minorHAnsi" w:hAnsiTheme="minorHAnsi" w:cstheme="minorHAnsi"/>
          <w:color w:val="000000" w:themeColor="text1"/>
        </w:rPr>
      </w:pPr>
      <w:bookmarkStart w:id="159" w:name="_Toc61361528"/>
      <w:r w:rsidRPr="00E91AF2">
        <w:rPr>
          <w:rFonts w:asciiTheme="minorHAnsi" w:hAnsiTheme="minorHAnsi" w:cstheme="minorHAnsi"/>
          <w:color w:val="000000" w:themeColor="text1"/>
        </w:rPr>
        <w:t>Dokumentace k předaným datům</w:t>
      </w:r>
      <w:bookmarkEnd w:id="159"/>
      <w:r w:rsidRPr="00E91AF2">
        <w:rPr>
          <w:rFonts w:asciiTheme="minorHAnsi" w:hAnsiTheme="minorHAnsi" w:cstheme="minorHAnsi"/>
          <w:color w:val="000000" w:themeColor="text1"/>
        </w:rPr>
        <w:t xml:space="preserve"> </w:t>
      </w:r>
    </w:p>
    <w:p w14:paraId="4E39212A" w14:textId="06F88854" w:rsidR="00F72272" w:rsidRPr="00E91AF2" w:rsidRDefault="00F72272" w:rsidP="00C207AD">
      <w:pPr>
        <w:pStyle w:val="Zkladntext"/>
        <w:tabs>
          <w:tab w:val="left" w:pos="837"/>
        </w:tabs>
        <w:spacing w:before="120"/>
        <w:jc w:val="both"/>
        <w:rPr>
          <w:rFonts w:cstheme="minorHAnsi"/>
          <w:bCs/>
          <w:color w:val="000000" w:themeColor="text1"/>
          <w:spacing w:val="-1"/>
        </w:rPr>
      </w:pPr>
      <w:r w:rsidRPr="00E91AF2">
        <w:rPr>
          <w:rFonts w:cstheme="minorHAnsi"/>
          <w:bCs/>
          <w:color w:val="000000" w:themeColor="text1"/>
          <w:spacing w:val="-1"/>
        </w:rPr>
        <w:t>V rámci pořizování dat DTM bude zpracována dokumentace prací v následujícím rozsahu</w:t>
      </w:r>
      <w:r w:rsidR="00FD78A4">
        <w:rPr>
          <w:rFonts w:cstheme="minorHAnsi"/>
          <w:bCs/>
          <w:color w:val="000000" w:themeColor="text1"/>
          <w:spacing w:val="-1"/>
        </w:rPr>
        <w:t>,</w:t>
      </w:r>
      <w:r w:rsidR="0056565E" w:rsidRPr="00E91AF2">
        <w:rPr>
          <w:rFonts w:cstheme="minorHAnsi"/>
          <w:bCs/>
          <w:color w:val="000000" w:themeColor="text1"/>
          <w:spacing w:val="-1"/>
        </w:rPr>
        <w:t xml:space="preserve"> a </w:t>
      </w:r>
      <w:r w:rsidR="000A2506" w:rsidRPr="00E91AF2">
        <w:rPr>
          <w:rFonts w:cstheme="minorHAnsi"/>
          <w:bCs/>
          <w:color w:val="000000" w:themeColor="text1"/>
          <w:spacing w:val="-1"/>
        </w:rPr>
        <w:t xml:space="preserve">to </w:t>
      </w:r>
      <w:r w:rsidR="0056565E" w:rsidRPr="00E91AF2">
        <w:rPr>
          <w:rFonts w:cstheme="minorHAnsi"/>
          <w:bCs/>
          <w:color w:val="000000" w:themeColor="text1"/>
          <w:spacing w:val="-1"/>
        </w:rPr>
        <w:t>vždy s přihlédnutím k</w:t>
      </w:r>
      <w:r w:rsidR="000A2506" w:rsidRPr="00E91AF2">
        <w:rPr>
          <w:rFonts w:cstheme="minorHAnsi"/>
          <w:bCs/>
          <w:color w:val="000000" w:themeColor="text1"/>
          <w:spacing w:val="-1"/>
        </w:rPr>
        <w:t> </w:t>
      </w:r>
      <w:r w:rsidR="0056565E" w:rsidRPr="00E91AF2">
        <w:rPr>
          <w:rFonts w:cstheme="minorHAnsi"/>
          <w:bCs/>
          <w:color w:val="000000" w:themeColor="text1"/>
          <w:spacing w:val="-1"/>
        </w:rPr>
        <w:t>po</w:t>
      </w:r>
      <w:r w:rsidR="000A2506" w:rsidRPr="00E91AF2">
        <w:rPr>
          <w:rFonts w:cstheme="minorHAnsi"/>
          <w:bCs/>
          <w:color w:val="000000" w:themeColor="text1"/>
          <w:spacing w:val="-1"/>
        </w:rPr>
        <w:t>řizovaným datům a k metodě jejich pořizování</w:t>
      </w:r>
      <w:r w:rsidRPr="00E91AF2">
        <w:rPr>
          <w:rFonts w:cstheme="minorHAnsi"/>
          <w:bCs/>
          <w:color w:val="000000" w:themeColor="text1"/>
          <w:spacing w:val="-1"/>
        </w:rPr>
        <w:t>.</w:t>
      </w:r>
    </w:p>
    <w:p w14:paraId="00BA3582" w14:textId="77777777" w:rsidR="00F72272" w:rsidRPr="00E91AF2" w:rsidRDefault="00F72272" w:rsidP="008E4255">
      <w:pPr>
        <w:pStyle w:val="Nadpis2"/>
        <w:rPr>
          <w:rFonts w:asciiTheme="minorHAnsi" w:hAnsiTheme="minorHAnsi" w:cstheme="minorHAnsi"/>
          <w:color w:val="000000" w:themeColor="text1"/>
        </w:rPr>
      </w:pPr>
      <w:bookmarkStart w:id="160" w:name="_Toc58855438"/>
      <w:bookmarkStart w:id="161" w:name="_Toc58437109"/>
      <w:bookmarkStart w:id="162" w:name="_Toc61361529"/>
      <w:r w:rsidRPr="00E91AF2">
        <w:rPr>
          <w:rFonts w:asciiTheme="minorHAnsi" w:hAnsiTheme="minorHAnsi" w:cstheme="minorHAnsi"/>
          <w:color w:val="000000" w:themeColor="text1"/>
        </w:rPr>
        <w:t>Technická zpráva – Zdrojová referenční data digitální letecké fotogrammetrie</w:t>
      </w:r>
      <w:bookmarkEnd w:id="160"/>
      <w:bookmarkEnd w:id="161"/>
      <w:bookmarkEnd w:id="162"/>
    </w:p>
    <w:p w14:paraId="02A36943"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Seznam použitých HW a SW prostředků</w:t>
      </w:r>
    </w:p>
    <w:p w14:paraId="5209E92F"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Kalibrační protokoly použitých zařízení</w:t>
      </w:r>
    </w:p>
    <w:p w14:paraId="61439E1A"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proofErr w:type="spellStart"/>
      <w:r w:rsidRPr="00E91AF2">
        <w:rPr>
          <w:rFonts w:eastAsia="Times New Roman" w:cstheme="minorHAnsi"/>
          <w:color w:val="000000" w:themeColor="text1"/>
          <w:lang w:eastAsia="cs-CZ"/>
        </w:rPr>
        <w:t>Vlícovací</w:t>
      </w:r>
      <w:proofErr w:type="spellEnd"/>
      <w:r w:rsidRPr="00E91AF2">
        <w:rPr>
          <w:rFonts w:eastAsia="Times New Roman" w:cstheme="minorHAnsi"/>
          <w:color w:val="000000" w:themeColor="text1"/>
          <w:lang w:eastAsia="cs-CZ"/>
        </w:rPr>
        <w:t xml:space="preserve"> a kontrolní body</w:t>
      </w:r>
    </w:p>
    <w:p w14:paraId="7A153DDC"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VB a KB ve formátu *.</w:t>
      </w:r>
      <w:proofErr w:type="spellStart"/>
      <w:r w:rsidRPr="00E91AF2">
        <w:rPr>
          <w:rFonts w:eastAsia="Times New Roman" w:cstheme="minorHAnsi"/>
          <w:color w:val="000000" w:themeColor="text1"/>
          <w:lang w:eastAsia="cs-CZ"/>
        </w:rPr>
        <w:t>shp</w:t>
      </w:r>
      <w:proofErr w:type="spellEnd"/>
      <w:r w:rsidRPr="00E91AF2">
        <w:rPr>
          <w:rFonts w:eastAsia="Times New Roman" w:cstheme="minorHAnsi"/>
          <w:color w:val="000000" w:themeColor="text1"/>
          <w:lang w:eastAsia="cs-CZ"/>
        </w:rPr>
        <w:t xml:space="preserve"> s atributy (číslo, datum měření, číslo ověření ÚOZI)</w:t>
      </w:r>
    </w:p>
    <w:p w14:paraId="1BF308C6"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Přehledové mapy umístění VB a KB</w:t>
      </w:r>
    </w:p>
    <w:p w14:paraId="55A4647A"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Podrobný záznam o průběhu letu pro každý let</w:t>
      </w:r>
    </w:p>
    <w:p w14:paraId="1EAF8047"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Rozbor kvality IMU </w:t>
      </w:r>
      <w:proofErr w:type="spellStart"/>
      <w:r w:rsidRPr="00E91AF2">
        <w:rPr>
          <w:rFonts w:eastAsia="Times New Roman" w:cstheme="minorHAnsi"/>
          <w:color w:val="000000" w:themeColor="text1"/>
          <w:lang w:eastAsia="cs-CZ"/>
        </w:rPr>
        <w:t>dGPS</w:t>
      </w:r>
      <w:proofErr w:type="spellEnd"/>
      <w:r w:rsidRPr="00E91AF2">
        <w:rPr>
          <w:rFonts w:eastAsia="Times New Roman" w:cstheme="minorHAnsi"/>
          <w:color w:val="000000" w:themeColor="text1"/>
          <w:lang w:eastAsia="cs-CZ"/>
        </w:rPr>
        <w:t xml:space="preserve"> dat pro každý let</w:t>
      </w:r>
    </w:p>
    <w:p w14:paraId="4DD8E31B"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AAT</w:t>
      </w:r>
    </w:p>
    <w:p w14:paraId="148D6F4F"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AAT bloky ve formátu *.</w:t>
      </w:r>
      <w:proofErr w:type="spellStart"/>
      <w:r w:rsidRPr="00E91AF2">
        <w:rPr>
          <w:rFonts w:eastAsia="Times New Roman" w:cstheme="minorHAnsi"/>
          <w:color w:val="000000" w:themeColor="text1"/>
          <w:lang w:eastAsia="cs-CZ"/>
        </w:rPr>
        <w:t>shp</w:t>
      </w:r>
      <w:proofErr w:type="spellEnd"/>
      <w:r w:rsidRPr="00E91AF2">
        <w:rPr>
          <w:rFonts w:eastAsia="Times New Roman" w:cstheme="minorHAnsi"/>
          <w:color w:val="000000" w:themeColor="text1"/>
          <w:lang w:eastAsia="cs-CZ"/>
        </w:rPr>
        <w:t xml:space="preserve"> s atributy</w:t>
      </w:r>
    </w:p>
    <w:p w14:paraId="10F3DDC7"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Přehledný report o AAT pro každý blok (odchylky na použitých VB, odchylky použitých IMU </w:t>
      </w:r>
      <w:proofErr w:type="spellStart"/>
      <w:r w:rsidRPr="00E91AF2">
        <w:rPr>
          <w:rFonts w:eastAsia="Times New Roman" w:cstheme="minorHAnsi"/>
          <w:color w:val="000000" w:themeColor="text1"/>
          <w:lang w:eastAsia="cs-CZ"/>
        </w:rPr>
        <w:t>dGPS</w:t>
      </w:r>
      <w:proofErr w:type="spellEnd"/>
      <w:r w:rsidRPr="00E91AF2">
        <w:rPr>
          <w:rFonts w:eastAsia="Times New Roman" w:cstheme="minorHAnsi"/>
          <w:color w:val="000000" w:themeColor="text1"/>
          <w:lang w:eastAsia="cs-CZ"/>
        </w:rPr>
        <w:t>, rozbor kvality spojovacích bodů)</w:t>
      </w:r>
    </w:p>
    <w:p w14:paraId="768FD7FB"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Kontrola kvality AAT</w:t>
      </w:r>
    </w:p>
    <w:p w14:paraId="075DBD56" w14:textId="77777777" w:rsidR="00F72272" w:rsidRPr="00E91AF2" w:rsidRDefault="00F72272" w:rsidP="003A6FA2">
      <w:pPr>
        <w:numPr>
          <w:ilvl w:val="2"/>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Rozbor přesnosti na kontrolních bodech</w:t>
      </w:r>
    </w:p>
    <w:p w14:paraId="3235372D" w14:textId="77777777" w:rsidR="00F72272" w:rsidRPr="00E91AF2" w:rsidRDefault="00F72272" w:rsidP="003A6FA2">
      <w:pPr>
        <w:numPr>
          <w:ilvl w:val="2"/>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Rozbor přesnosti AAT mezi bloky</w:t>
      </w:r>
    </w:p>
    <w:p w14:paraId="3E929642"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Letecké měřické snímky</w:t>
      </w:r>
    </w:p>
    <w:p w14:paraId="189B44CF" w14:textId="77777777" w:rsidR="00F72272" w:rsidRPr="00E91AF2" w:rsidRDefault="00F72272" w:rsidP="003A6FA2">
      <w:pPr>
        <w:pStyle w:val="Odstavecseseznamem"/>
        <w:numPr>
          <w:ilvl w:val="1"/>
          <w:numId w:val="15"/>
        </w:numPr>
        <w:spacing w:after="40" w:line="259" w:lineRule="auto"/>
        <w:rPr>
          <w:rFonts w:asciiTheme="minorHAnsi" w:hAnsiTheme="minorHAnsi" w:cstheme="minorHAnsi"/>
          <w:color w:val="000000" w:themeColor="text1"/>
        </w:rPr>
      </w:pPr>
      <w:r w:rsidRPr="00E91AF2">
        <w:rPr>
          <w:rFonts w:asciiTheme="minorHAnsi" w:hAnsiTheme="minorHAnsi" w:cstheme="minorHAnsi"/>
          <w:color w:val="000000" w:themeColor="text1"/>
        </w:rPr>
        <w:t>Výsledné středy snímků ve formátu *.</w:t>
      </w:r>
      <w:proofErr w:type="spellStart"/>
      <w:r w:rsidRPr="00E91AF2">
        <w:rPr>
          <w:rFonts w:asciiTheme="minorHAnsi" w:hAnsiTheme="minorHAnsi" w:cstheme="minorHAnsi"/>
          <w:color w:val="000000" w:themeColor="text1"/>
        </w:rPr>
        <w:t>shp</w:t>
      </w:r>
      <w:proofErr w:type="spellEnd"/>
      <w:r w:rsidRPr="00E91AF2">
        <w:rPr>
          <w:rFonts w:asciiTheme="minorHAnsi" w:hAnsiTheme="minorHAnsi" w:cstheme="minorHAnsi"/>
          <w:color w:val="000000" w:themeColor="text1"/>
        </w:rPr>
        <w:t xml:space="preserve"> s atributy (datum, čas, kamera, letadlo, kvalita snímku)</w:t>
      </w:r>
    </w:p>
    <w:p w14:paraId="17AB8315" w14:textId="77777777" w:rsidR="00F72272" w:rsidRPr="00E91AF2" w:rsidRDefault="00F72272" w:rsidP="003A6FA2">
      <w:pPr>
        <w:pStyle w:val="Odstavecseseznamem"/>
        <w:numPr>
          <w:ilvl w:val="1"/>
          <w:numId w:val="15"/>
        </w:numPr>
        <w:spacing w:after="40" w:line="259" w:lineRule="auto"/>
        <w:rPr>
          <w:rFonts w:asciiTheme="minorHAnsi" w:hAnsiTheme="minorHAnsi" w:cstheme="minorHAnsi"/>
          <w:color w:val="000000" w:themeColor="text1"/>
        </w:rPr>
      </w:pPr>
      <w:r w:rsidRPr="00E91AF2">
        <w:rPr>
          <w:rFonts w:asciiTheme="minorHAnsi" w:hAnsiTheme="minorHAnsi" w:cstheme="minorHAnsi"/>
          <w:color w:val="000000" w:themeColor="text1"/>
        </w:rPr>
        <w:t>Přehled snímkových bloků</w:t>
      </w:r>
    </w:p>
    <w:p w14:paraId="29D073DA" w14:textId="77777777" w:rsidR="00F72272" w:rsidRPr="00E91AF2" w:rsidRDefault="00F72272" w:rsidP="003A6FA2">
      <w:pPr>
        <w:pStyle w:val="Odstavecseseznamem"/>
        <w:numPr>
          <w:ilvl w:val="1"/>
          <w:numId w:val="15"/>
        </w:numPr>
        <w:spacing w:after="40" w:line="259" w:lineRule="auto"/>
        <w:rPr>
          <w:rFonts w:asciiTheme="minorHAnsi" w:hAnsiTheme="minorHAnsi" w:cstheme="minorHAnsi"/>
          <w:color w:val="000000" w:themeColor="text1"/>
        </w:rPr>
      </w:pPr>
      <w:r w:rsidRPr="00E91AF2">
        <w:rPr>
          <w:rFonts w:asciiTheme="minorHAnsi" w:hAnsiTheme="minorHAnsi" w:cstheme="minorHAnsi"/>
          <w:color w:val="000000" w:themeColor="text1"/>
        </w:rPr>
        <w:t>Prvky vnější orientace po AAT</w:t>
      </w:r>
    </w:p>
    <w:p w14:paraId="4DFD2E44" w14:textId="77777777" w:rsidR="00F72272" w:rsidRPr="00E91AF2" w:rsidRDefault="00F72272" w:rsidP="008E4255">
      <w:pPr>
        <w:pStyle w:val="Nadpis2"/>
        <w:rPr>
          <w:rFonts w:asciiTheme="minorHAnsi" w:hAnsiTheme="minorHAnsi" w:cstheme="minorHAnsi"/>
          <w:color w:val="000000" w:themeColor="text1"/>
        </w:rPr>
      </w:pPr>
      <w:bookmarkStart w:id="163" w:name="_Toc58855439"/>
      <w:bookmarkStart w:id="164" w:name="_Toc58437110"/>
      <w:bookmarkStart w:id="165" w:name="_Toc61361530"/>
      <w:r w:rsidRPr="00E91AF2">
        <w:rPr>
          <w:rFonts w:asciiTheme="minorHAnsi" w:hAnsiTheme="minorHAnsi" w:cstheme="minorHAnsi"/>
          <w:color w:val="000000" w:themeColor="text1"/>
        </w:rPr>
        <w:t>Technická zpráva – Zdrojová referenční data mobilního laserového skenování</w:t>
      </w:r>
      <w:bookmarkEnd w:id="163"/>
      <w:bookmarkEnd w:id="164"/>
      <w:bookmarkEnd w:id="165"/>
    </w:p>
    <w:p w14:paraId="04E4C232"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Seznam použitých HW a SW prostředků</w:t>
      </w:r>
    </w:p>
    <w:p w14:paraId="56FAA352"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Kalibrační protokoly použitých zařízení</w:t>
      </w:r>
    </w:p>
    <w:p w14:paraId="6858729A"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Přehledová mapa pořízených dat</w:t>
      </w:r>
    </w:p>
    <w:p w14:paraId="24317AC7"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Rozbor kvality trajektorie ve vztahu k IMU </w:t>
      </w:r>
      <w:proofErr w:type="spellStart"/>
      <w:r w:rsidRPr="00E91AF2">
        <w:rPr>
          <w:rFonts w:eastAsia="Times New Roman" w:cstheme="minorHAnsi"/>
          <w:color w:val="000000" w:themeColor="text1"/>
          <w:lang w:eastAsia="cs-CZ"/>
        </w:rPr>
        <w:t>dGPS</w:t>
      </w:r>
      <w:proofErr w:type="spellEnd"/>
    </w:p>
    <w:p w14:paraId="193FEF4D"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proofErr w:type="spellStart"/>
      <w:r w:rsidRPr="00E91AF2">
        <w:rPr>
          <w:rFonts w:eastAsia="Times New Roman" w:cstheme="minorHAnsi"/>
          <w:color w:val="000000" w:themeColor="text1"/>
          <w:lang w:eastAsia="cs-CZ"/>
        </w:rPr>
        <w:t>Vlícovací</w:t>
      </w:r>
      <w:proofErr w:type="spellEnd"/>
      <w:r w:rsidRPr="00E91AF2">
        <w:rPr>
          <w:rFonts w:eastAsia="Times New Roman" w:cstheme="minorHAnsi"/>
          <w:color w:val="000000" w:themeColor="text1"/>
          <w:lang w:eastAsia="cs-CZ"/>
        </w:rPr>
        <w:t xml:space="preserve"> a kontrolní body</w:t>
      </w:r>
    </w:p>
    <w:p w14:paraId="44CC09A1"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VB a KB ve formátu *.</w:t>
      </w:r>
      <w:proofErr w:type="spellStart"/>
      <w:r w:rsidRPr="00E91AF2">
        <w:rPr>
          <w:rFonts w:eastAsia="Times New Roman" w:cstheme="minorHAnsi"/>
          <w:color w:val="000000" w:themeColor="text1"/>
          <w:lang w:eastAsia="cs-CZ"/>
        </w:rPr>
        <w:t>shp</w:t>
      </w:r>
      <w:proofErr w:type="spellEnd"/>
      <w:r w:rsidRPr="00E91AF2">
        <w:rPr>
          <w:rFonts w:eastAsia="Times New Roman" w:cstheme="minorHAnsi"/>
          <w:color w:val="000000" w:themeColor="text1"/>
          <w:lang w:eastAsia="cs-CZ"/>
        </w:rPr>
        <w:t xml:space="preserve"> s atributy (číslo, datum měření, číslo ověření)</w:t>
      </w:r>
    </w:p>
    <w:p w14:paraId="629A4937" w14:textId="77777777" w:rsidR="00F72272" w:rsidRPr="00E91AF2" w:rsidRDefault="00F72272" w:rsidP="003A6FA2">
      <w:pPr>
        <w:numPr>
          <w:ilvl w:val="1"/>
          <w:numId w:val="12"/>
        </w:numPr>
        <w:spacing w:after="40" w:line="240" w:lineRule="auto"/>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Přehledové mapy umístění VB a KB</w:t>
      </w:r>
    </w:p>
    <w:p w14:paraId="53F7BA1E"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Záznamy o provedených kontrolách (elaborát rozboru přesnosti na kontrolních bodech)</w:t>
      </w:r>
    </w:p>
    <w:p w14:paraId="61ABE365" w14:textId="77777777" w:rsidR="00F72272" w:rsidRPr="00E91AF2" w:rsidRDefault="00F72272" w:rsidP="008E4255">
      <w:pPr>
        <w:pStyle w:val="Nadpis2"/>
        <w:rPr>
          <w:rFonts w:asciiTheme="minorHAnsi" w:hAnsiTheme="minorHAnsi" w:cstheme="minorHAnsi"/>
          <w:color w:val="000000" w:themeColor="text1"/>
        </w:rPr>
      </w:pPr>
      <w:bookmarkStart w:id="166" w:name="_Toc58855440"/>
      <w:bookmarkStart w:id="167" w:name="_Toc58437111"/>
      <w:bookmarkStart w:id="168" w:name="_Toc61361531"/>
      <w:r w:rsidRPr="00E91AF2">
        <w:rPr>
          <w:rFonts w:asciiTheme="minorHAnsi" w:hAnsiTheme="minorHAnsi" w:cstheme="minorHAnsi"/>
          <w:color w:val="000000" w:themeColor="text1"/>
        </w:rPr>
        <w:t>Technická zprava – Konsolidace a mapování dat ZPS</w:t>
      </w:r>
      <w:bookmarkEnd w:id="166"/>
      <w:bookmarkEnd w:id="167"/>
      <w:bookmarkEnd w:id="168"/>
    </w:p>
    <w:p w14:paraId="1A3F7302"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Seznam použitých HW a SW prostředků</w:t>
      </w:r>
    </w:p>
    <w:p w14:paraId="0F2BDAFD"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Seznam vstupujících dat do procesu konsolidace</w:t>
      </w:r>
    </w:p>
    <w:p w14:paraId="207CC56C"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Seznam použitých zdrojových referenčních dat pro proces konsolidace</w:t>
      </w:r>
    </w:p>
    <w:p w14:paraId="6DAE8BD6"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Podrobný popis postupu a způsobu konsolidace dat</w:t>
      </w:r>
    </w:p>
    <w:p w14:paraId="5C377525" w14:textId="5AD7B7CA"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Elaborát ověření přesnosti konsolidovaných a mapovaných dat (viz kap.</w:t>
      </w:r>
      <w:r w:rsidR="003825BF" w:rsidRPr="00E91AF2">
        <w:rPr>
          <w:rFonts w:eastAsia="Times New Roman" w:cstheme="minorHAnsi"/>
          <w:color w:val="000000" w:themeColor="text1"/>
          <w:lang w:eastAsia="cs-CZ"/>
        </w:rPr>
        <w:t xml:space="preserve"> </w:t>
      </w:r>
      <w:r w:rsidR="00321CEF">
        <w:rPr>
          <w:rFonts w:eastAsia="Times New Roman" w:cstheme="minorHAnsi"/>
          <w:color w:val="000000" w:themeColor="text1"/>
          <w:lang w:eastAsia="cs-CZ"/>
        </w:rPr>
        <w:fldChar w:fldCharType="begin"/>
      </w:r>
      <w:r w:rsidR="00321CEF">
        <w:rPr>
          <w:rFonts w:eastAsia="Times New Roman" w:cstheme="minorHAnsi"/>
          <w:color w:val="000000" w:themeColor="text1"/>
          <w:lang w:eastAsia="cs-CZ"/>
        </w:rPr>
        <w:instrText xml:space="preserve"> REF _Ref61432063 \r \h </w:instrText>
      </w:r>
      <w:r w:rsidR="00321CEF">
        <w:rPr>
          <w:rFonts w:eastAsia="Times New Roman" w:cstheme="minorHAnsi"/>
          <w:color w:val="000000" w:themeColor="text1"/>
          <w:lang w:eastAsia="cs-CZ"/>
        </w:rPr>
      </w:r>
      <w:r w:rsidR="00321CEF">
        <w:rPr>
          <w:rFonts w:eastAsia="Times New Roman" w:cstheme="minorHAnsi"/>
          <w:color w:val="000000" w:themeColor="text1"/>
          <w:lang w:eastAsia="cs-CZ"/>
        </w:rPr>
        <w:fldChar w:fldCharType="separate"/>
      </w:r>
      <w:r w:rsidR="00321CEF">
        <w:rPr>
          <w:rFonts w:eastAsia="Times New Roman" w:cstheme="minorHAnsi"/>
          <w:color w:val="000000" w:themeColor="text1"/>
          <w:lang w:eastAsia="cs-CZ"/>
        </w:rPr>
        <w:t>7</w:t>
      </w:r>
      <w:r w:rsidR="00321CEF">
        <w:rPr>
          <w:rFonts w:eastAsia="Times New Roman" w:cstheme="minorHAnsi"/>
          <w:color w:val="000000" w:themeColor="text1"/>
          <w:lang w:eastAsia="cs-CZ"/>
        </w:rPr>
        <w:fldChar w:fldCharType="end"/>
      </w:r>
      <w:r w:rsidRPr="00E91AF2">
        <w:rPr>
          <w:rFonts w:eastAsia="Times New Roman" w:cstheme="minorHAnsi"/>
          <w:color w:val="000000" w:themeColor="text1"/>
          <w:lang w:eastAsia="cs-CZ"/>
        </w:rPr>
        <w:t>)</w:t>
      </w:r>
    </w:p>
    <w:p w14:paraId="5695F591" w14:textId="77777777" w:rsidR="00F72272" w:rsidRPr="00E91AF2" w:rsidRDefault="00F72272" w:rsidP="008E4255">
      <w:pPr>
        <w:pStyle w:val="Nadpis2"/>
        <w:rPr>
          <w:rFonts w:asciiTheme="minorHAnsi" w:hAnsiTheme="minorHAnsi" w:cstheme="minorHAnsi"/>
          <w:color w:val="000000" w:themeColor="text1"/>
        </w:rPr>
      </w:pPr>
      <w:bookmarkStart w:id="169" w:name="_Toc58855441"/>
      <w:bookmarkStart w:id="170" w:name="_Toc58437112"/>
      <w:bookmarkStart w:id="171" w:name="_Toc61361532"/>
      <w:r w:rsidRPr="00E91AF2">
        <w:rPr>
          <w:rFonts w:asciiTheme="minorHAnsi" w:hAnsiTheme="minorHAnsi" w:cstheme="minorHAnsi"/>
          <w:color w:val="000000" w:themeColor="text1"/>
        </w:rPr>
        <w:t>Technická zprava – Konsolidace a mapování dat TI</w:t>
      </w:r>
      <w:bookmarkEnd w:id="169"/>
      <w:bookmarkEnd w:id="170"/>
      <w:bookmarkEnd w:id="171"/>
    </w:p>
    <w:p w14:paraId="51FA8F72"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Seznam vstupujících dat do procesu konsolidace</w:t>
      </w:r>
    </w:p>
    <w:p w14:paraId="145DE51A"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Podrobný popis postupu a způsobu konsolidace dat</w:t>
      </w:r>
    </w:p>
    <w:p w14:paraId="712AE45E" w14:textId="20B2B86C"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Elaborát ověření přesnosti konsolidovaných a mapovaných dat (viz kap.</w:t>
      </w:r>
      <w:r w:rsidR="003825BF" w:rsidRPr="00E91AF2">
        <w:rPr>
          <w:rFonts w:eastAsia="Times New Roman" w:cstheme="minorHAnsi"/>
          <w:color w:val="000000" w:themeColor="text1"/>
          <w:lang w:eastAsia="cs-CZ"/>
        </w:rPr>
        <w:t xml:space="preserve"> </w:t>
      </w:r>
      <w:r w:rsidR="00321CEF">
        <w:rPr>
          <w:rFonts w:eastAsia="Times New Roman" w:cstheme="minorHAnsi"/>
          <w:color w:val="000000" w:themeColor="text1"/>
          <w:lang w:eastAsia="cs-CZ"/>
        </w:rPr>
        <w:fldChar w:fldCharType="begin"/>
      </w:r>
      <w:r w:rsidR="00321CEF">
        <w:rPr>
          <w:rFonts w:eastAsia="Times New Roman" w:cstheme="minorHAnsi"/>
          <w:color w:val="000000" w:themeColor="text1"/>
          <w:lang w:eastAsia="cs-CZ"/>
        </w:rPr>
        <w:instrText xml:space="preserve"> REF _Ref61432069 \r \h </w:instrText>
      </w:r>
      <w:r w:rsidR="00321CEF">
        <w:rPr>
          <w:rFonts w:eastAsia="Times New Roman" w:cstheme="minorHAnsi"/>
          <w:color w:val="000000" w:themeColor="text1"/>
          <w:lang w:eastAsia="cs-CZ"/>
        </w:rPr>
      </w:r>
      <w:r w:rsidR="00321CEF">
        <w:rPr>
          <w:rFonts w:eastAsia="Times New Roman" w:cstheme="minorHAnsi"/>
          <w:color w:val="000000" w:themeColor="text1"/>
          <w:lang w:eastAsia="cs-CZ"/>
        </w:rPr>
        <w:fldChar w:fldCharType="separate"/>
      </w:r>
      <w:r w:rsidR="00321CEF">
        <w:rPr>
          <w:rFonts w:eastAsia="Times New Roman" w:cstheme="minorHAnsi"/>
          <w:color w:val="000000" w:themeColor="text1"/>
          <w:lang w:eastAsia="cs-CZ"/>
        </w:rPr>
        <w:t>7</w:t>
      </w:r>
      <w:r w:rsidR="00321CEF">
        <w:rPr>
          <w:rFonts w:eastAsia="Times New Roman" w:cstheme="minorHAnsi"/>
          <w:color w:val="000000" w:themeColor="text1"/>
          <w:lang w:eastAsia="cs-CZ"/>
        </w:rPr>
        <w:fldChar w:fldCharType="end"/>
      </w:r>
      <w:r w:rsidRPr="00E91AF2">
        <w:rPr>
          <w:rFonts w:eastAsia="Times New Roman" w:cstheme="minorHAnsi"/>
          <w:color w:val="000000" w:themeColor="text1"/>
          <w:lang w:eastAsia="cs-CZ"/>
        </w:rPr>
        <w:t>)</w:t>
      </w:r>
    </w:p>
    <w:p w14:paraId="1587E6C2" w14:textId="77777777" w:rsidR="00F72272" w:rsidRPr="00E91AF2" w:rsidRDefault="00F72272" w:rsidP="008E4255">
      <w:pPr>
        <w:pStyle w:val="Nadpis2"/>
        <w:rPr>
          <w:rFonts w:asciiTheme="minorHAnsi" w:hAnsiTheme="minorHAnsi" w:cstheme="minorHAnsi"/>
          <w:color w:val="000000" w:themeColor="text1"/>
        </w:rPr>
      </w:pPr>
      <w:bookmarkStart w:id="172" w:name="_Toc58855442"/>
      <w:bookmarkStart w:id="173" w:name="_Toc58437113"/>
      <w:bookmarkStart w:id="174" w:name="_Toc61361533"/>
      <w:r w:rsidRPr="00E91AF2">
        <w:rPr>
          <w:rFonts w:asciiTheme="minorHAnsi" w:hAnsiTheme="minorHAnsi" w:cstheme="minorHAnsi"/>
          <w:color w:val="000000" w:themeColor="text1"/>
        </w:rPr>
        <w:t xml:space="preserve">Technická zprava – </w:t>
      </w:r>
      <w:r w:rsidR="00BF1125" w:rsidRPr="00E91AF2">
        <w:rPr>
          <w:rFonts w:asciiTheme="minorHAnsi" w:hAnsiTheme="minorHAnsi" w:cstheme="minorHAnsi"/>
          <w:color w:val="000000" w:themeColor="text1"/>
        </w:rPr>
        <w:t>Konsolidace a m</w:t>
      </w:r>
      <w:r w:rsidRPr="00E91AF2">
        <w:rPr>
          <w:rFonts w:asciiTheme="minorHAnsi" w:hAnsiTheme="minorHAnsi" w:cstheme="minorHAnsi"/>
          <w:color w:val="000000" w:themeColor="text1"/>
        </w:rPr>
        <w:t>apování dat DI</w:t>
      </w:r>
      <w:bookmarkEnd w:id="172"/>
      <w:bookmarkEnd w:id="173"/>
      <w:bookmarkEnd w:id="174"/>
    </w:p>
    <w:p w14:paraId="19AC56A7" w14:textId="77777777"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Podrobný popis postupu a způsobu </w:t>
      </w:r>
      <w:r w:rsidR="00EA2DCF" w:rsidRPr="00E91AF2">
        <w:rPr>
          <w:rFonts w:eastAsia="Times New Roman" w:cstheme="minorHAnsi"/>
          <w:color w:val="000000" w:themeColor="text1"/>
          <w:lang w:eastAsia="cs-CZ"/>
        </w:rPr>
        <w:t xml:space="preserve">konsolidace a nového </w:t>
      </w:r>
      <w:r w:rsidRPr="00E91AF2">
        <w:rPr>
          <w:rFonts w:eastAsia="Times New Roman" w:cstheme="minorHAnsi"/>
          <w:color w:val="000000" w:themeColor="text1"/>
          <w:lang w:eastAsia="cs-CZ"/>
        </w:rPr>
        <w:t>mapování</w:t>
      </w:r>
    </w:p>
    <w:p w14:paraId="038504A9" w14:textId="0359BA44" w:rsidR="00F72272" w:rsidRPr="00E91AF2" w:rsidRDefault="00F72272"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Kontroly mapovaných dat DI (viz kap.</w:t>
      </w:r>
      <w:r w:rsidR="008E4255" w:rsidRPr="00E91AF2">
        <w:rPr>
          <w:rFonts w:eastAsia="Times New Roman" w:cstheme="minorHAnsi"/>
          <w:color w:val="000000" w:themeColor="text1"/>
          <w:lang w:eastAsia="cs-CZ"/>
        </w:rPr>
        <w:t xml:space="preserve"> </w:t>
      </w:r>
      <w:r w:rsidR="00321CEF">
        <w:rPr>
          <w:rFonts w:eastAsia="Times New Roman" w:cstheme="minorHAnsi"/>
          <w:color w:val="000000" w:themeColor="text1"/>
          <w:lang w:eastAsia="cs-CZ"/>
        </w:rPr>
        <w:fldChar w:fldCharType="begin"/>
      </w:r>
      <w:r w:rsidR="00321CEF">
        <w:rPr>
          <w:rFonts w:eastAsia="Times New Roman" w:cstheme="minorHAnsi"/>
          <w:color w:val="000000" w:themeColor="text1"/>
          <w:lang w:eastAsia="cs-CZ"/>
        </w:rPr>
        <w:instrText xml:space="preserve"> REF _Ref61432075 \r \h </w:instrText>
      </w:r>
      <w:r w:rsidR="00321CEF">
        <w:rPr>
          <w:rFonts w:eastAsia="Times New Roman" w:cstheme="minorHAnsi"/>
          <w:color w:val="000000" w:themeColor="text1"/>
          <w:lang w:eastAsia="cs-CZ"/>
        </w:rPr>
      </w:r>
      <w:r w:rsidR="00321CEF">
        <w:rPr>
          <w:rFonts w:eastAsia="Times New Roman" w:cstheme="minorHAnsi"/>
          <w:color w:val="000000" w:themeColor="text1"/>
          <w:lang w:eastAsia="cs-CZ"/>
        </w:rPr>
        <w:fldChar w:fldCharType="separate"/>
      </w:r>
      <w:r w:rsidR="00321CEF">
        <w:rPr>
          <w:rFonts w:eastAsia="Times New Roman" w:cstheme="minorHAnsi"/>
          <w:color w:val="000000" w:themeColor="text1"/>
          <w:lang w:eastAsia="cs-CZ"/>
        </w:rPr>
        <w:t>7</w:t>
      </w:r>
      <w:r w:rsidR="00321CEF">
        <w:rPr>
          <w:rFonts w:eastAsia="Times New Roman" w:cstheme="minorHAnsi"/>
          <w:color w:val="000000" w:themeColor="text1"/>
          <w:lang w:eastAsia="cs-CZ"/>
        </w:rPr>
        <w:fldChar w:fldCharType="end"/>
      </w:r>
      <w:r w:rsidRPr="00E91AF2">
        <w:rPr>
          <w:rFonts w:eastAsia="Times New Roman" w:cstheme="minorHAnsi"/>
          <w:color w:val="000000" w:themeColor="text1"/>
          <w:lang w:eastAsia="cs-CZ"/>
        </w:rPr>
        <w:t>)</w:t>
      </w:r>
    </w:p>
    <w:p w14:paraId="3F2FADA7" w14:textId="77777777" w:rsidR="00677348" w:rsidRPr="00E91AF2" w:rsidRDefault="00677348" w:rsidP="00FD0CC3">
      <w:pPr>
        <w:pStyle w:val="Nadpis1"/>
        <w:rPr>
          <w:rFonts w:asciiTheme="minorHAnsi" w:hAnsiTheme="minorHAnsi" w:cstheme="minorHAnsi"/>
          <w:color w:val="000000" w:themeColor="text1"/>
        </w:rPr>
      </w:pPr>
      <w:bookmarkStart w:id="175" w:name="_Toc58855443"/>
      <w:bookmarkStart w:id="176" w:name="_Toc58437114"/>
      <w:bookmarkStart w:id="177" w:name="_Toc61361534"/>
      <w:r w:rsidRPr="00E91AF2">
        <w:rPr>
          <w:rFonts w:asciiTheme="minorHAnsi" w:hAnsiTheme="minorHAnsi" w:cstheme="minorHAnsi"/>
          <w:color w:val="000000" w:themeColor="text1"/>
        </w:rPr>
        <w:t xml:space="preserve">Doporučené </w:t>
      </w:r>
      <w:r w:rsidR="008F1D0B" w:rsidRPr="00E91AF2">
        <w:rPr>
          <w:rFonts w:asciiTheme="minorHAnsi" w:hAnsiTheme="minorHAnsi" w:cstheme="minorHAnsi"/>
          <w:color w:val="000000" w:themeColor="text1"/>
        </w:rPr>
        <w:t>metody pořízení datových podkladů</w:t>
      </w:r>
      <w:bookmarkEnd w:id="175"/>
      <w:bookmarkEnd w:id="176"/>
      <w:bookmarkEnd w:id="177"/>
    </w:p>
    <w:p w14:paraId="2325C19A" w14:textId="244B6A91" w:rsidR="008F1D0B" w:rsidRPr="00E91AF2" w:rsidRDefault="008F1D0B" w:rsidP="00C207AD">
      <w:pPr>
        <w:spacing w:before="120" w:after="120"/>
        <w:jc w:val="both"/>
        <w:rPr>
          <w:rFonts w:eastAsia="Times New Roman" w:cstheme="minorHAnsi"/>
          <w:color w:val="000000" w:themeColor="text1"/>
          <w:lang w:eastAsia="cs-CZ"/>
        </w:rPr>
      </w:pPr>
      <w:r w:rsidRPr="00E91AF2">
        <w:rPr>
          <w:rFonts w:eastAsia="Times New Roman" w:cstheme="minorHAnsi"/>
          <w:color w:val="000000" w:themeColor="text1"/>
          <w:lang w:eastAsia="cs-CZ"/>
        </w:rPr>
        <w:t xml:space="preserve">V případě pořizování dat DTM je pro měření a zpracování výsledků měřických prací </w:t>
      </w:r>
      <w:r w:rsidR="00651FEF" w:rsidRPr="00E91AF2">
        <w:rPr>
          <w:rFonts w:eastAsia="Times New Roman" w:cstheme="minorHAnsi"/>
          <w:color w:val="000000" w:themeColor="text1"/>
          <w:lang w:eastAsia="cs-CZ"/>
        </w:rPr>
        <w:t xml:space="preserve">nezbytné </w:t>
      </w:r>
      <w:r w:rsidRPr="00E91AF2">
        <w:rPr>
          <w:rFonts w:eastAsia="Times New Roman" w:cstheme="minorHAnsi"/>
          <w:color w:val="000000" w:themeColor="text1"/>
          <w:lang w:eastAsia="cs-CZ"/>
        </w:rPr>
        <w:t>použít pouze takové metody sběru dat, u kterých je možno doložit, že výsledná kvalita dat (přesnost a obsah) po provedení všech měřických a zpracovatelských úkonů vyhovuje definovaným požadavkům v dokumentech výše. S ohledem na požadovanou kvalitu dat, pořizování jak polohových, tak výškových souřadnic (XYZ), územní rozsah pořizovaných dat (rozsah krajů na celém území ČR) a omezenou dobu pro jejich pořízení jsou pro sběr dat relevantní následující metody:</w:t>
      </w:r>
    </w:p>
    <w:p w14:paraId="7A80F3EE" w14:textId="77777777" w:rsidR="008F1D0B" w:rsidRPr="00E91AF2" w:rsidRDefault="008F1D0B"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Digitální letecká fotogrammetrie – Metoda umožňuje rychlý a bezkontaktní sběr geoprostorových dat rozsáhlých územích celků a jinak těžko dostupných míst. Metoda je určena zejména pro konsolidaci dat ZPS a mapování dat ZPS.</w:t>
      </w:r>
    </w:p>
    <w:p w14:paraId="401ADA23" w14:textId="77777777" w:rsidR="008F1D0B" w:rsidRPr="00E91AF2" w:rsidRDefault="008F1D0B"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Mobilní laserové skenování – Metoda umožňuje rychlý a bezkontaktní sběr geoprostorových dat liniových dopravních staveb. Metoda je určena zejména pro mapování dat ZPS silnic II. a III. třídy, případně pro mapování dat ZPS místních komunikací.</w:t>
      </w:r>
    </w:p>
    <w:p w14:paraId="612F411C" w14:textId="7C44086D" w:rsidR="008F1D0B" w:rsidRPr="00E91AF2" w:rsidRDefault="008F1D0B"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Geodetické metody a technologie GNSS – Klasické geodetické metody sběru dat pomocí totálních stanic nebo geodetických přístrojů GNSS. Metody jsou určeny zejména pro měření průběhů inženýrských sítí, </w:t>
      </w:r>
      <w:proofErr w:type="spellStart"/>
      <w:r w:rsidRPr="00E91AF2">
        <w:rPr>
          <w:rFonts w:eastAsia="Times New Roman" w:cstheme="minorHAnsi"/>
          <w:color w:val="000000" w:themeColor="text1"/>
          <w:lang w:eastAsia="cs-CZ"/>
        </w:rPr>
        <w:t>vlícovacích</w:t>
      </w:r>
      <w:proofErr w:type="spellEnd"/>
      <w:r w:rsidRPr="00E91AF2">
        <w:rPr>
          <w:rFonts w:eastAsia="Times New Roman" w:cstheme="minorHAnsi"/>
          <w:color w:val="000000" w:themeColor="text1"/>
          <w:lang w:eastAsia="cs-CZ"/>
        </w:rPr>
        <w:t xml:space="preserve"> a kontrolních bodů, při </w:t>
      </w:r>
      <w:proofErr w:type="spellStart"/>
      <w:r w:rsidRPr="00E91AF2">
        <w:rPr>
          <w:rFonts w:eastAsia="Times New Roman" w:cstheme="minorHAnsi"/>
          <w:color w:val="000000" w:themeColor="text1"/>
          <w:lang w:eastAsia="cs-CZ"/>
        </w:rPr>
        <w:t>domapovávání</w:t>
      </w:r>
      <w:proofErr w:type="spellEnd"/>
      <w:r w:rsidRPr="00E91AF2">
        <w:rPr>
          <w:rFonts w:eastAsia="Times New Roman" w:cstheme="minorHAnsi"/>
          <w:color w:val="000000" w:themeColor="text1"/>
          <w:lang w:eastAsia="cs-CZ"/>
        </w:rPr>
        <w:t xml:space="preserve"> dat ZPS (např. v</w:t>
      </w:r>
      <w:r w:rsidR="005821A3">
        <w:rPr>
          <w:rFonts w:eastAsia="Times New Roman" w:cstheme="minorHAnsi"/>
          <w:color w:val="000000" w:themeColor="text1"/>
          <w:lang w:eastAsia="cs-CZ"/>
        </w:rPr>
        <w:t> </w:t>
      </w:r>
      <w:r w:rsidRPr="00E91AF2">
        <w:rPr>
          <w:rFonts w:eastAsia="Times New Roman" w:cstheme="minorHAnsi"/>
          <w:color w:val="000000" w:themeColor="text1"/>
          <w:lang w:eastAsia="cs-CZ"/>
        </w:rPr>
        <w:t>zákrytech mapovaných prvků atd.), nebo při ověřování přesnosti mapovaných dat.</w:t>
      </w:r>
    </w:p>
    <w:p w14:paraId="6CE1CB8D" w14:textId="77777777" w:rsidR="008F1D0B" w:rsidRPr="00E91AF2" w:rsidRDefault="008F1D0B"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 xml:space="preserve">Ověřování stávajících dat s využitím </w:t>
      </w:r>
      <w:proofErr w:type="spellStart"/>
      <w:r w:rsidRPr="00E91AF2">
        <w:rPr>
          <w:rFonts w:eastAsia="Times New Roman" w:cstheme="minorHAnsi"/>
          <w:color w:val="000000" w:themeColor="text1"/>
          <w:lang w:eastAsia="cs-CZ"/>
        </w:rPr>
        <w:t>ortofotomapy</w:t>
      </w:r>
      <w:proofErr w:type="spellEnd"/>
      <w:r w:rsidRPr="00E91AF2">
        <w:rPr>
          <w:rFonts w:eastAsia="Times New Roman" w:cstheme="minorHAnsi"/>
          <w:color w:val="000000" w:themeColor="text1"/>
          <w:lang w:eastAsia="cs-CZ"/>
        </w:rPr>
        <w:t xml:space="preserve"> – Metoda je určena zejména pro ověřování stávajících datových zdrojů při konsolidaci dat ZPS z hlediska jejich aktuálnosti proti skutečnému stavu. Metoda není určena pro vytváření nových dat ZPS (</w:t>
      </w:r>
      <w:r w:rsidRPr="00B21B1B">
        <w:rPr>
          <w:rFonts w:eastAsia="Times New Roman" w:cstheme="minorHAnsi"/>
          <w:color w:val="000000" w:themeColor="text1"/>
          <w:lang w:eastAsia="cs-CZ"/>
        </w:rPr>
        <w:t>měřením nebo</w:t>
      </w:r>
      <w:r w:rsidRPr="00E91AF2">
        <w:rPr>
          <w:rFonts w:eastAsia="Times New Roman" w:cstheme="minorHAnsi"/>
          <w:color w:val="000000" w:themeColor="text1"/>
          <w:lang w:eastAsia="cs-CZ"/>
        </w:rPr>
        <w:t xml:space="preserve"> digitalizací) v požadované přesnosti.</w:t>
      </w:r>
    </w:p>
    <w:p w14:paraId="2D4ACE25" w14:textId="77777777" w:rsidR="008F1D0B" w:rsidRPr="00E91AF2" w:rsidRDefault="008F1D0B" w:rsidP="003A6FA2">
      <w:pPr>
        <w:numPr>
          <w:ilvl w:val="0"/>
          <w:numId w:val="11"/>
        </w:numPr>
        <w:spacing w:after="40" w:line="240" w:lineRule="auto"/>
        <w:ind w:left="717"/>
        <w:jc w:val="both"/>
        <w:textAlignment w:val="baseline"/>
        <w:rPr>
          <w:rFonts w:eastAsia="Times New Roman" w:cstheme="minorHAnsi"/>
          <w:color w:val="000000" w:themeColor="text1"/>
          <w:lang w:eastAsia="cs-CZ"/>
        </w:rPr>
      </w:pPr>
      <w:r w:rsidRPr="00E91AF2">
        <w:rPr>
          <w:rFonts w:eastAsia="Times New Roman" w:cstheme="minorHAnsi"/>
          <w:color w:val="000000" w:themeColor="text1"/>
          <w:lang w:eastAsia="cs-CZ"/>
        </w:rPr>
        <w:t>Metody vyhledávání inženýrských sítí – Vyhledávání podzemních průběhů inženýrských sítí pomocí detektoru, případně vyhledávání povrchových znaků inženýrských sítí, které předchází jejich geodetickému zaměření. Metody jsou určeny pro pořizování dat TI.</w:t>
      </w:r>
    </w:p>
    <w:p w14:paraId="29D326E7" w14:textId="69E876DF" w:rsidR="008F1D0B" w:rsidRPr="00E91AF2" w:rsidRDefault="008F1D0B" w:rsidP="00A60240">
      <w:pPr>
        <w:spacing w:before="120" w:after="120" w:line="240" w:lineRule="auto"/>
        <w:jc w:val="both"/>
        <w:rPr>
          <w:rFonts w:eastAsia="Times New Roman" w:cstheme="minorHAnsi"/>
          <w:color w:val="000000" w:themeColor="text1"/>
          <w:lang w:eastAsia="cs-CZ"/>
        </w:rPr>
      </w:pPr>
      <w:r w:rsidRPr="00E91AF2">
        <w:rPr>
          <w:rFonts w:eastAsia="Times New Roman" w:cstheme="minorHAnsi"/>
          <w:color w:val="000000" w:themeColor="text1"/>
          <w:lang w:eastAsia="cs-CZ"/>
        </w:rPr>
        <w:t xml:space="preserve">Data DTM jsou pořizována kombinací výše uvedených metod. Uvedené metody zajišťují efektivní sběr dat a umožňují konsolidaci a mapování dat ZPS a TI v požadovaných parametrech. </w:t>
      </w:r>
    </w:p>
    <w:p w14:paraId="24882E02" w14:textId="77777777" w:rsidR="001934EC" w:rsidRPr="00E91AF2" w:rsidRDefault="001934EC" w:rsidP="001934EC">
      <w:pPr>
        <w:pStyle w:val="Nadpis1"/>
        <w:rPr>
          <w:rFonts w:asciiTheme="minorHAnsi" w:hAnsiTheme="minorHAnsi" w:cstheme="minorHAnsi"/>
          <w:color w:val="000000" w:themeColor="text1"/>
        </w:rPr>
      </w:pPr>
      <w:bookmarkStart w:id="178" w:name="_Toc61361535"/>
      <w:r w:rsidRPr="00E91AF2">
        <w:rPr>
          <w:rFonts w:asciiTheme="minorHAnsi" w:hAnsiTheme="minorHAnsi" w:cstheme="minorHAnsi"/>
          <w:color w:val="000000" w:themeColor="text1"/>
        </w:rPr>
        <w:t>Správa dat</w:t>
      </w:r>
      <w:bookmarkEnd w:id="178"/>
    </w:p>
    <w:p w14:paraId="1759BE26" w14:textId="16253B35" w:rsidR="001934EC" w:rsidRPr="00E91AF2" w:rsidRDefault="001934EC" w:rsidP="00C207AD">
      <w:pPr>
        <w:spacing w:before="120" w:after="120"/>
        <w:jc w:val="both"/>
        <w:rPr>
          <w:color w:val="000000" w:themeColor="text1"/>
        </w:rPr>
      </w:pPr>
      <w:r w:rsidRPr="00E91AF2">
        <w:rPr>
          <w:color w:val="000000" w:themeColor="text1"/>
        </w:rPr>
        <w:t>V provozní etapě DTM bude probíhat správa, údržba a aktualizace zavedených dat ZPS, TI a DI do datového fondu DTM nástroji informačního systému DTM prostřednictvím rozhraní a nástrojů informačního systému DMVS v souladu s přílohou č. 7 Výzvy. Aktualizace dat bude prováděna zejména na základě nových geodetických měření, která budou pořizována pro nové stavby (objekty vedené v</w:t>
      </w:r>
      <w:r w:rsidR="00152DC8">
        <w:rPr>
          <w:color w:val="000000" w:themeColor="text1"/>
        </w:rPr>
        <w:t> </w:t>
      </w:r>
      <w:r w:rsidRPr="00E91AF2">
        <w:rPr>
          <w:color w:val="000000" w:themeColor="text1"/>
        </w:rPr>
        <w:t>DTM) a standardně financována ze strany investorů těchto staveb. Současně bude v rámci provozní etapy nutné zajistit i rozšiřování a zpřesňování stávajících dat DTM pořízených v investiční etapě projektů DTM krajů, a to formou případného účelového mapování.</w:t>
      </w:r>
    </w:p>
    <w:p w14:paraId="68E06CDA" w14:textId="77777777" w:rsidR="001934EC" w:rsidRPr="00E91AF2" w:rsidRDefault="001934EC" w:rsidP="001934EC">
      <w:pPr>
        <w:jc w:val="both"/>
        <w:rPr>
          <w:color w:val="000000" w:themeColor="text1"/>
        </w:rPr>
      </w:pPr>
      <w:r w:rsidRPr="00E91AF2">
        <w:rPr>
          <w:color w:val="000000" w:themeColor="text1"/>
        </w:rPr>
        <w:t xml:space="preserve">Způsob správy, údržby a aktualizace je v kompetenci každého kraje a lze předpokládat různé způsoby jejího zajištění (např. vlastní operátoři – pracovníci kraje, externí operátoři, kombinace těchto způsobů). </w:t>
      </w:r>
    </w:p>
    <w:p w14:paraId="04BCD81E" w14:textId="77777777" w:rsidR="001934EC" w:rsidRPr="00E91AF2" w:rsidRDefault="001934EC" w:rsidP="001934EC">
      <w:pPr>
        <w:jc w:val="both"/>
        <w:rPr>
          <w:color w:val="000000" w:themeColor="text1"/>
        </w:rPr>
      </w:pPr>
      <w:r w:rsidRPr="00E91AF2">
        <w:rPr>
          <w:color w:val="000000" w:themeColor="text1"/>
        </w:rPr>
        <w:t xml:space="preserve">Před termínem provozní etapy DTM bude nutné vytvořit, projednat a schválit provozní dokumentace či směrnice, které budou podrobnosti správy, údržby a aktualizace dat DTM detailně řešit. </w:t>
      </w:r>
    </w:p>
    <w:p w14:paraId="5BBBA01C" w14:textId="77777777" w:rsidR="001934EC" w:rsidRPr="00E91AF2" w:rsidRDefault="001934EC" w:rsidP="001934EC">
      <w:pPr>
        <w:pStyle w:val="Nadpis1"/>
        <w:rPr>
          <w:rFonts w:asciiTheme="minorHAnsi" w:hAnsiTheme="minorHAnsi" w:cstheme="minorHAnsi"/>
          <w:color w:val="000000" w:themeColor="text1"/>
        </w:rPr>
      </w:pPr>
      <w:bookmarkStart w:id="179" w:name="_Toc61361536"/>
      <w:r w:rsidRPr="00E91AF2">
        <w:rPr>
          <w:rFonts w:asciiTheme="minorHAnsi" w:hAnsiTheme="minorHAnsi" w:cstheme="minorHAnsi"/>
          <w:color w:val="000000" w:themeColor="text1"/>
        </w:rPr>
        <w:t>Způsob poskytování dat</w:t>
      </w:r>
      <w:bookmarkEnd w:id="179"/>
    </w:p>
    <w:p w14:paraId="47FA2844" w14:textId="5E770E53" w:rsidR="001934EC" w:rsidRPr="00E91AF2" w:rsidRDefault="001934EC" w:rsidP="00C207AD">
      <w:pPr>
        <w:spacing w:before="120" w:after="120"/>
        <w:jc w:val="both"/>
        <w:rPr>
          <w:color w:val="000000" w:themeColor="text1"/>
        </w:rPr>
      </w:pPr>
      <w:r w:rsidRPr="00E91AF2">
        <w:rPr>
          <w:color w:val="000000" w:themeColor="text1"/>
        </w:rPr>
        <w:t>V provozní etapě DTM budou data datového fondu DTM poskytována nástroji informačního systému DTM prostřednictvím rozhraní a nástrojů informačního systému DMVS v souladu s přílohou č. 7 Výzvy. Bude se jednat zejména o poskytování dat formou Otevřených dat (</w:t>
      </w:r>
      <w:proofErr w:type="spellStart"/>
      <w:r w:rsidRPr="00E91AF2">
        <w:rPr>
          <w:color w:val="000000" w:themeColor="text1"/>
        </w:rPr>
        <w:t>OpenDat</w:t>
      </w:r>
      <w:r w:rsidR="00D063DD">
        <w:rPr>
          <w:color w:val="000000" w:themeColor="text1"/>
        </w:rPr>
        <w:t>a</w:t>
      </w:r>
      <w:proofErr w:type="spellEnd"/>
      <w:r w:rsidRPr="00E91AF2">
        <w:rPr>
          <w:color w:val="000000" w:themeColor="text1"/>
        </w:rPr>
        <w:t xml:space="preserve">), poskytování neveřejných dat (údajů) oprávněným subjektům </w:t>
      </w:r>
      <w:r w:rsidR="004F0A5E" w:rsidRPr="00E91AF2">
        <w:rPr>
          <w:color w:val="000000" w:themeColor="text1"/>
        </w:rPr>
        <w:t xml:space="preserve">a </w:t>
      </w:r>
      <w:r w:rsidRPr="00E91AF2">
        <w:rPr>
          <w:color w:val="000000" w:themeColor="text1"/>
        </w:rPr>
        <w:t>poskytování dat dalším informačním systémům prostřednictvím rozhraní informačního systému DTM a informačního systému DMVS.</w:t>
      </w:r>
    </w:p>
    <w:p w14:paraId="673BA3B2" w14:textId="77777777" w:rsidR="008F1D0B" w:rsidRPr="00E91AF2" w:rsidRDefault="008F1D0B" w:rsidP="00CE25F0">
      <w:pPr>
        <w:rPr>
          <w:rFonts w:cstheme="minorHAnsi"/>
          <w:color w:val="000000" w:themeColor="text1"/>
        </w:rPr>
      </w:pPr>
    </w:p>
    <w:sectPr w:rsidR="008F1D0B" w:rsidRPr="00E91AF2" w:rsidSect="00E91AF2">
      <w:headerReference w:type="even" r:id="rId14"/>
      <w:headerReference w:type="default" r:id="rId15"/>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9DBA" w14:textId="77777777" w:rsidR="0029434E" w:rsidRDefault="0029434E" w:rsidP="005C3EC0">
      <w:pPr>
        <w:spacing w:after="0" w:line="240" w:lineRule="auto"/>
      </w:pPr>
      <w:r>
        <w:separator/>
      </w:r>
    </w:p>
    <w:p w14:paraId="2EB8F177" w14:textId="77777777" w:rsidR="0029434E" w:rsidRDefault="0029434E"/>
  </w:endnote>
  <w:endnote w:type="continuationSeparator" w:id="0">
    <w:p w14:paraId="0A825987" w14:textId="77777777" w:rsidR="0029434E" w:rsidRDefault="0029434E" w:rsidP="005C3EC0">
      <w:pPr>
        <w:spacing w:after="0" w:line="240" w:lineRule="auto"/>
      </w:pPr>
      <w:r>
        <w:continuationSeparator/>
      </w:r>
    </w:p>
    <w:p w14:paraId="45B138E1" w14:textId="77777777" w:rsidR="0029434E" w:rsidRDefault="0029434E"/>
  </w:endnote>
  <w:endnote w:type="continuationNotice" w:id="1">
    <w:p w14:paraId="3B0804D3" w14:textId="77777777" w:rsidR="0029434E" w:rsidRDefault="00294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3F6B" w14:textId="77777777" w:rsidR="00C80B51" w:rsidRDefault="00C80B51">
    <w:pPr>
      <w:pStyle w:val="Zpat"/>
    </w:pPr>
  </w:p>
  <w:p w14:paraId="3277DE36" w14:textId="77777777" w:rsidR="00C80B51" w:rsidRDefault="00C80B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166329"/>
      <w:docPartObj>
        <w:docPartGallery w:val="Page Numbers (Bottom of Page)"/>
        <w:docPartUnique/>
      </w:docPartObj>
    </w:sdtPr>
    <w:sdtEndPr/>
    <w:sdtContent>
      <w:p w14:paraId="4F916905" w14:textId="72942E84" w:rsidR="00C80B51" w:rsidRDefault="00C80B51">
        <w:pPr>
          <w:pStyle w:val="Zpat"/>
          <w:jc w:val="center"/>
        </w:pPr>
        <w:r>
          <w:fldChar w:fldCharType="begin"/>
        </w:r>
        <w:r>
          <w:instrText>PAGE   \* MERGEFORMAT</w:instrText>
        </w:r>
        <w:r>
          <w:fldChar w:fldCharType="separate"/>
        </w:r>
        <w:r w:rsidR="00E46EC8">
          <w:rPr>
            <w:noProof/>
          </w:rPr>
          <w:t>19</w:t>
        </w:r>
        <w:r>
          <w:fldChar w:fldCharType="end"/>
        </w:r>
      </w:p>
    </w:sdtContent>
  </w:sdt>
  <w:p w14:paraId="1876BA76" w14:textId="77777777" w:rsidR="00C80B51" w:rsidRDefault="00C80B51">
    <w:pPr>
      <w:pStyle w:val="Zpat"/>
    </w:pPr>
  </w:p>
  <w:p w14:paraId="1DDC0BF3" w14:textId="77777777" w:rsidR="00C80B51" w:rsidRDefault="00C80B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45283" w14:textId="77777777" w:rsidR="0029434E" w:rsidRDefault="0029434E" w:rsidP="005C3EC0">
      <w:pPr>
        <w:spacing w:after="0" w:line="240" w:lineRule="auto"/>
      </w:pPr>
      <w:r>
        <w:separator/>
      </w:r>
    </w:p>
    <w:p w14:paraId="22DE358C" w14:textId="77777777" w:rsidR="0029434E" w:rsidRDefault="0029434E"/>
  </w:footnote>
  <w:footnote w:type="continuationSeparator" w:id="0">
    <w:p w14:paraId="705D956B" w14:textId="77777777" w:rsidR="0029434E" w:rsidRDefault="0029434E" w:rsidP="005C3EC0">
      <w:pPr>
        <w:spacing w:after="0" w:line="240" w:lineRule="auto"/>
      </w:pPr>
      <w:r>
        <w:continuationSeparator/>
      </w:r>
    </w:p>
    <w:p w14:paraId="513A1BC3" w14:textId="77777777" w:rsidR="0029434E" w:rsidRDefault="0029434E"/>
  </w:footnote>
  <w:footnote w:type="continuationNotice" w:id="1">
    <w:p w14:paraId="0A339BAE" w14:textId="77777777" w:rsidR="0029434E" w:rsidRDefault="00294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62D7" w14:textId="77777777" w:rsidR="00C80B51" w:rsidRDefault="00C80B51">
    <w:pPr>
      <w:pStyle w:val="Zhlav"/>
    </w:pPr>
  </w:p>
  <w:p w14:paraId="17F49D30" w14:textId="77777777" w:rsidR="00C80B51" w:rsidRDefault="00C80B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BB6B" w14:textId="77777777" w:rsidR="00C80B51" w:rsidRDefault="00C80B51">
    <w:pPr>
      <w:pStyle w:val="Zhlav"/>
    </w:pPr>
  </w:p>
  <w:p w14:paraId="7B05EF61" w14:textId="77777777" w:rsidR="00C80B51" w:rsidRDefault="00C80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42BE9"/>
    <w:multiLevelType w:val="multilevel"/>
    <w:tmpl w:val="7398F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4A93"/>
    <w:multiLevelType w:val="hybridMultilevel"/>
    <w:tmpl w:val="42483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41798F"/>
    <w:multiLevelType w:val="hybridMultilevel"/>
    <w:tmpl w:val="82403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68628E"/>
    <w:multiLevelType w:val="multilevel"/>
    <w:tmpl w:val="3974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77819"/>
    <w:multiLevelType w:val="hybridMultilevel"/>
    <w:tmpl w:val="55FE800A"/>
    <w:lvl w:ilvl="0" w:tplc="0405000F">
      <w:start w:val="1"/>
      <w:numFmt w:val="decimal"/>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5" w15:restartNumberingAfterBreak="0">
    <w:nsid w:val="13BF4BC2"/>
    <w:multiLevelType w:val="multilevel"/>
    <w:tmpl w:val="23C0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12050"/>
    <w:multiLevelType w:val="hybridMultilevel"/>
    <w:tmpl w:val="AF500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2266EA"/>
    <w:multiLevelType w:val="multilevel"/>
    <w:tmpl w:val="389AC3A6"/>
    <w:lvl w:ilvl="0">
      <w:start w:val="1"/>
      <w:numFmt w:val="decimal"/>
      <w:pStyle w:val="Nadpis1"/>
      <w:lvlText w:val="%1."/>
      <w:lvlJc w:val="left"/>
      <w:pPr>
        <w:ind w:left="360" w:hanging="360"/>
      </w:pPr>
    </w:lvl>
    <w:lvl w:ilvl="1">
      <w:start w:val="1"/>
      <w:numFmt w:val="decimal"/>
      <w:pStyle w:val="Nadpis2"/>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0502B0"/>
    <w:multiLevelType w:val="multilevel"/>
    <w:tmpl w:val="4838FC16"/>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440"/>
        </w:tabs>
        <w:ind w:left="1440" w:hanging="360"/>
      </w:pPr>
      <w:rPr>
        <w:sz w:val="22"/>
        <w:szCs w:val="22"/>
      </w:rPr>
    </w:lvl>
    <w:lvl w:ilvl="3">
      <w:start w:val="1"/>
      <w:numFmt w:val="lowerLetter"/>
      <w:lvlText w:val="%4)"/>
      <w:lvlJc w:val="left"/>
      <w:pPr>
        <w:tabs>
          <w:tab w:val="num" w:pos="1800"/>
        </w:tabs>
        <w:ind w:left="1800" w:hanging="360"/>
      </w:pPr>
      <w:rPr>
        <w:sz w:val="22"/>
        <w:szCs w:val="22"/>
      </w:rPr>
    </w:lvl>
    <w:lvl w:ilvl="4">
      <w:start w:val="1"/>
      <w:numFmt w:val="lowerLetter"/>
      <w:lvlText w:val="%5)"/>
      <w:lvlJc w:val="left"/>
      <w:pPr>
        <w:tabs>
          <w:tab w:val="num" w:pos="2160"/>
        </w:tabs>
        <w:ind w:left="2160" w:hanging="360"/>
      </w:pPr>
      <w:rPr>
        <w:sz w:val="22"/>
        <w:szCs w:val="22"/>
      </w:rPr>
    </w:lvl>
    <w:lvl w:ilvl="5">
      <w:start w:val="1"/>
      <w:numFmt w:val="lowerLetter"/>
      <w:lvlText w:val="%6)"/>
      <w:lvlJc w:val="left"/>
      <w:pPr>
        <w:tabs>
          <w:tab w:val="num" w:pos="2520"/>
        </w:tabs>
        <w:ind w:left="2520" w:hanging="360"/>
      </w:pPr>
      <w:rPr>
        <w:sz w:val="22"/>
        <w:szCs w:val="22"/>
      </w:rPr>
    </w:lvl>
    <w:lvl w:ilvl="6">
      <w:start w:val="1"/>
      <w:numFmt w:val="lowerLetter"/>
      <w:lvlText w:val="%7)"/>
      <w:lvlJc w:val="left"/>
      <w:pPr>
        <w:tabs>
          <w:tab w:val="num" w:pos="2880"/>
        </w:tabs>
        <w:ind w:left="2880" w:hanging="360"/>
      </w:pPr>
      <w:rPr>
        <w:sz w:val="22"/>
        <w:szCs w:val="22"/>
      </w:rPr>
    </w:lvl>
    <w:lvl w:ilvl="7">
      <w:start w:val="1"/>
      <w:numFmt w:val="lowerLetter"/>
      <w:lvlText w:val="%8)"/>
      <w:lvlJc w:val="left"/>
      <w:pPr>
        <w:tabs>
          <w:tab w:val="num" w:pos="3240"/>
        </w:tabs>
        <w:ind w:left="3240" w:hanging="360"/>
      </w:pPr>
      <w:rPr>
        <w:sz w:val="22"/>
        <w:szCs w:val="22"/>
      </w:rPr>
    </w:lvl>
    <w:lvl w:ilvl="8">
      <w:start w:val="1"/>
      <w:numFmt w:val="lowerLetter"/>
      <w:lvlText w:val="%9)"/>
      <w:lvlJc w:val="left"/>
      <w:pPr>
        <w:tabs>
          <w:tab w:val="num" w:pos="3600"/>
        </w:tabs>
        <w:ind w:left="3600" w:hanging="360"/>
      </w:pPr>
      <w:rPr>
        <w:sz w:val="22"/>
        <w:szCs w:val="22"/>
      </w:rPr>
    </w:lvl>
  </w:abstractNum>
  <w:abstractNum w:abstractNumId="9" w15:restartNumberingAfterBreak="0">
    <w:nsid w:val="46557703"/>
    <w:multiLevelType w:val="multilevel"/>
    <w:tmpl w:val="F9107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C0C17"/>
    <w:multiLevelType w:val="multilevel"/>
    <w:tmpl w:val="04B02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E543E"/>
    <w:multiLevelType w:val="multilevel"/>
    <w:tmpl w:val="F850C27A"/>
    <w:lvl w:ilvl="0">
      <w:start w:val="1"/>
      <w:numFmt w:val="decimal"/>
      <w:pStyle w:val="Odstavec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871"/>
        </w:tabs>
        <w:ind w:left="1871" w:hanging="453"/>
      </w:pPr>
      <w:rPr>
        <w:rFonts w:hint="default"/>
      </w:rPr>
    </w:lvl>
    <w:lvl w:ilvl="6">
      <w:start w:val="1"/>
      <w:numFmt w:val="decimal"/>
      <w:lvlText w:val="%7."/>
      <w:lvlJc w:val="left"/>
      <w:pPr>
        <w:tabs>
          <w:tab w:val="num" w:pos="2155"/>
        </w:tabs>
        <w:ind w:left="2155" w:hanging="45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0E39E4"/>
    <w:multiLevelType w:val="multilevel"/>
    <w:tmpl w:val="540E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01484"/>
    <w:multiLevelType w:val="hybridMultilevel"/>
    <w:tmpl w:val="E2AA2B6A"/>
    <w:lvl w:ilvl="0" w:tplc="CF240DE0">
      <w:start w:val="1"/>
      <w:numFmt w:val="bullet"/>
      <w:lvlText w:val=""/>
      <w:lvlJc w:val="left"/>
      <w:pPr>
        <w:ind w:left="720" w:hanging="360"/>
      </w:pPr>
      <w:rPr>
        <w:rFonts w:ascii="Symbol" w:hAnsi="Symbol" w:hint="default"/>
        <w:strike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3C557B"/>
    <w:multiLevelType w:val="hybridMultilevel"/>
    <w:tmpl w:val="2286CF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723F47"/>
    <w:multiLevelType w:val="hybridMultilevel"/>
    <w:tmpl w:val="ADC037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1A0939"/>
    <w:multiLevelType w:val="hybridMultilevel"/>
    <w:tmpl w:val="D3DE7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B54C17"/>
    <w:multiLevelType w:val="multilevel"/>
    <w:tmpl w:val="9F10BF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92450CD"/>
    <w:multiLevelType w:val="multilevel"/>
    <w:tmpl w:val="3B34C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B387A"/>
    <w:multiLevelType w:val="hybridMultilevel"/>
    <w:tmpl w:val="A3324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0"/>
  </w:num>
  <w:num w:numId="5">
    <w:abstractNumId w:val="5"/>
  </w:num>
  <w:num w:numId="6">
    <w:abstractNumId w:val="18"/>
  </w:num>
  <w:num w:numId="7">
    <w:abstractNumId w:val="18"/>
  </w:num>
  <w:num w:numId="8">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2"/>
  </w:num>
  <w:num w:numId="10">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9"/>
  </w:num>
  <w:num w:numId="12">
    <w:abstractNumId w:val="9"/>
  </w:num>
  <w:num w:numId="13">
    <w:abstractNumId w:val="7"/>
  </w:num>
  <w:num w:numId="14">
    <w:abstractNumId w:val="8"/>
  </w:num>
  <w:num w:numId="15">
    <w:abstractNumId w:val="15"/>
  </w:num>
  <w:num w:numId="16">
    <w:abstractNumId w:val="14"/>
  </w:num>
  <w:num w:numId="17">
    <w:abstractNumId w:val="2"/>
  </w:num>
  <w:num w:numId="18">
    <w:abstractNumId w:val="19"/>
  </w:num>
  <w:num w:numId="19">
    <w:abstractNumId w:val="1"/>
  </w:num>
  <w:num w:numId="20">
    <w:abstractNumId w:val="13"/>
  </w:num>
  <w:num w:numId="21">
    <w:abstractNumId w:val="4"/>
  </w:num>
  <w:num w:numId="22">
    <w:abstractNumId w:val="11"/>
  </w:num>
  <w:num w:numId="23">
    <w:abstractNumId w:val="10"/>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4C"/>
    <w:rsid w:val="0000638B"/>
    <w:rsid w:val="000121F5"/>
    <w:rsid w:val="00013240"/>
    <w:rsid w:val="00016441"/>
    <w:rsid w:val="00017250"/>
    <w:rsid w:val="00030CE0"/>
    <w:rsid w:val="000334FA"/>
    <w:rsid w:val="00034675"/>
    <w:rsid w:val="0003577C"/>
    <w:rsid w:val="00036039"/>
    <w:rsid w:val="00040E16"/>
    <w:rsid w:val="0004431B"/>
    <w:rsid w:val="000448A6"/>
    <w:rsid w:val="00045DC2"/>
    <w:rsid w:val="00046DC6"/>
    <w:rsid w:val="00051EAF"/>
    <w:rsid w:val="00055930"/>
    <w:rsid w:val="00063EF7"/>
    <w:rsid w:val="000665EA"/>
    <w:rsid w:val="00073651"/>
    <w:rsid w:val="0008239E"/>
    <w:rsid w:val="000833C2"/>
    <w:rsid w:val="000961C2"/>
    <w:rsid w:val="000A1451"/>
    <w:rsid w:val="000A2506"/>
    <w:rsid w:val="000B4089"/>
    <w:rsid w:val="000B7B2F"/>
    <w:rsid w:val="000C0532"/>
    <w:rsid w:val="000C1789"/>
    <w:rsid w:val="000C4EA6"/>
    <w:rsid w:val="000C729F"/>
    <w:rsid w:val="000D06CB"/>
    <w:rsid w:val="000D1630"/>
    <w:rsid w:val="000D6996"/>
    <w:rsid w:val="000E2868"/>
    <w:rsid w:val="000E5475"/>
    <w:rsid w:val="000F3E0A"/>
    <w:rsid w:val="000F70E3"/>
    <w:rsid w:val="00100FC7"/>
    <w:rsid w:val="00107A50"/>
    <w:rsid w:val="00113DF1"/>
    <w:rsid w:val="00126152"/>
    <w:rsid w:val="00126BCA"/>
    <w:rsid w:val="001308C7"/>
    <w:rsid w:val="00130EAC"/>
    <w:rsid w:val="0013526F"/>
    <w:rsid w:val="00137194"/>
    <w:rsid w:val="001403E8"/>
    <w:rsid w:val="00140773"/>
    <w:rsid w:val="00152DC8"/>
    <w:rsid w:val="00156CFE"/>
    <w:rsid w:val="0015792B"/>
    <w:rsid w:val="00176BED"/>
    <w:rsid w:val="00177ECE"/>
    <w:rsid w:val="0018670C"/>
    <w:rsid w:val="001872C8"/>
    <w:rsid w:val="001909DC"/>
    <w:rsid w:val="00193305"/>
    <w:rsid w:val="001934EC"/>
    <w:rsid w:val="001A3A50"/>
    <w:rsid w:val="001A67A7"/>
    <w:rsid w:val="001A7DA7"/>
    <w:rsid w:val="001B02DC"/>
    <w:rsid w:val="001B34C5"/>
    <w:rsid w:val="001B6F52"/>
    <w:rsid w:val="001C5A24"/>
    <w:rsid w:val="001D20D1"/>
    <w:rsid w:val="001D5B75"/>
    <w:rsid w:val="001E0FA8"/>
    <w:rsid w:val="001E29F2"/>
    <w:rsid w:val="001E7039"/>
    <w:rsid w:val="001F5ECE"/>
    <w:rsid w:val="002036F0"/>
    <w:rsid w:val="00211D7E"/>
    <w:rsid w:val="00211E38"/>
    <w:rsid w:val="00213EDD"/>
    <w:rsid w:val="002168A0"/>
    <w:rsid w:val="00220105"/>
    <w:rsid w:val="002209E0"/>
    <w:rsid w:val="002225EA"/>
    <w:rsid w:val="002253E8"/>
    <w:rsid w:val="002311EF"/>
    <w:rsid w:val="00236041"/>
    <w:rsid w:val="00236FA0"/>
    <w:rsid w:val="0023753B"/>
    <w:rsid w:val="00244127"/>
    <w:rsid w:val="002447D5"/>
    <w:rsid w:val="00254099"/>
    <w:rsid w:val="00255B97"/>
    <w:rsid w:val="00261FC0"/>
    <w:rsid w:val="00274CB0"/>
    <w:rsid w:val="00276126"/>
    <w:rsid w:val="00282316"/>
    <w:rsid w:val="00282E13"/>
    <w:rsid w:val="00285EBD"/>
    <w:rsid w:val="002861EE"/>
    <w:rsid w:val="00286D01"/>
    <w:rsid w:val="0029067A"/>
    <w:rsid w:val="00293CD5"/>
    <w:rsid w:val="0029434E"/>
    <w:rsid w:val="0029519D"/>
    <w:rsid w:val="002A0F02"/>
    <w:rsid w:val="002A1D7D"/>
    <w:rsid w:val="002A3F23"/>
    <w:rsid w:val="002A46FB"/>
    <w:rsid w:val="002B088B"/>
    <w:rsid w:val="002B2DFB"/>
    <w:rsid w:val="002D444E"/>
    <w:rsid w:val="002E2AFC"/>
    <w:rsid w:val="002E6909"/>
    <w:rsid w:val="002F0975"/>
    <w:rsid w:val="002F1109"/>
    <w:rsid w:val="002F5C18"/>
    <w:rsid w:val="0031172F"/>
    <w:rsid w:val="00315209"/>
    <w:rsid w:val="003176AA"/>
    <w:rsid w:val="00321CEF"/>
    <w:rsid w:val="0032355B"/>
    <w:rsid w:val="00323D03"/>
    <w:rsid w:val="003304D5"/>
    <w:rsid w:val="00337D08"/>
    <w:rsid w:val="00340749"/>
    <w:rsid w:val="00351997"/>
    <w:rsid w:val="00356082"/>
    <w:rsid w:val="00356181"/>
    <w:rsid w:val="003636B8"/>
    <w:rsid w:val="003642A3"/>
    <w:rsid w:val="003721F2"/>
    <w:rsid w:val="00373762"/>
    <w:rsid w:val="003825BF"/>
    <w:rsid w:val="00385356"/>
    <w:rsid w:val="00391D46"/>
    <w:rsid w:val="00392AEB"/>
    <w:rsid w:val="003A6FA2"/>
    <w:rsid w:val="003C1A56"/>
    <w:rsid w:val="003D3116"/>
    <w:rsid w:val="003E2F5D"/>
    <w:rsid w:val="003E5A06"/>
    <w:rsid w:val="003E611C"/>
    <w:rsid w:val="003E7CD5"/>
    <w:rsid w:val="003F4836"/>
    <w:rsid w:val="00405983"/>
    <w:rsid w:val="00410B97"/>
    <w:rsid w:val="00410EF2"/>
    <w:rsid w:val="0041104A"/>
    <w:rsid w:val="00414CDB"/>
    <w:rsid w:val="00425F75"/>
    <w:rsid w:val="004278BC"/>
    <w:rsid w:val="00433331"/>
    <w:rsid w:val="004445BA"/>
    <w:rsid w:val="00450527"/>
    <w:rsid w:val="00452446"/>
    <w:rsid w:val="0045465E"/>
    <w:rsid w:val="00457178"/>
    <w:rsid w:val="004642F4"/>
    <w:rsid w:val="004656E2"/>
    <w:rsid w:val="004664FA"/>
    <w:rsid w:val="004668E7"/>
    <w:rsid w:val="00471E07"/>
    <w:rsid w:val="0047356A"/>
    <w:rsid w:val="00474EC7"/>
    <w:rsid w:val="004754A2"/>
    <w:rsid w:val="00476666"/>
    <w:rsid w:val="00484028"/>
    <w:rsid w:val="00486C76"/>
    <w:rsid w:val="0049327A"/>
    <w:rsid w:val="00493B5A"/>
    <w:rsid w:val="00495721"/>
    <w:rsid w:val="00496570"/>
    <w:rsid w:val="00496F6F"/>
    <w:rsid w:val="004A438D"/>
    <w:rsid w:val="004A4DAE"/>
    <w:rsid w:val="004A5D0D"/>
    <w:rsid w:val="004B256C"/>
    <w:rsid w:val="004B6DB4"/>
    <w:rsid w:val="004C1150"/>
    <w:rsid w:val="004C1B98"/>
    <w:rsid w:val="004C38C0"/>
    <w:rsid w:val="004C659F"/>
    <w:rsid w:val="004D4532"/>
    <w:rsid w:val="004E6AEA"/>
    <w:rsid w:val="004F0A5E"/>
    <w:rsid w:val="004F0F76"/>
    <w:rsid w:val="004F310B"/>
    <w:rsid w:val="004F54C8"/>
    <w:rsid w:val="004F576E"/>
    <w:rsid w:val="0050118E"/>
    <w:rsid w:val="00503A0D"/>
    <w:rsid w:val="00506A38"/>
    <w:rsid w:val="00520375"/>
    <w:rsid w:val="00520DB0"/>
    <w:rsid w:val="00521224"/>
    <w:rsid w:val="005218AE"/>
    <w:rsid w:val="0052322A"/>
    <w:rsid w:val="00526900"/>
    <w:rsid w:val="005279A9"/>
    <w:rsid w:val="0053320D"/>
    <w:rsid w:val="00542A77"/>
    <w:rsid w:val="00545C2E"/>
    <w:rsid w:val="005536A9"/>
    <w:rsid w:val="0055422C"/>
    <w:rsid w:val="00555C3D"/>
    <w:rsid w:val="005566EE"/>
    <w:rsid w:val="00563BB5"/>
    <w:rsid w:val="005655BA"/>
    <w:rsid w:val="0056565E"/>
    <w:rsid w:val="005704B0"/>
    <w:rsid w:val="00572086"/>
    <w:rsid w:val="00573051"/>
    <w:rsid w:val="0057523E"/>
    <w:rsid w:val="005821A3"/>
    <w:rsid w:val="0058292B"/>
    <w:rsid w:val="005869EC"/>
    <w:rsid w:val="00594998"/>
    <w:rsid w:val="005A2C71"/>
    <w:rsid w:val="005A3C41"/>
    <w:rsid w:val="005A7C19"/>
    <w:rsid w:val="005B553C"/>
    <w:rsid w:val="005B6722"/>
    <w:rsid w:val="005B7EE9"/>
    <w:rsid w:val="005C134D"/>
    <w:rsid w:val="005C3E90"/>
    <w:rsid w:val="005C3EC0"/>
    <w:rsid w:val="005D0367"/>
    <w:rsid w:val="005D3340"/>
    <w:rsid w:val="005D3883"/>
    <w:rsid w:val="005D3A2F"/>
    <w:rsid w:val="005D6220"/>
    <w:rsid w:val="005D7A4C"/>
    <w:rsid w:val="005E1CB2"/>
    <w:rsid w:val="005E43B7"/>
    <w:rsid w:val="005E54CA"/>
    <w:rsid w:val="005E7B6D"/>
    <w:rsid w:val="005E7EE3"/>
    <w:rsid w:val="005F2F68"/>
    <w:rsid w:val="005F7682"/>
    <w:rsid w:val="006003CA"/>
    <w:rsid w:val="006034D3"/>
    <w:rsid w:val="00605853"/>
    <w:rsid w:val="0060734B"/>
    <w:rsid w:val="00610E95"/>
    <w:rsid w:val="006154A7"/>
    <w:rsid w:val="006213A8"/>
    <w:rsid w:val="0062324F"/>
    <w:rsid w:val="0062361D"/>
    <w:rsid w:val="006304E7"/>
    <w:rsid w:val="00630E7D"/>
    <w:rsid w:val="00633466"/>
    <w:rsid w:val="006433B8"/>
    <w:rsid w:val="0064633C"/>
    <w:rsid w:val="00651FEF"/>
    <w:rsid w:val="00652023"/>
    <w:rsid w:val="00664F3E"/>
    <w:rsid w:val="00665374"/>
    <w:rsid w:val="00671B9D"/>
    <w:rsid w:val="00677348"/>
    <w:rsid w:val="00683D4B"/>
    <w:rsid w:val="00686D9E"/>
    <w:rsid w:val="006907EB"/>
    <w:rsid w:val="0069678F"/>
    <w:rsid w:val="006B28E5"/>
    <w:rsid w:val="006B4F76"/>
    <w:rsid w:val="006B6215"/>
    <w:rsid w:val="006C574D"/>
    <w:rsid w:val="006C58C1"/>
    <w:rsid w:val="006C5902"/>
    <w:rsid w:val="006C64F2"/>
    <w:rsid w:val="006D057A"/>
    <w:rsid w:val="006D089A"/>
    <w:rsid w:val="006D1834"/>
    <w:rsid w:val="006D635A"/>
    <w:rsid w:val="006E29E9"/>
    <w:rsid w:val="006E75F9"/>
    <w:rsid w:val="006F7B43"/>
    <w:rsid w:val="00704DF2"/>
    <w:rsid w:val="00706DFD"/>
    <w:rsid w:val="00710670"/>
    <w:rsid w:val="0071479E"/>
    <w:rsid w:val="00731314"/>
    <w:rsid w:val="00734D53"/>
    <w:rsid w:val="00741183"/>
    <w:rsid w:val="00744D2A"/>
    <w:rsid w:val="00745A2F"/>
    <w:rsid w:val="00753442"/>
    <w:rsid w:val="007737B9"/>
    <w:rsid w:val="00774757"/>
    <w:rsid w:val="0077541C"/>
    <w:rsid w:val="00777044"/>
    <w:rsid w:val="00780F9E"/>
    <w:rsid w:val="007819E1"/>
    <w:rsid w:val="0079329B"/>
    <w:rsid w:val="00794625"/>
    <w:rsid w:val="007A3D85"/>
    <w:rsid w:val="007A453E"/>
    <w:rsid w:val="007A7BF4"/>
    <w:rsid w:val="007A7FA6"/>
    <w:rsid w:val="007B55A6"/>
    <w:rsid w:val="007C3945"/>
    <w:rsid w:val="007C7C5A"/>
    <w:rsid w:val="007D5115"/>
    <w:rsid w:val="007D519F"/>
    <w:rsid w:val="007D59EC"/>
    <w:rsid w:val="007E06F6"/>
    <w:rsid w:val="007F1563"/>
    <w:rsid w:val="007F3FC4"/>
    <w:rsid w:val="0080093A"/>
    <w:rsid w:val="00804C6D"/>
    <w:rsid w:val="00805E96"/>
    <w:rsid w:val="008063D8"/>
    <w:rsid w:val="0080732D"/>
    <w:rsid w:val="00815908"/>
    <w:rsid w:val="00817802"/>
    <w:rsid w:val="00824AC7"/>
    <w:rsid w:val="00830404"/>
    <w:rsid w:val="008306EC"/>
    <w:rsid w:val="00830CE4"/>
    <w:rsid w:val="008328BD"/>
    <w:rsid w:val="00832992"/>
    <w:rsid w:val="00856B9B"/>
    <w:rsid w:val="008671E1"/>
    <w:rsid w:val="0087546A"/>
    <w:rsid w:val="00885EFB"/>
    <w:rsid w:val="008A0682"/>
    <w:rsid w:val="008A43C7"/>
    <w:rsid w:val="008A6ECE"/>
    <w:rsid w:val="008A7067"/>
    <w:rsid w:val="008B27FA"/>
    <w:rsid w:val="008B2E52"/>
    <w:rsid w:val="008B7177"/>
    <w:rsid w:val="008C0FC6"/>
    <w:rsid w:val="008C1BDE"/>
    <w:rsid w:val="008C1E8B"/>
    <w:rsid w:val="008C5118"/>
    <w:rsid w:val="008D147C"/>
    <w:rsid w:val="008D5CF9"/>
    <w:rsid w:val="008E4255"/>
    <w:rsid w:val="008E5886"/>
    <w:rsid w:val="008F1D0B"/>
    <w:rsid w:val="00903FEE"/>
    <w:rsid w:val="00906BA5"/>
    <w:rsid w:val="00910BB9"/>
    <w:rsid w:val="00925904"/>
    <w:rsid w:val="009278B6"/>
    <w:rsid w:val="00931DEA"/>
    <w:rsid w:val="00933C3F"/>
    <w:rsid w:val="00936EEA"/>
    <w:rsid w:val="0093701F"/>
    <w:rsid w:val="00937988"/>
    <w:rsid w:val="0094157B"/>
    <w:rsid w:val="009435D8"/>
    <w:rsid w:val="00951EBC"/>
    <w:rsid w:val="00953683"/>
    <w:rsid w:val="009560E2"/>
    <w:rsid w:val="00960226"/>
    <w:rsid w:val="00965873"/>
    <w:rsid w:val="00965AD3"/>
    <w:rsid w:val="0096623E"/>
    <w:rsid w:val="00970A52"/>
    <w:rsid w:val="00972C11"/>
    <w:rsid w:val="0099448E"/>
    <w:rsid w:val="00995BA4"/>
    <w:rsid w:val="009963B0"/>
    <w:rsid w:val="009A0996"/>
    <w:rsid w:val="009A2619"/>
    <w:rsid w:val="009A4D5A"/>
    <w:rsid w:val="009A7008"/>
    <w:rsid w:val="009B5679"/>
    <w:rsid w:val="009B5F82"/>
    <w:rsid w:val="009C11CA"/>
    <w:rsid w:val="009D1973"/>
    <w:rsid w:val="009D3AE7"/>
    <w:rsid w:val="009D5D3A"/>
    <w:rsid w:val="009E1FE5"/>
    <w:rsid w:val="009F0571"/>
    <w:rsid w:val="009F1DCC"/>
    <w:rsid w:val="00A06843"/>
    <w:rsid w:val="00A16FCC"/>
    <w:rsid w:val="00A200AE"/>
    <w:rsid w:val="00A228E5"/>
    <w:rsid w:val="00A240E0"/>
    <w:rsid w:val="00A255FC"/>
    <w:rsid w:val="00A31DE5"/>
    <w:rsid w:val="00A3660F"/>
    <w:rsid w:val="00A400BD"/>
    <w:rsid w:val="00A461E3"/>
    <w:rsid w:val="00A50256"/>
    <w:rsid w:val="00A5218B"/>
    <w:rsid w:val="00A60240"/>
    <w:rsid w:val="00A61561"/>
    <w:rsid w:val="00A61ADA"/>
    <w:rsid w:val="00A63BDA"/>
    <w:rsid w:val="00A64349"/>
    <w:rsid w:val="00A7146E"/>
    <w:rsid w:val="00A759E5"/>
    <w:rsid w:val="00A76B00"/>
    <w:rsid w:val="00A803EE"/>
    <w:rsid w:val="00A80FCE"/>
    <w:rsid w:val="00A86EF3"/>
    <w:rsid w:val="00A87C19"/>
    <w:rsid w:val="00A906F0"/>
    <w:rsid w:val="00A92936"/>
    <w:rsid w:val="00AA4663"/>
    <w:rsid w:val="00AA7D31"/>
    <w:rsid w:val="00AB016A"/>
    <w:rsid w:val="00AB2858"/>
    <w:rsid w:val="00AB39F6"/>
    <w:rsid w:val="00AB7500"/>
    <w:rsid w:val="00AC08E6"/>
    <w:rsid w:val="00AC239B"/>
    <w:rsid w:val="00AC76D6"/>
    <w:rsid w:val="00AD451F"/>
    <w:rsid w:val="00AD6D4A"/>
    <w:rsid w:val="00AE2245"/>
    <w:rsid w:val="00AE4362"/>
    <w:rsid w:val="00AE6C14"/>
    <w:rsid w:val="00AF3500"/>
    <w:rsid w:val="00B04A27"/>
    <w:rsid w:val="00B053CE"/>
    <w:rsid w:val="00B06F79"/>
    <w:rsid w:val="00B15903"/>
    <w:rsid w:val="00B17753"/>
    <w:rsid w:val="00B21634"/>
    <w:rsid w:val="00B21B1B"/>
    <w:rsid w:val="00B31389"/>
    <w:rsid w:val="00B337DD"/>
    <w:rsid w:val="00B34C59"/>
    <w:rsid w:val="00B45463"/>
    <w:rsid w:val="00B54847"/>
    <w:rsid w:val="00B56BCE"/>
    <w:rsid w:val="00B613D4"/>
    <w:rsid w:val="00B62DC8"/>
    <w:rsid w:val="00B637C9"/>
    <w:rsid w:val="00B7248B"/>
    <w:rsid w:val="00B726CE"/>
    <w:rsid w:val="00B81862"/>
    <w:rsid w:val="00B84163"/>
    <w:rsid w:val="00B86107"/>
    <w:rsid w:val="00B86A8C"/>
    <w:rsid w:val="00B9277F"/>
    <w:rsid w:val="00B936CF"/>
    <w:rsid w:val="00B94E07"/>
    <w:rsid w:val="00BA4C59"/>
    <w:rsid w:val="00BA670B"/>
    <w:rsid w:val="00BA7026"/>
    <w:rsid w:val="00BB09B7"/>
    <w:rsid w:val="00BB180B"/>
    <w:rsid w:val="00BB2D59"/>
    <w:rsid w:val="00BB60DA"/>
    <w:rsid w:val="00BC0BA9"/>
    <w:rsid w:val="00BC171C"/>
    <w:rsid w:val="00BC49C8"/>
    <w:rsid w:val="00BD1DB0"/>
    <w:rsid w:val="00BD4BEB"/>
    <w:rsid w:val="00BE0B71"/>
    <w:rsid w:val="00BE156F"/>
    <w:rsid w:val="00BE2288"/>
    <w:rsid w:val="00BE478B"/>
    <w:rsid w:val="00BE649D"/>
    <w:rsid w:val="00BF0F7D"/>
    <w:rsid w:val="00BF1125"/>
    <w:rsid w:val="00BF3E87"/>
    <w:rsid w:val="00BF66EC"/>
    <w:rsid w:val="00C03A6D"/>
    <w:rsid w:val="00C079BC"/>
    <w:rsid w:val="00C07BE0"/>
    <w:rsid w:val="00C12E8E"/>
    <w:rsid w:val="00C207AD"/>
    <w:rsid w:val="00C20CB9"/>
    <w:rsid w:val="00C232C7"/>
    <w:rsid w:val="00C250C7"/>
    <w:rsid w:val="00C368C5"/>
    <w:rsid w:val="00C42459"/>
    <w:rsid w:val="00C468DA"/>
    <w:rsid w:val="00C4743A"/>
    <w:rsid w:val="00C50D66"/>
    <w:rsid w:val="00C50D8C"/>
    <w:rsid w:val="00C52C73"/>
    <w:rsid w:val="00C612C7"/>
    <w:rsid w:val="00C64A67"/>
    <w:rsid w:val="00C6731F"/>
    <w:rsid w:val="00C712BB"/>
    <w:rsid w:val="00C7252D"/>
    <w:rsid w:val="00C75444"/>
    <w:rsid w:val="00C80B51"/>
    <w:rsid w:val="00C85E9F"/>
    <w:rsid w:val="00C85F40"/>
    <w:rsid w:val="00C85F7B"/>
    <w:rsid w:val="00C93906"/>
    <w:rsid w:val="00C95278"/>
    <w:rsid w:val="00C95ADD"/>
    <w:rsid w:val="00CA50A6"/>
    <w:rsid w:val="00CA5876"/>
    <w:rsid w:val="00CB6AF2"/>
    <w:rsid w:val="00CC0AD2"/>
    <w:rsid w:val="00CD4BEC"/>
    <w:rsid w:val="00CD6FED"/>
    <w:rsid w:val="00CD7D36"/>
    <w:rsid w:val="00CE25F0"/>
    <w:rsid w:val="00CE365A"/>
    <w:rsid w:val="00CE69B1"/>
    <w:rsid w:val="00CE725E"/>
    <w:rsid w:val="00CF0A7D"/>
    <w:rsid w:val="00CF2EBC"/>
    <w:rsid w:val="00CF4CA2"/>
    <w:rsid w:val="00D00FE5"/>
    <w:rsid w:val="00D04ADC"/>
    <w:rsid w:val="00D04BEB"/>
    <w:rsid w:val="00D063DD"/>
    <w:rsid w:val="00D07EA4"/>
    <w:rsid w:val="00D1007D"/>
    <w:rsid w:val="00D14EE7"/>
    <w:rsid w:val="00D16FE3"/>
    <w:rsid w:val="00D20795"/>
    <w:rsid w:val="00D27BF4"/>
    <w:rsid w:val="00D331EB"/>
    <w:rsid w:val="00D44BFD"/>
    <w:rsid w:val="00D47EB0"/>
    <w:rsid w:val="00D54326"/>
    <w:rsid w:val="00D545DC"/>
    <w:rsid w:val="00D60C18"/>
    <w:rsid w:val="00D65CD0"/>
    <w:rsid w:val="00D7296D"/>
    <w:rsid w:val="00D73330"/>
    <w:rsid w:val="00D734BB"/>
    <w:rsid w:val="00D73E50"/>
    <w:rsid w:val="00D776EF"/>
    <w:rsid w:val="00D94070"/>
    <w:rsid w:val="00D950EF"/>
    <w:rsid w:val="00D95356"/>
    <w:rsid w:val="00D953CF"/>
    <w:rsid w:val="00DA4CE1"/>
    <w:rsid w:val="00DA4CF8"/>
    <w:rsid w:val="00DA7D7A"/>
    <w:rsid w:val="00DB11D2"/>
    <w:rsid w:val="00DB2BCC"/>
    <w:rsid w:val="00DB64B1"/>
    <w:rsid w:val="00DC61FC"/>
    <w:rsid w:val="00DC6A40"/>
    <w:rsid w:val="00DC7881"/>
    <w:rsid w:val="00DD223C"/>
    <w:rsid w:val="00DD2C0A"/>
    <w:rsid w:val="00DD444C"/>
    <w:rsid w:val="00DD449D"/>
    <w:rsid w:val="00DD630D"/>
    <w:rsid w:val="00DD790D"/>
    <w:rsid w:val="00DE09CA"/>
    <w:rsid w:val="00DE2E70"/>
    <w:rsid w:val="00DF16D9"/>
    <w:rsid w:val="00DF3710"/>
    <w:rsid w:val="00E03338"/>
    <w:rsid w:val="00E05AE7"/>
    <w:rsid w:val="00E06AFE"/>
    <w:rsid w:val="00E12670"/>
    <w:rsid w:val="00E178DF"/>
    <w:rsid w:val="00E21440"/>
    <w:rsid w:val="00E3415E"/>
    <w:rsid w:val="00E36C38"/>
    <w:rsid w:val="00E407B1"/>
    <w:rsid w:val="00E42A61"/>
    <w:rsid w:val="00E44A12"/>
    <w:rsid w:val="00E46EC8"/>
    <w:rsid w:val="00E50A5B"/>
    <w:rsid w:val="00E50F82"/>
    <w:rsid w:val="00E53632"/>
    <w:rsid w:val="00E543C9"/>
    <w:rsid w:val="00E64050"/>
    <w:rsid w:val="00E663D6"/>
    <w:rsid w:val="00E71011"/>
    <w:rsid w:val="00E71B70"/>
    <w:rsid w:val="00E758EE"/>
    <w:rsid w:val="00E76FA0"/>
    <w:rsid w:val="00E86BB8"/>
    <w:rsid w:val="00E87B55"/>
    <w:rsid w:val="00E91AF2"/>
    <w:rsid w:val="00E91FEF"/>
    <w:rsid w:val="00E934DF"/>
    <w:rsid w:val="00E95B18"/>
    <w:rsid w:val="00E96A14"/>
    <w:rsid w:val="00E96B7C"/>
    <w:rsid w:val="00EA2DCF"/>
    <w:rsid w:val="00EA5756"/>
    <w:rsid w:val="00EB60DD"/>
    <w:rsid w:val="00EB7B79"/>
    <w:rsid w:val="00EC006D"/>
    <w:rsid w:val="00EC6933"/>
    <w:rsid w:val="00ED2A35"/>
    <w:rsid w:val="00ED7C3E"/>
    <w:rsid w:val="00EE0137"/>
    <w:rsid w:val="00EE6584"/>
    <w:rsid w:val="00F008E9"/>
    <w:rsid w:val="00F0330D"/>
    <w:rsid w:val="00F118B6"/>
    <w:rsid w:val="00F11A43"/>
    <w:rsid w:val="00F12F78"/>
    <w:rsid w:val="00F26664"/>
    <w:rsid w:val="00F26773"/>
    <w:rsid w:val="00F32051"/>
    <w:rsid w:val="00F32FAC"/>
    <w:rsid w:val="00F3461B"/>
    <w:rsid w:val="00F416A1"/>
    <w:rsid w:val="00F45E88"/>
    <w:rsid w:val="00F460C7"/>
    <w:rsid w:val="00F47A68"/>
    <w:rsid w:val="00F54436"/>
    <w:rsid w:val="00F57BA4"/>
    <w:rsid w:val="00F62410"/>
    <w:rsid w:val="00F65741"/>
    <w:rsid w:val="00F66A17"/>
    <w:rsid w:val="00F678A0"/>
    <w:rsid w:val="00F72272"/>
    <w:rsid w:val="00F73707"/>
    <w:rsid w:val="00F73FD6"/>
    <w:rsid w:val="00F750E6"/>
    <w:rsid w:val="00F77DFC"/>
    <w:rsid w:val="00F83D3E"/>
    <w:rsid w:val="00F92C90"/>
    <w:rsid w:val="00F93137"/>
    <w:rsid w:val="00F95869"/>
    <w:rsid w:val="00F95BB8"/>
    <w:rsid w:val="00F96006"/>
    <w:rsid w:val="00FA3E62"/>
    <w:rsid w:val="00FA5ECF"/>
    <w:rsid w:val="00FA5FD1"/>
    <w:rsid w:val="00FB1961"/>
    <w:rsid w:val="00FB51DB"/>
    <w:rsid w:val="00FB6CB3"/>
    <w:rsid w:val="00FC20BC"/>
    <w:rsid w:val="00FD0CC3"/>
    <w:rsid w:val="00FD366B"/>
    <w:rsid w:val="00FD78A4"/>
    <w:rsid w:val="00FE0C38"/>
    <w:rsid w:val="00FE2D9E"/>
    <w:rsid w:val="00FE3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F262"/>
  <w15:chartTrackingRefBased/>
  <w15:docId w15:val="{EBFC4513-C167-4DCE-AEB7-418007F2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7348"/>
  </w:style>
  <w:style w:type="paragraph" w:styleId="Nadpis1">
    <w:name w:val="heading 1"/>
    <w:basedOn w:val="Normln"/>
    <w:next w:val="Normln"/>
    <w:link w:val="Nadpis1Char"/>
    <w:uiPriority w:val="9"/>
    <w:qFormat/>
    <w:rsid w:val="00FD0CC3"/>
    <w:pPr>
      <w:keepNext/>
      <w:keepLines/>
      <w:numPr>
        <w:numId w:val="1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1909DC"/>
    <w:pPr>
      <w:numPr>
        <w:ilvl w:val="1"/>
      </w:numPr>
      <w:outlineLvl w:val="1"/>
    </w:pPr>
    <w:rPr>
      <w:sz w:val="24"/>
      <w:szCs w:val="24"/>
    </w:rPr>
  </w:style>
  <w:style w:type="paragraph" w:styleId="Nadpis3">
    <w:name w:val="heading 3"/>
    <w:basedOn w:val="Normln"/>
    <w:next w:val="Normln"/>
    <w:link w:val="Nadpis3Char"/>
    <w:uiPriority w:val="9"/>
    <w:unhideWhenUsed/>
    <w:qFormat/>
    <w:rsid w:val="00CE25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8F1D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0CC3"/>
    <w:rPr>
      <w:rFonts w:asciiTheme="majorHAnsi" w:eastAsiaTheme="majorEastAsia" w:hAnsiTheme="majorHAnsi" w:cstheme="majorBidi"/>
      <w:color w:val="2E74B5" w:themeColor="accent1" w:themeShade="BF"/>
      <w:sz w:val="32"/>
      <w:szCs w:val="32"/>
    </w:rPr>
  </w:style>
  <w:style w:type="paragraph" w:styleId="Nzev">
    <w:name w:val="Title"/>
    <w:basedOn w:val="Normln"/>
    <w:next w:val="Zkladntext"/>
    <w:link w:val="NzevChar"/>
    <w:qFormat/>
    <w:rsid w:val="005D7A4C"/>
    <w:pPr>
      <w:keepNext/>
      <w:spacing w:before="240" w:after="120" w:line="240" w:lineRule="auto"/>
      <w:jc w:val="center"/>
    </w:pPr>
    <w:rPr>
      <w:rFonts w:ascii="Liberation Sans" w:eastAsia="Microsoft YaHei" w:hAnsi="Liberation Sans" w:cs="Arial"/>
      <w:b/>
      <w:bCs/>
      <w:sz w:val="56"/>
      <w:szCs w:val="56"/>
    </w:rPr>
  </w:style>
  <w:style w:type="character" w:customStyle="1" w:styleId="NzevChar">
    <w:name w:val="Název Char"/>
    <w:basedOn w:val="Standardnpsmoodstavce"/>
    <w:link w:val="Nzev"/>
    <w:rsid w:val="005D7A4C"/>
    <w:rPr>
      <w:rFonts w:ascii="Liberation Sans" w:eastAsia="Microsoft YaHei" w:hAnsi="Liberation Sans" w:cs="Arial"/>
      <w:b/>
      <w:bCs/>
      <w:sz w:val="56"/>
      <w:szCs w:val="56"/>
    </w:rPr>
  </w:style>
  <w:style w:type="paragraph" w:styleId="Zkladntext">
    <w:name w:val="Body Text"/>
    <w:basedOn w:val="Normln"/>
    <w:link w:val="ZkladntextChar"/>
    <w:uiPriority w:val="99"/>
    <w:semiHidden/>
    <w:unhideWhenUsed/>
    <w:rsid w:val="005D7A4C"/>
    <w:pPr>
      <w:spacing w:after="120"/>
    </w:pPr>
  </w:style>
  <w:style w:type="character" w:customStyle="1" w:styleId="ZkladntextChar">
    <w:name w:val="Základní text Char"/>
    <w:basedOn w:val="Standardnpsmoodstavce"/>
    <w:link w:val="Zkladntext"/>
    <w:uiPriority w:val="99"/>
    <w:semiHidden/>
    <w:rsid w:val="005D7A4C"/>
  </w:style>
  <w:style w:type="paragraph" w:styleId="Odstavecseseznamem">
    <w:name w:val="List Paragraph"/>
    <w:aliases w:val="Odrážky,Odstavec se seznamem a odrážkou,1 úroveň Odstavec se seznamem,List Paragraph (Czech Tourism),Nad,Odstavec cíl se seznamem,Odstavec se seznamem5,Odstavec_muj,NAKIT List Paragraph,Reference List,List Paragraph,s odrážkami"/>
    <w:basedOn w:val="Normln"/>
    <w:link w:val="OdstavecseseznamemChar"/>
    <w:uiPriority w:val="34"/>
    <w:qFormat/>
    <w:rsid w:val="00013240"/>
    <w:pPr>
      <w:spacing w:after="0" w:line="240" w:lineRule="auto"/>
      <w:ind w:left="720"/>
    </w:pPr>
    <w:rPr>
      <w:rFonts w:ascii="Calibri" w:hAnsi="Calibri" w:cs="Times New Roman"/>
    </w:rPr>
  </w:style>
  <w:style w:type="character" w:customStyle="1" w:styleId="Nadpis2Char">
    <w:name w:val="Nadpis 2 Char"/>
    <w:basedOn w:val="Standardnpsmoodstavce"/>
    <w:link w:val="Nadpis2"/>
    <w:uiPriority w:val="9"/>
    <w:rsid w:val="001909DC"/>
    <w:rPr>
      <w:rFonts w:asciiTheme="majorHAnsi" w:eastAsiaTheme="majorEastAsia" w:hAnsiTheme="majorHAnsi" w:cstheme="majorBidi"/>
      <w:color w:val="2E74B5" w:themeColor="accent1" w:themeShade="BF"/>
      <w:sz w:val="24"/>
      <w:szCs w:val="24"/>
    </w:rPr>
  </w:style>
  <w:style w:type="character" w:customStyle="1" w:styleId="Nadpis3Char">
    <w:name w:val="Nadpis 3 Char"/>
    <w:basedOn w:val="Standardnpsmoodstavce"/>
    <w:link w:val="Nadpis3"/>
    <w:uiPriority w:val="9"/>
    <w:rsid w:val="00CE25F0"/>
    <w:rPr>
      <w:rFonts w:asciiTheme="majorHAnsi" w:eastAsiaTheme="majorEastAsia" w:hAnsiTheme="majorHAnsi" w:cstheme="majorBidi"/>
      <w:color w:val="1F4D78" w:themeColor="accent1" w:themeShade="7F"/>
      <w:sz w:val="24"/>
      <w:szCs w:val="24"/>
    </w:rPr>
  </w:style>
  <w:style w:type="paragraph" w:customStyle="1" w:styleId="Obsahtabulky">
    <w:name w:val="Obsah tabulky"/>
    <w:basedOn w:val="Normln"/>
    <w:qFormat/>
    <w:rsid w:val="00410EF2"/>
    <w:pPr>
      <w:suppressLineNumbers/>
      <w:spacing w:after="0" w:line="240" w:lineRule="auto"/>
    </w:pPr>
    <w:rPr>
      <w:rFonts w:ascii="Calibri" w:eastAsia="Calibri" w:hAnsi="Calibri" w:cs="Tahoma"/>
      <w:sz w:val="24"/>
      <w:szCs w:val="24"/>
    </w:rPr>
  </w:style>
  <w:style w:type="paragraph" w:styleId="Normlnweb">
    <w:name w:val="Normal (Web)"/>
    <w:basedOn w:val="Normln"/>
    <w:uiPriority w:val="99"/>
    <w:unhideWhenUsed/>
    <w:rsid w:val="00910B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C006D"/>
    <w:rPr>
      <w:color w:val="0000FF"/>
      <w:u w:val="single"/>
    </w:rPr>
  </w:style>
  <w:style w:type="character" w:styleId="Odkaznakoment">
    <w:name w:val="annotation reference"/>
    <w:basedOn w:val="Standardnpsmoodstavce"/>
    <w:uiPriority w:val="99"/>
    <w:semiHidden/>
    <w:unhideWhenUsed/>
    <w:qFormat/>
    <w:rsid w:val="00E53632"/>
    <w:rPr>
      <w:sz w:val="16"/>
      <w:szCs w:val="16"/>
    </w:rPr>
  </w:style>
  <w:style w:type="paragraph" w:styleId="Textkomente">
    <w:name w:val="annotation text"/>
    <w:basedOn w:val="Normln"/>
    <w:link w:val="TextkomenteChar"/>
    <w:uiPriority w:val="99"/>
    <w:unhideWhenUsed/>
    <w:qFormat/>
    <w:rsid w:val="00E53632"/>
    <w:pPr>
      <w:spacing w:line="240" w:lineRule="auto"/>
    </w:pPr>
    <w:rPr>
      <w:sz w:val="20"/>
      <w:szCs w:val="20"/>
    </w:rPr>
  </w:style>
  <w:style w:type="character" w:customStyle="1" w:styleId="TextkomenteChar">
    <w:name w:val="Text komentáře Char"/>
    <w:basedOn w:val="Standardnpsmoodstavce"/>
    <w:link w:val="Textkomente"/>
    <w:uiPriority w:val="99"/>
    <w:qFormat/>
    <w:rsid w:val="00E53632"/>
    <w:rPr>
      <w:sz w:val="20"/>
      <w:szCs w:val="20"/>
    </w:rPr>
  </w:style>
  <w:style w:type="paragraph" w:styleId="Pedmtkomente">
    <w:name w:val="annotation subject"/>
    <w:basedOn w:val="Textkomente"/>
    <w:next w:val="Textkomente"/>
    <w:link w:val="PedmtkomenteChar"/>
    <w:uiPriority w:val="99"/>
    <w:semiHidden/>
    <w:unhideWhenUsed/>
    <w:rsid w:val="00E53632"/>
    <w:rPr>
      <w:b/>
      <w:bCs/>
    </w:rPr>
  </w:style>
  <w:style w:type="character" w:customStyle="1" w:styleId="PedmtkomenteChar">
    <w:name w:val="Předmět komentáře Char"/>
    <w:basedOn w:val="TextkomenteChar"/>
    <w:link w:val="Pedmtkomente"/>
    <w:uiPriority w:val="99"/>
    <w:semiHidden/>
    <w:rsid w:val="00E53632"/>
    <w:rPr>
      <w:b/>
      <w:bCs/>
      <w:sz w:val="20"/>
      <w:szCs w:val="20"/>
    </w:rPr>
  </w:style>
  <w:style w:type="paragraph" w:styleId="Textbubliny">
    <w:name w:val="Balloon Text"/>
    <w:basedOn w:val="Normln"/>
    <w:link w:val="TextbublinyChar"/>
    <w:uiPriority w:val="99"/>
    <w:semiHidden/>
    <w:unhideWhenUsed/>
    <w:rsid w:val="00E536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3632"/>
    <w:rPr>
      <w:rFonts w:ascii="Segoe UI" w:hAnsi="Segoe UI" w:cs="Segoe UI"/>
      <w:sz w:val="18"/>
      <w:szCs w:val="18"/>
    </w:rPr>
  </w:style>
  <w:style w:type="character" w:customStyle="1" w:styleId="Internetovodkaz">
    <w:name w:val="Internetový odkaz"/>
    <w:basedOn w:val="Standardnpsmoodstavce"/>
    <w:uiPriority w:val="99"/>
    <w:unhideWhenUsed/>
    <w:rsid w:val="00A5218B"/>
    <w:rPr>
      <w:color w:val="0563C1" w:themeColor="hyperlink"/>
      <w:u w:val="single"/>
    </w:rPr>
  </w:style>
  <w:style w:type="character" w:customStyle="1" w:styleId="ListLabel1007">
    <w:name w:val="ListLabel 1007"/>
    <w:qFormat/>
    <w:rsid w:val="00A5218B"/>
    <w:rPr>
      <w:rFonts w:cs="OpenSymbol"/>
    </w:rPr>
  </w:style>
  <w:style w:type="character" w:customStyle="1" w:styleId="apple-tab-span">
    <w:name w:val="apple-tab-span"/>
    <w:basedOn w:val="Standardnpsmoodstavce"/>
    <w:rsid w:val="008F1D0B"/>
  </w:style>
  <w:style w:type="character" w:customStyle="1" w:styleId="Nadpis4Char">
    <w:name w:val="Nadpis 4 Char"/>
    <w:basedOn w:val="Standardnpsmoodstavce"/>
    <w:link w:val="Nadpis4"/>
    <w:uiPriority w:val="9"/>
    <w:semiHidden/>
    <w:rsid w:val="008F1D0B"/>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5C3E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3EC0"/>
  </w:style>
  <w:style w:type="paragraph" w:styleId="Zpat">
    <w:name w:val="footer"/>
    <w:basedOn w:val="Normln"/>
    <w:link w:val="ZpatChar"/>
    <w:uiPriority w:val="99"/>
    <w:unhideWhenUsed/>
    <w:rsid w:val="005C3EC0"/>
    <w:pPr>
      <w:tabs>
        <w:tab w:val="center" w:pos="4536"/>
        <w:tab w:val="right" w:pos="9072"/>
      </w:tabs>
      <w:spacing w:after="0" w:line="240" w:lineRule="auto"/>
    </w:pPr>
  </w:style>
  <w:style w:type="character" w:customStyle="1" w:styleId="ZpatChar">
    <w:name w:val="Zápatí Char"/>
    <w:basedOn w:val="Standardnpsmoodstavce"/>
    <w:link w:val="Zpat"/>
    <w:uiPriority w:val="99"/>
    <w:rsid w:val="005C3EC0"/>
  </w:style>
  <w:style w:type="table" w:styleId="Mkatabulky">
    <w:name w:val="Table Grid"/>
    <w:basedOn w:val="Normlntabulka"/>
    <w:uiPriority w:val="39"/>
    <w:rsid w:val="000C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00638B"/>
    <w:pPr>
      <w:numPr>
        <w:numId w:val="0"/>
      </w:numPr>
      <w:outlineLvl w:val="9"/>
    </w:pPr>
    <w:rPr>
      <w:lang w:eastAsia="cs-CZ"/>
    </w:rPr>
  </w:style>
  <w:style w:type="paragraph" w:styleId="Obsah1">
    <w:name w:val="toc 1"/>
    <w:basedOn w:val="Normln"/>
    <w:next w:val="Normln"/>
    <w:autoRedefine/>
    <w:uiPriority w:val="39"/>
    <w:unhideWhenUsed/>
    <w:rsid w:val="0000638B"/>
    <w:pPr>
      <w:spacing w:after="100"/>
    </w:pPr>
  </w:style>
  <w:style w:type="paragraph" w:styleId="Obsah2">
    <w:name w:val="toc 2"/>
    <w:basedOn w:val="Normln"/>
    <w:next w:val="Normln"/>
    <w:autoRedefine/>
    <w:uiPriority w:val="39"/>
    <w:unhideWhenUsed/>
    <w:rsid w:val="0000638B"/>
    <w:pPr>
      <w:spacing w:after="100"/>
      <w:ind w:left="220"/>
    </w:pPr>
  </w:style>
  <w:style w:type="paragraph" w:styleId="Obsah3">
    <w:name w:val="toc 3"/>
    <w:basedOn w:val="Normln"/>
    <w:next w:val="Normln"/>
    <w:autoRedefine/>
    <w:uiPriority w:val="39"/>
    <w:unhideWhenUsed/>
    <w:rsid w:val="0000638B"/>
    <w:pPr>
      <w:spacing w:after="100"/>
      <w:ind w:left="440"/>
    </w:pPr>
  </w:style>
  <w:style w:type="character" w:customStyle="1" w:styleId="OdstavecseseznamemChar">
    <w:name w:val="Odstavec se seznamem Char"/>
    <w:aliases w:val="Odrážky Char,Odstavec se seznamem a odrážkou Char,1 úroveň Odstavec se seznamem Char,List Paragraph (Czech Tourism) Char,Nad Char,Odstavec cíl se seznamem Char,Odstavec se seznamem5 Char,Odstavec_muj Char,Reference List Char"/>
    <w:basedOn w:val="Standardnpsmoodstavce"/>
    <w:link w:val="Odstavecseseznamem"/>
    <w:uiPriority w:val="34"/>
    <w:qFormat/>
    <w:locked/>
    <w:rsid w:val="00F72272"/>
    <w:rPr>
      <w:rFonts w:ascii="Calibri" w:hAnsi="Calibri" w:cs="Times New Roman"/>
    </w:rPr>
  </w:style>
  <w:style w:type="paragraph" w:styleId="Textpoznpodarou">
    <w:name w:val="footnote text"/>
    <w:basedOn w:val="Normln"/>
    <w:link w:val="TextpoznpodarouChar"/>
    <w:uiPriority w:val="99"/>
    <w:semiHidden/>
    <w:unhideWhenUsed/>
    <w:rsid w:val="00AE43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4362"/>
    <w:rPr>
      <w:sz w:val="20"/>
      <w:szCs w:val="20"/>
    </w:rPr>
  </w:style>
  <w:style w:type="character" w:styleId="Znakapoznpodarou">
    <w:name w:val="footnote reference"/>
    <w:basedOn w:val="Standardnpsmoodstavce"/>
    <w:uiPriority w:val="99"/>
    <w:semiHidden/>
    <w:unhideWhenUsed/>
    <w:rsid w:val="00AE4362"/>
    <w:rPr>
      <w:vertAlign w:val="superscript"/>
    </w:rPr>
  </w:style>
  <w:style w:type="character" w:customStyle="1" w:styleId="Nevyeenzmnka1">
    <w:name w:val="Nevyřešená zmínka1"/>
    <w:basedOn w:val="Standardnpsmoodstavce"/>
    <w:uiPriority w:val="99"/>
    <w:semiHidden/>
    <w:unhideWhenUsed/>
    <w:rsid w:val="00AE4362"/>
    <w:rPr>
      <w:color w:val="605E5C"/>
      <w:shd w:val="clear" w:color="auto" w:fill="E1DFDD"/>
    </w:rPr>
  </w:style>
  <w:style w:type="paragraph" w:styleId="Revize">
    <w:name w:val="Revision"/>
    <w:hidden/>
    <w:uiPriority w:val="99"/>
    <w:semiHidden/>
    <w:rsid w:val="00BA670B"/>
    <w:pPr>
      <w:spacing w:after="0" w:line="240" w:lineRule="auto"/>
    </w:pPr>
  </w:style>
  <w:style w:type="character" w:customStyle="1" w:styleId="Nevyeenzmnka10">
    <w:name w:val="Nevyřešená zmínka1"/>
    <w:basedOn w:val="Standardnpsmoodstavce"/>
    <w:uiPriority w:val="99"/>
    <w:semiHidden/>
    <w:unhideWhenUsed/>
    <w:rsid w:val="00885EFB"/>
    <w:rPr>
      <w:color w:val="605E5C"/>
      <w:shd w:val="clear" w:color="auto" w:fill="E1DFDD"/>
    </w:rPr>
  </w:style>
  <w:style w:type="paragraph" w:customStyle="1" w:styleId="Odstavec1">
    <w:name w:val="Odstavec1"/>
    <w:basedOn w:val="Nadpis1"/>
    <w:link w:val="Odstavec1Char"/>
    <w:qFormat/>
    <w:rsid w:val="00F416A1"/>
    <w:pPr>
      <w:keepLines w:val="0"/>
      <w:numPr>
        <w:numId w:val="22"/>
      </w:numPr>
      <w:spacing w:before="120" w:line="240" w:lineRule="auto"/>
      <w:jc w:val="both"/>
    </w:pPr>
    <w:rPr>
      <w:rFonts w:ascii="Times New Roman" w:eastAsia="Times New Roman" w:hAnsi="Times New Roman" w:cs="Times New Roman"/>
      <w:bCs/>
      <w:color w:val="auto"/>
      <w:kern w:val="32"/>
      <w:sz w:val="22"/>
      <w:lang w:val="x-none" w:eastAsia="x-none"/>
    </w:rPr>
  </w:style>
  <w:style w:type="character" w:customStyle="1" w:styleId="Odstavec1Char">
    <w:name w:val="Odstavec1 Char"/>
    <w:link w:val="Odstavec1"/>
    <w:rsid w:val="00F416A1"/>
    <w:rPr>
      <w:rFonts w:ascii="Times New Roman" w:eastAsia="Times New Roman" w:hAnsi="Times New Roman" w:cs="Times New Roman"/>
      <w:bCs/>
      <w:kern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6456">
      <w:bodyDiv w:val="1"/>
      <w:marLeft w:val="0"/>
      <w:marRight w:val="0"/>
      <w:marTop w:val="0"/>
      <w:marBottom w:val="0"/>
      <w:divBdr>
        <w:top w:val="none" w:sz="0" w:space="0" w:color="auto"/>
        <w:left w:val="none" w:sz="0" w:space="0" w:color="auto"/>
        <w:bottom w:val="none" w:sz="0" w:space="0" w:color="auto"/>
        <w:right w:val="none" w:sz="0" w:space="0" w:color="auto"/>
      </w:divBdr>
    </w:div>
    <w:div w:id="41178140">
      <w:bodyDiv w:val="1"/>
      <w:marLeft w:val="0"/>
      <w:marRight w:val="0"/>
      <w:marTop w:val="0"/>
      <w:marBottom w:val="0"/>
      <w:divBdr>
        <w:top w:val="none" w:sz="0" w:space="0" w:color="auto"/>
        <w:left w:val="none" w:sz="0" w:space="0" w:color="auto"/>
        <w:bottom w:val="none" w:sz="0" w:space="0" w:color="auto"/>
        <w:right w:val="none" w:sz="0" w:space="0" w:color="auto"/>
      </w:divBdr>
    </w:div>
    <w:div w:id="260840683">
      <w:bodyDiv w:val="1"/>
      <w:marLeft w:val="0"/>
      <w:marRight w:val="0"/>
      <w:marTop w:val="0"/>
      <w:marBottom w:val="0"/>
      <w:divBdr>
        <w:top w:val="none" w:sz="0" w:space="0" w:color="auto"/>
        <w:left w:val="none" w:sz="0" w:space="0" w:color="auto"/>
        <w:bottom w:val="none" w:sz="0" w:space="0" w:color="auto"/>
        <w:right w:val="none" w:sz="0" w:space="0" w:color="auto"/>
      </w:divBdr>
    </w:div>
    <w:div w:id="274600799">
      <w:bodyDiv w:val="1"/>
      <w:marLeft w:val="0"/>
      <w:marRight w:val="0"/>
      <w:marTop w:val="0"/>
      <w:marBottom w:val="0"/>
      <w:divBdr>
        <w:top w:val="none" w:sz="0" w:space="0" w:color="auto"/>
        <w:left w:val="none" w:sz="0" w:space="0" w:color="auto"/>
        <w:bottom w:val="none" w:sz="0" w:space="0" w:color="auto"/>
        <w:right w:val="none" w:sz="0" w:space="0" w:color="auto"/>
      </w:divBdr>
    </w:div>
    <w:div w:id="397704565">
      <w:bodyDiv w:val="1"/>
      <w:marLeft w:val="0"/>
      <w:marRight w:val="0"/>
      <w:marTop w:val="0"/>
      <w:marBottom w:val="0"/>
      <w:divBdr>
        <w:top w:val="none" w:sz="0" w:space="0" w:color="auto"/>
        <w:left w:val="none" w:sz="0" w:space="0" w:color="auto"/>
        <w:bottom w:val="none" w:sz="0" w:space="0" w:color="auto"/>
        <w:right w:val="none" w:sz="0" w:space="0" w:color="auto"/>
      </w:divBdr>
    </w:div>
    <w:div w:id="470099806">
      <w:bodyDiv w:val="1"/>
      <w:marLeft w:val="0"/>
      <w:marRight w:val="0"/>
      <w:marTop w:val="0"/>
      <w:marBottom w:val="0"/>
      <w:divBdr>
        <w:top w:val="none" w:sz="0" w:space="0" w:color="auto"/>
        <w:left w:val="none" w:sz="0" w:space="0" w:color="auto"/>
        <w:bottom w:val="none" w:sz="0" w:space="0" w:color="auto"/>
        <w:right w:val="none" w:sz="0" w:space="0" w:color="auto"/>
      </w:divBdr>
    </w:div>
    <w:div w:id="676929092">
      <w:bodyDiv w:val="1"/>
      <w:marLeft w:val="0"/>
      <w:marRight w:val="0"/>
      <w:marTop w:val="0"/>
      <w:marBottom w:val="0"/>
      <w:divBdr>
        <w:top w:val="none" w:sz="0" w:space="0" w:color="auto"/>
        <w:left w:val="none" w:sz="0" w:space="0" w:color="auto"/>
        <w:bottom w:val="none" w:sz="0" w:space="0" w:color="auto"/>
        <w:right w:val="none" w:sz="0" w:space="0" w:color="auto"/>
      </w:divBdr>
    </w:div>
    <w:div w:id="810484032">
      <w:bodyDiv w:val="1"/>
      <w:marLeft w:val="0"/>
      <w:marRight w:val="0"/>
      <w:marTop w:val="0"/>
      <w:marBottom w:val="0"/>
      <w:divBdr>
        <w:top w:val="none" w:sz="0" w:space="0" w:color="auto"/>
        <w:left w:val="none" w:sz="0" w:space="0" w:color="auto"/>
        <w:bottom w:val="none" w:sz="0" w:space="0" w:color="auto"/>
        <w:right w:val="none" w:sz="0" w:space="0" w:color="auto"/>
      </w:divBdr>
    </w:div>
    <w:div w:id="879317598">
      <w:bodyDiv w:val="1"/>
      <w:marLeft w:val="0"/>
      <w:marRight w:val="0"/>
      <w:marTop w:val="0"/>
      <w:marBottom w:val="0"/>
      <w:divBdr>
        <w:top w:val="none" w:sz="0" w:space="0" w:color="auto"/>
        <w:left w:val="none" w:sz="0" w:space="0" w:color="auto"/>
        <w:bottom w:val="none" w:sz="0" w:space="0" w:color="auto"/>
        <w:right w:val="none" w:sz="0" w:space="0" w:color="auto"/>
      </w:divBdr>
    </w:div>
    <w:div w:id="896163782">
      <w:bodyDiv w:val="1"/>
      <w:marLeft w:val="0"/>
      <w:marRight w:val="0"/>
      <w:marTop w:val="0"/>
      <w:marBottom w:val="0"/>
      <w:divBdr>
        <w:top w:val="none" w:sz="0" w:space="0" w:color="auto"/>
        <w:left w:val="none" w:sz="0" w:space="0" w:color="auto"/>
        <w:bottom w:val="none" w:sz="0" w:space="0" w:color="auto"/>
        <w:right w:val="none" w:sz="0" w:space="0" w:color="auto"/>
      </w:divBdr>
    </w:div>
    <w:div w:id="920017819">
      <w:bodyDiv w:val="1"/>
      <w:marLeft w:val="0"/>
      <w:marRight w:val="0"/>
      <w:marTop w:val="0"/>
      <w:marBottom w:val="0"/>
      <w:divBdr>
        <w:top w:val="none" w:sz="0" w:space="0" w:color="auto"/>
        <w:left w:val="none" w:sz="0" w:space="0" w:color="auto"/>
        <w:bottom w:val="none" w:sz="0" w:space="0" w:color="auto"/>
        <w:right w:val="none" w:sz="0" w:space="0" w:color="auto"/>
      </w:divBdr>
    </w:div>
    <w:div w:id="1025905069">
      <w:bodyDiv w:val="1"/>
      <w:marLeft w:val="0"/>
      <w:marRight w:val="0"/>
      <w:marTop w:val="0"/>
      <w:marBottom w:val="0"/>
      <w:divBdr>
        <w:top w:val="none" w:sz="0" w:space="0" w:color="auto"/>
        <w:left w:val="none" w:sz="0" w:space="0" w:color="auto"/>
        <w:bottom w:val="none" w:sz="0" w:space="0" w:color="auto"/>
        <w:right w:val="none" w:sz="0" w:space="0" w:color="auto"/>
      </w:divBdr>
    </w:div>
    <w:div w:id="1109276069">
      <w:bodyDiv w:val="1"/>
      <w:marLeft w:val="0"/>
      <w:marRight w:val="0"/>
      <w:marTop w:val="0"/>
      <w:marBottom w:val="0"/>
      <w:divBdr>
        <w:top w:val="none" w:sz="0" w:space="0" w:color="auto"/>
        <w:left w:val="none" w:sz="0" w:space="0" w:color="auto"/>
        <w:bottom w:val="none" w:sz="0" w:space="0" w:color="auto"/>
        <w:right w:val="none" w:sz="0" w:space="0" w:color="auto"/>
      </w:divBdr>
    </w:div>
    <w:div w:id="1123226935">
      <w:bodyDiv w:val="1"/>
      <w:marLeft w:val="0"/>
      <w:marRight w:val="0"/>
      <w:marTop w:val="0"/>
      <w:marBottom w:val="0"/>
      <w:divBdr>
        <w:top w:val="none" w:sz="0" w:space="0" w:color="auto"/>
        <w:left w:val="none" w:sz="0" w:space="0" w:color="auto"/>
        <w:bottom w:val="none" w:sz="0" w:space="0" w:color="auto"/>
        <w:right w:val="none" w:sz="0" w:space="0" w:color="auto"/>
      </w:divBdr>
    </w:div>
    <w:div w:id="1129325980">
      <w:bodyDiv w:val="1"/>
      <w:marLeft w:val="0"/>
      <w:marRight w:val="0"/>
      <w:marTop w:val="0"/>
      <w:marBottom w:val="0"/>
      <w:divBdr>
        <w:top w:val="none" w:sz="0" w:space="0" w:color="auto"/>
        <w:left w:val="none" w:sz="0" w:space="0" w:color="auto"/>
        <w:bottom w:val="none" w:sz="0" w:space="0" w:color="auto"/>
        <w:right w:val="none" w:sz="0" w:space="0" w:color="auto"/>
      </w:divBdr>
    </w:div>
    <w:div w:id="1204291465">
      <w:bodyDiv w:val="1"/>
      <w:marLeft w:val="0"/>
      <w:marRight w:val="0"/>
      <w:marTop w:val="0"/>
      <w:marBottom w:val="0"/>
      <w:divBdr>
        <w:top w:val="none" w:sz="0" w:space="0" w:color="auto"/>
        <w:left w:val="none" w:sz="0" w:space="0" w:color="auto"/>
        <w:bottom w:val="none" w:sz="0" w:space="0" w:color="auto"/>
        <w:right w:val="none" w:sz="0" w:space="0" w:color="auto"/>
      </w:divBdr>
    </w:div>
    <w:div w:id="1266494626">
      <w:bodyDiv w:val="1"/>
      <w:marLeft w:val="0"/>
      <w:marRight w:val="0"/>
      <w:marTop w:val="0"/>
      <w:marBottom w:val="0"/>
      <w:divBdr>
        <w:top w:val="none" w:sz="0" w:space="0" w:color="auto"/>
        <w:left w:val="none" w:sz="0" w:space="0" w:color="auto"/>
        <w:bottom w:val="none" w:sz="0" w:space="0" w:color="auto"/>
        <w:right w:val="none" w:sz="0" w:space="0" w:color="auto"/>
      </w:divBdr>
    </w:div>
    <w:div w:id="1363090055">
      <w:bodyDiv w:val="1"/>
      <w:marLeft w:val="0"/>
      <w:marRight w:val="0"/>
      <w:marTop w:val="0"/>
      <w:marBottom w:val="0"/>
      <w:divBdr>
        <w:top w:val="none" w:sz="0" w:space="0" w:color="auto"/>
        <w:left w:val="none" w:sz="0" w:space="0" w:color="auto"/>
        <w:bottom w:val="none" w:sz="0" w:space="0" w:color="auto"/>
        <w:right w:val="none" w:sz="0" w:space="0" w:color="auto"/>
      </w:divBdr>
    </w:div>
    <w:div w:id="1440446157">
      <w:bodyDiv w:val="1"/>
      <w:marLeft w:val="0"/>
      <w:marRight w:val="0"/>
      <w:marTop w:val="0"/>
      <w:marBottom w:val="0"/>
      <w:divBdr>
        <w:top w:val="none" w:sz="0" w:space="0" w:color="auto"/>
        <w:left w:val="none" w:sz="0" w:space="0" w:color="auto"/>
        <w:bottom w:val="none" w:sz="0" w:space="0" w:color="auto"/>
        <w:right w:val="none" w:sz="0" w:space="0" w:color="auto"/>
      </w:divBdr>
    </w:div>
    <w:div w:id="1461801403">
      <w:bodyDiv w:val="1"/>
      <w:marLeft w:val="0"/>
      <w:marRight w:val="0"/>
      <w:marTop w:val="0"/>
      <w:marBottom w:val="0"/>
      <w:divBdr>
        <w:top w:val="none" w:sz="0" w:space="0" w:color="auto"/>
        <w:left w:val="none" w:sz="0" w:space="0" w:color="auto"/>
        <w:bottom w:val="none" w:sz="0" w:space="0" w:color="auto"/>
        <w:right w:val="none" w:sz="0" w:space="0" w:color="auto"/>
      </w:divBdr>
    </w:div>
    <w:div w:id="1669795975">
      <w:bodyDiv w:val="1"/>
      <w:marLeft w:val="0"/>
      <w:marRight w:val="0"/>
      <w:marTop w:val="0"/>
      <w:marBottom w:val="0"/>
      <w:divBdr>
        <w:top w:val="none" w:sz="0" w:space="0" w:color="auto"/>
        <w:left w:val="none" w:sz="0" w:space="0" w:color="auto"/>
        <w:bottom w:val="none" w:sz="0" w:space="0" w:color="auto"/>
        <w:right w:val="none" w:sz="0" w:space="0" w:color="auto"/>
      </w:divBdr>
      <w:divsChild>
        <w:div w:id="494800692">
          <w:marLeft w:val="612"/>
          <w:marRight w:val="0"/>
          <w:marTop w:val="0"/>
          <w:marBottom w:val="0"/>
          <w:divBdr>
            <w:top w:val="none" w:sz="0" w:space="0" w:color="auto"/>
            <w:left w:val="none" w:sz="0" w:space="0" w:color="auto"/>
            <w:bottom w:val="none" w:sz="0" w:space="0" w:color="auto"/>
            <w:right w:val="none" w:sz="0" w:space="0" w:color="auto"/>
          </w:divBdr>
        </w:div>
      </w:divsChild>
    </w:div>
    <w:div w:id="1674188280">
      <w:bodyDiv w:val="1"/>
      <w:marLeft w:val="0"/>
      <w:marRight w:val="0"/>
      <w:marTop w:val="0"/>
      <w:marBottom w:val="0"/>
      <w:divBdr>
        <w:top w:val="none" w:sz="0" w:space="0" w:color="auto"/>
        <w:left w:val="none" w:sz="0" w:space="0" w:color="auto"/>
        <w:bottom w:val="none" w:sz="0" w:space="0" w:color="auto"/>
        <w:right w:val="none" w:sz="0" w:space="0" w:color="auto"/>
      </w:divBdr>
    </w:div>
    <w:div w:id="1926643590">
      <w:bodyDiv w:val="1"/>
      <w:marLeft w:val="0"/>
      <w:marRight w:val="0"/>
      <w:marTop w:val="0"/>
      <w:marBottom w:val="0"/>
      <w:divBdr>
        <w:top w:val="none" w:sz="0" w:space="0" w:color="auto"/>
        <w:left w:val="none" w:sz="0" w:space="0" w:color="auto"/>
        <w:bottom w:val="none" w:sz="0" w:space="0" w:color="auto"/>
        <w:right w:val="none" w:sz="0" w:space="0" w:color="auto"/>
      </w:divBdr>
    </w:div>
    <w:div w:id="1935701282">
      <w:bodyDiv w:val="1"/>
      <w:marLeft w:val="0"/>
      <w:marRight w:val="0"/>
      <w:marTop w:val="0"/>
      <w:marBottom w:val="0"/>
      <w:divBdr>
        <w:top w:val="none" w:sz="0" w:space="0" w:color="auto"/>
        <w:left w:val="none" w:sz="0" w:space="0" w:color="auto"/>
        <w:bottom w:val="none" w:sz="0" w:space="0" w:color="auto"/>
        <w:right w:val="none" w:sz="0" w:space="0" w:color="auto"/>
      </w:divBdr>
    </w:div>
    <w:div w:id="1986664526">
      <w:bodyDiv w:val="1"/>
      <w:marLeft w:val="0"/>
      <w:marRight w:val="0"/>
      <w:marTop w:val="0"/>
      <w:marBottom w:val="0"/>
      <w:divBdr>
        <w:top w:val="none" w:sz="0" w:space="0" w:color="auto"/>
        <w:left w:val="none" w:sz="0" w:space="0" w:color="auto"/>
        <w:bottom w:val="none" w:sz="0" w:space="0" w:color="auto"/>
        <w:right w:val="none" w:sz="0" w:space="0" w:color="auto"/>
      </w:divBdr>
    </w:div>
    <w:div w:id="1989286266">
      <w:bodyDiv w:val="1"/>
      <w:marLeft w:val="0"/>
      <w:marRight w:val="0"/>
      <w:marTop w:val="0"/>
      <w:marBottom w:val="0"/>
      <w:divBdr>
        <w:top w:val="none" w:sz="0" w:space="0" w:color="auto"/>
        <w:left w:val="none" w:sz="0" w:space="0" w:color="auto"/>
        <w:bottom w:val="none" w:sz="0" w:space="0" w:color="auto"/>
        <w:right w:val="none" w:sz="0" w:space="0" w:color="auto"/>
      </w:divBdr>
    </w:div>
    <w:div w:id="20223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AFF114502334438660C119FD58F413" ma:contentTypeVersion="11" ma:contentTypeDescription="Vytvoří nový dokument" ma:contentTypeScope="" ma:versionID="388e863a90e193ecedd60c435f9b6214">
  <xsd:schema xmlns:xsd="http://www.w3.org/2001/XMLSchema" xmlns:xs="http://www.w3.org/2001/XMLSchema" xmlns:p="http://schemas.microsoft.com/office/2006/metadata/properties" xmlns:ns3="ff39a7be-5ecf-415a-81a6-4c27c03a1da8" xmlns:ns4="f40815d7-d14f-4198-9f71-33eb2296d813" targetNamespace="http://schemas.microsoft.com/office/2006/metadata/properties" ma:root="true" ma:fieldsID="fa75077b2275c833e882469571523a9d" ns3:_="" ns4:_="">
    <xsd:import namespace="ff39a7be-5ecf-415a-81a6-4c27c03a1da8"/>
    <xsd:import namespace="f40815d7-d14f-4198-9f71-33eb2296d8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a7be-5ecf-415a-81a6-4c27c03a1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815d7-d14f-4198-9f71-33eb2296d81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D780D-B184-4929-9972-5EAE2C64E291}">
  <ds:schemaRefs>
    <ds:schemaRef ds:uri="http://schemas.openxmlformats.org/officeDocument/2006/bibliography"/>
  </ds:schemaRefs>
</ds:datastoreItem>
</file>

<file path=customXml/itemProps2.xml><?xml version="1.0" encoding="utf-8"?>
<ds:datastoreItem xmlns:ds="http://schemas.openxmlformats.org/officeDocument/2006/customXml" ds:itemID="{599A15B0-5CB9-4EFD-8796-9BA634B4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a7be-5ecf-415a-81a6-4c27c03a1da8"/>
    <ds:schemaRef ds:uri="f40815d7-d14f-4198-9f71-33eb2296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A867A-FDE0-43C0-A45B-5D79FF4F0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00CE3-8242-4EF4-AC14-F7347AAD7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9021</Words>
  <Characters>53230</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Čtyroký Jiří Mgr. Ph.D. (SPI)</dc:creator>
  <cp:keywords/>
  <dc:description/>
  <cp:lastModifiedBy>Štencel Karel</cp:lastModifiedBy>
  <cp:revision>2</cp:revision>
  <dcterms:created xsi:type="dcterms:W3CDTF">2021-01-20T15:59:00Z</dcterms:created>
  <dcterms:modified xsi:type="dcterms:W3CDTF">2021-01-20T15:59:00Z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0x0101009FAFF114502334438660C119FD58F413</vt:lpwstr>
  </property>
</Properties>
</file>