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D8FE" w14:textId="77777777" w:rsidR="00725110" w:rsidRDefault="00725110" w:rsidP="00725110">
      <w:pPr>
        <w:pStyle w:val="Bezmezer"/>
        <w:jc w:val="right"/>
        <w:rPr>
          <w:b/>
        </w:rPr>
      </w:pPr>
    </w:p>
    <w:p w14:paraId="227C644A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19202076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089FD7A" w14:textId="77777777" w:rsidR="00725110" w:rsidRDefault="00725110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8CDE40C" w14:textId="77777777" w:rsidR="00B44EAD" w:rsidRPr="00B44EAD" w:rsidRDefault="00B44EAD" w:rsidP="00725110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1DB27914" w14:textId="77777777" w:rsidR="0076329A" w:rsidRDefault="00725110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4F641694" wp14:editId="4DC30FB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62DBB59A" w14:textId="7840FF6C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674084" w:rsidRPr="00674084">
        <w:rPr>
          <w:rFonts w:cs="Arial"/>
          <w:bCs/>
          <w:szCs w:val="22"/>
        </w:rPr>
        <w:t>1</w:t>
      </w:r>
      <w:r w:rsidR="00F44D77">
        <w:rPr>
          <w:rFonts w:cs="Arial"/>
          <w:bCs/>
          <w:szCs w:val="22"/>
        </w:rPr>
        <w:t>13457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5207A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207A1">
        <w:rPr>
          <w:rFonts w:cs="Arial"/>
          <w:bCs/>
          <w:szCs w:val="22"/>
        </w:rPr>
        <w:instrText xml:space="preserve"> FORMTEXT </w:instrText>
      </w:r>
      <w:r w:rsidR="005207A1">
        <w:rPr>
          <w:rFonts w:cs="Arial"/>
          <w:bCs/>
          <w:szCs w:val="22"/>
        </w:rPr>
      </w:r>
      <w:r w:rsidR="005207A1">
        <w:rPr>
          <w:rFonts w:cs="Arial"/>
          <w:bCs/>
          <w:szCs w:val="22"/>
        </w:rPr>
        <w:fldChar w:fldCharType="separate"/>
      </w:r>
      <w:r w:rsidR="00690292">
        <w:rPr>
          <w:rFonts w:cs="Arial"/>
          <w:bCs/>
          <w:szCs w:val="22"/>
        </w:rPr>
        <w:t>24</w:t>
      </w:r>
      <w:r w:rsidR="005207A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690292">
        <w:rPr>
          <w:rFonts w:cs="Arial"/>
          <w:bCs/>
          <w:szCs w:val="22"/>
        </w:rPr>
        <w:t>71600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21D2BDC6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2CC70CD4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6B43E7D2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27215615" w14:textId="79D5D2BA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690292" w:rsidRPr="00690292">
        <w:rPr>
          <w:rFonts w:cs="Arial"/>
          <w:b/>
          <w:bCs/>
          <w:sz w:val="24"/>
          <w:szCs w:val="22"/>
        </w:rPr>
        <w:t>Návrh vyhlášky, kterou se mění vyhláška č. 105/2010 Sb., o plánu přidělení kmitočtových pásem (národní kmitočtová tabulka), ve znění pozdějších předpisů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44F02198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4B45A660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A0C88C4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5DE7A383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A78D067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E85414F" w14:textId="77777777" w:rsidTr="006E4850">
        <w:trPr>
          <w:trHeight w:val="4041"/>
        </w:trPr>
        <w:tc>
          <w:tcPr>
            <w:tcW w:w="4176" w:type="dxa"/>
          </w:tcPr>
          <w:p w14:paraId="27DFC3E7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4E6B4F81" w14:textId="60EE7BD8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690292" w:rsidRPr="00690292">
              <w:rPr>
                <w:rFonts w:cs="Arial"/>
                <w:bCs/>
                <w:szCs w:val="22"/>
              </w:rPr>
              <w:t xml:space="preserve">§ 16 odst. </w:t>
            </w:r>
            <w:r w:rsidR="00690292">
              <w:rPr>
                <w:rFonts w:cs="Arial"/>
                <w:bCs/>
                <w:szCs w:val="22"/>
              </w:rPr>
              <w:t>1</w:t>
            </w:r>
            <w:r w:rsidR="00690292" w:rsidRPr="00690292">
              <w:rPr>
                <w:rFonts w:cs="Arial"/>
                <w:bCs/>
                <w:szCs w:val="22"/>
              </w:rPr>
              <w:t xml:space="preserve"> zákona č. 127/2005 Sb., o elektronických komunikacích a o změně některých souvisejících zákonů (zákon o elektronických komunikacích), ve znění pozdějších předpisů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5D5F8DC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7CB8C019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CC430B">
              <w:rPr>
                <w:rFonts w:cs="Arial"/>
                <w:bCs/>
                <w:szCs w:val="22"/>
              </w:rPr>
              <w:t>Předkládací zpráva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56AE776A" w14:textId="781F97CA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yhlášky / Návrh novely vyhlášky včetně odůvodnění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CC430B">
              <w:rPr>
                <w:rFonts w:cs="Arial"/>
                <w:bCs/>
                <w:szCs w:val="22"/>
              </w:rPr>
              <w:t>Návrh vyhlášky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7E2812EB" w14:textId="65ADA0CB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tné znění vyhlášky včetně navrhovaných změn (u novely vyhlášky)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690292">
              <w:rPr>
                <w:rFonts w:cs="Arial"/>
                <w:bCs/>
                <w:szCs w:val="22"/>
              </w:rPr>
              <w:t>Odůvodnění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626AB369" w14:textId="3B2D422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C430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ozdílová tabulka (u transpozičního návrhu je nepovinnou součástí)"/>
                  </w:textInput>
                </w:ffData>
              </w:fldChar>
            </w:r>
            <w:r w:rsidR="00CC430B">
              <w:rPr>
                <w:rFonts w:cs="Arial"/>
                <w:bCs/>
                <w:szCs w:val="22"/>
              </w:rPr>
              <w:instrText xml:space="preserve"> FORMTEXT </w:instrText>
            </w:r>
            <w:r w:rsidR="00CC430B">
              <w:rPr>
                <w:rFonts w:cs="Arial"/>
                <w:bCs/>
                <w:szCs w:val="22"/>
              </w:rPr>
            </w:r>
            <w:r w:rsidR="00CC430B">
              <w:rPr>
                <w:rFonts w:cs="Arial"/>
                <w:bCs/>
                <w:szCs w:val="22"/>
              </w:rPr>
              <w:fldChar w:fldCharType="separate"/>
            </w:r>
            <w:r w:rsidR="004637BF">
              <w:rPr>
                <w:rFonts w:cs="Arial"/>
                <w:bCs/>
                <w:szCs w:val="22"/>
              </w:rPr>
              <w:t> </w:t>
            </w:r>
            <w:r w:rsidR="004637BF">
              <w:rPr>
                <w:rFonts w:cs="Arial"/>
                <w:bCs/>
                <w:szCs w:val="22"/>
              </w:rPr>
              <w:t> </w:t>
            </w:r>
            <w:r w:rsidR="004637BF">
              <w:rPr>
                <w:rFonts w:cs="Arial"/>
                <w:bCs/>
                <w:szCs w:val="22"/>
              </w:rPr>
              <w:t> </w:t>
            </w:r>
            <w:r w:rsidR="004637BF">
              <w:rPr>
                <w:rFonts w:cs="Arial"/>
                <w:bCs/>
                <w:szCs w:val="22"/>
              </w:rPr>
              <w:t> </w:t>
            </w:r>
            <w:r w:rsidR="004637BF">
              <w:rPr>
                <w:rFonts w:cs="Arial"/>
                <w:bCs/>
                <w:szCs w:val="22"/>
              </w:rPr>
              <w:t> </w:t>
            </w:r>
            <w:r w:rsidR="00CC430B">
              <w:rPr>
                <w:rFonts w:cs="Arial"/>
                <w:bCs/>
                <w:szCs w:val="22"/>
              </w:rPr>
              <w:fldChar w:fldCharType="end"/>
            </w:r>
          </w:p>
          <w:p w14:paraId="3271AEAB" w14:textId="77777777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4E46A2B2" w14:textId="77777777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06DC78EF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53181C60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F056783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D610838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F44D77">
              <w:rPr>
                <w:rFonts w:cs="Arial"/>
                <w:b/>
                <w:szCs w:val="22"/>
              </w:rPr>
            </w:r>
            <w:r w:rsidR="00F44D7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19273C02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135D712" w14:textId="0EF998A0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90292">
        <w:rPr>
          <w:rFonts w:cs="Arial"/>
          <w:bCs/>
          <w:szCs w:val="22"/>
        </w:rPr>
        <w:t>Ing. Lukáš Vlček</w:t>
      </w:r>
      <w:r w:rsidRPr="00CC4939">
        <w:rPr>
          <w:rFonts w:cs="Arial"/>
          <w:bCs/>
          <w:szCs w:val="22"/>
        </w:rPr>
        <w:fldChar w:fldCharType="end"/>
      </w:r>
    </w:p>
    <w:p w14:paraId="598885CF" w14:textId="2A02AB44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90292" w:rsidRPr="00690292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p w14:paraId="65823FD9" w14:textId="77777777" w:rsidR="00C72758" w:rsidRDefault="006E4850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F44D77">
        <w:rPr>
          <w:rFonts w:cs="Arial"/>
          <w:b/>
          <w:szCs w:val="22"/>
        </w:rPr>
      </w:r>
      <w:r w:rsidR="00F44D77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14:paraId="50D84604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1402EDA9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D41DE" w14:textId="77777777" w:rsidR="000A07E9" w:rsidRDefault="000A07E9">
      <w:r>
        <w:separator/>
      </w:r>
    </w:p>
  </w:endnote>
  <w:endnote w:type="continuationSeparator" w:id="0">
    <w:p w14:paraId="1F6EA8BE" w14:textId="77777777" w:rsidR="000A07E9" w:rsidRDefault="000A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F575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745B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EB85" w14:textId="77777777" w:rsidR="000A07E9" w:rsidRDefault="000A07E9">
      <w:r>
        <w:separator/>
      </w:r>
    </w:p>
  </w:footnote>
  <w:footnote w:type="continuationSeparator" w:id="0">
    <w:p w14:paraId="575CBB00" w14:textId="77777777" w:rsidR="000A07E9" w:rsidRDefault="000A0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ED8A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A9C56" w14:textId="77777777" w:rsidR="00A0568A" w:rsidRDefault="00725110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0D311136" wp14:editId="2E6E0CD9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E9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4EF2"/>
    <w:rsid w:val="0009153D"/>
    <w:rsid w:val="00092307"/>
    <w:rsid w:val="000A07E9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4FC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2402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37B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E6EF1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07A1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4084"/>
    <w:rsid w:val="006806F0"/>
    <w:rsid w:val="0068640E"/>
    <w:rsid w:val="006864D5"/>
    <w:rsid w:val="00690292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5110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03DEA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1BCA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46BC4"/>
    <w:rsid w:val="009532AD"/>
    <w:rsid w:val="00953F1B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44D77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6EA36E"/>
  <w14:defaultImageDpi w14:val="0"/>
  <w15:chartTrackingRefBased/>
  <w15:docId w15:val="{1DA94775-D0C4-4AD3-B301-8E91152D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2511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457F-BFAF-466E-962A-FD22EE64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legislativní.dotm</Template>
  <TotalTime>9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Marfinec Václav</dc:creator>
  <cp:keywords/>
  <cp:lastModifiedBy>Marfinec Václav</cp:lastModifiedBy>
  <cp:revision>6</cp:revision>
  <cp:lastPrinted>2016-02-26T09:44:00Z</cp:lastPrinted>
  <dcterms:created xsi:type="dcterms:W3CDTF">2024-12-04T14:09:00Z</dcterms:created>
  <dcterms:modified xsi:type="dcterms:W3CDTF">2024-12-17T12:11:00Z</dcterms:modified>
</cp:coreProperties>
</file>