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179"/>
      </w:tblGrid>
      <w:tr w:rsidR="000F5D56" w:rsidRPr="000F5D56" w14:paraId="55A4A3C5" w14:textId="77777777" w:rsidTr="000F5D56">
        <w:trPr>
          <w:trHeight w:val="330"/>
        </w:trPr>
        <w:tc>
          <w:tcPr>
            <w:tcW w:w="203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28D9D7F" w14:textId="0005F14C" w:rsidR="000F5D56" w:rsidRPr="002E04B9" w:rsidRDefault="00E9249F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Číslo a název</w:t>
            </w:r>
            <w:r w:rsidR="00551452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 xml:space="preserve"> </w:t>
            </w:r>
            <w:r w:rsidR="000F5D56"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materiálu:</w:t>
            </w:r>
          </w:p>
        </w:tc>
        <w:tc>
          <w:tcPr>
            <w:tcW w:w="7179" w:type="dxa"/>
            <w:tcBorders>
              <w:top w:val="single" w:sz="12" w:space="0" w:color="FFC000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3DE00174" w14:textId="48B6979C" w:rsidR="000F5D56" w:rsidRPr="000F5D56" w:rsidRDefault="000F5D56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</w:p>
        </w:tc>
      </w:tr>
      <w:tr w:rsidR="000F5D56" w:rsidRPr="000F5D56" w14:paraId="4FB66DB3" w14:textId="77777777" w:rsidTr="000F5D56">
        <w:trPr>
          <w:trHeight w:val="60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282B943C" w14:textId="5A567354" w:rsidR="000F5D56" w:rsidRPr="002E04B9" w:rsidRDefault="00C55030" w:rsidP="000F5D5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Společnost (člen HK ČR):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2AE28935" w14:textId="77777777" w:rsidR="000F5D56" w:rsidRPr="000F5D56" w:rsidRDefault="000F5D56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0F5D56" w:rsidRPr="000F5D56" w14:paraId="7F44FEFF" w14:textId="77777777" w:rsidTr="000F5D56">
        <w:trPr>
          <w:trHeight w:val="60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249B55C1" w14:textId="41934CB6" w:rsidR="000F5D56" w:rsidRPr="002E04B9" w:rsidRDefault="00C55030" w:rsidP="000F5D5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Jméno připomínkovatele: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6358BE6" w14:textId="77777777" w:rsidR="000F5D56" w:rsidRPr="000F5D56" w:rsidRDefault="000F5D56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0F5D56" w:rsidRPr="000F5D56" w14:paraId="06475D75" w14:textId="77777777" w:rsidTr="000F5D56">
        <w:trPr>
          <w:trHeight w:val="33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14F77400" w14:textId="77777777" w:rsidR="000F5D56" w:rsidRPr="002E04B9" w:rsidRDefault="000F5D56" w:rsidP="000F5D5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Telefon: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429E51C" w14:textId="77777777" w:rsidR="000F5D56" w:rsidRPr="000F5D56" w:rsidRDefault="000F5D56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  <w:tr w:rsidR="000F5D56" w:rsidRPr="000F5D56" w14:paraId="1EC86C9C" w14:textId="77777777" w:rsidTr="000F5D56">
        <w:trPr>
          <w:trHeight w:val="330"/>
        </w:trPr>
        <w:tc>
          <w:tcPr>
            <w:tcW w:w="2035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  <w:hideMark/>
          </w:tcPr>
          <w:p w14:paraId="7AD915C3" w14:textId="77777777" w:rsidR="000F5D56" w:rsidRPr="002E04B9" w:rsidRDefault="000F5D56" w:rsidP="000F5D5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</w:pPr>
            <w:r w:rsidRPr="002E04B9">
              <w:rPr>
                <w:rFonts w:ascii="Arial" w:eastAsia="Times New Roman" w:hAnsi="Arial" w:cs="Arial"/>
                <w:b/>
                <w:color w:val="808080" w:themeColor="background1" w:themeShade="80"/>
                <w:kern w:val="0"/>
                <w:lang w:eastAsia="cs-CZ"/>
              </w:rPr>
              <w:t>E-mail:</w:t>
            </w:r>
          </w:p>
        </w:tc>
        <w:tc>
          <w:tcPr>
            <w:tcW w:w="71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524C5E2" w14:textId="77777777" w:rsidR="000F5D56" w:rsidRPr="000F5D56" w:rsidRDefault="000F5D56" w:rsidP="000F5D5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F5D5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</w:tr>
    </w:tbl>
    <w:p w14:paraId="7E84B059" w14:textId="77777777" w:rsidR="00566A2C" w:rsidRPr="00820CFC" w:rsidRDefault="00566A2C" w:rsidP="000F5D56">
      <w:pPr>
        <w:spacing w:after="0"/>
        <w:rPr>
          <w:rFonts w:ascii="Arial" w:hAnsi="Arial" w:cs="Arial"/>
          <w:sz w:val="16"/>
        </w:rPr>
      </w:pPr>
    </w:p>
    <w:p w14:paraId="358D31A4" w14:textId="31296092" w:rsidR="009D2E0A" w:rsidRDefault="009D2E0A" w:rsidP="009D2E0A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Počet připomínek není omezen. </w:t>
      </w:r>
      <w:r>
        <w:rPr>
          <w:rFonts w:ascii="Arial" w:hAnsi="Arial" w:cs="Arial"/>
          <w:i/>
          <w:iCs/>
          <w:color w:val="808080" w:themeColor="background1" w:themeShade="80"/>
        </w:rPr>
        <w:t>L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ze 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je 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uplatňovat </w:t>
      </w:r>
      <w:r>
        <w:rPr>
          <w:rFonts w:ascii="Arial" w:hAnsi="Arial" w:cs="Arial"/>
          <w:i/>
          <w:iCs/>
          <w:color w:val="808080" w:themeColor="background1" w:themeShade="80"/>
        </w:rPr>
        <w:t>ke všem přílohám připomínkovaných materiálů, tzn. nejen k samotnému textu předpisu, ale i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 k Důvodové zprávě</w:t>
      </w:r>
      <w:r>
        <w:rPr>
          <w:rFonts w:ascii="Arial" w:hAnsi="Arial" w:cs="Arial"/>
          <w:i/>
          <w:iCs/>
          <w:color w:val="808080" w:themeColor="background1" w:themeShade="80"/>
        </w:rPr>
        <w:t>, RIA</w:t>
      </w:r>
      <w:r w:rsidRPr="009D2E0A">
        <w:rPr>
          <w:rFonts w:ascii="Arial" w:hAnsi="Arial" w:cs="Arial"/>
          <w:i/>
          <w:iCs/>
          <w:color w:val="808080" w:themeColor="background1" w:themeShade="80"/>
        </w:rPr>
        <w:t xml:space="preserve"> a dalším.</w:t>
      </w:r>
    </w:p>
    <w:p w14:paraId="6A41B170" w14:textId="21EC4F5B" w:rsidR="008C315B" w:rsidRPr="008C315B" w:rsidRDefault="008C315B" w:rsidP="008C315B">
      <w:pPr>
        <w:spacing w:after="120"/>
        <w:jc w:val="both"/>
        <w:rPr>
          <w:rFonts w:ascii="Arial" w:hAnsi="Arial" w:cs="Arial"/>
          <w:i/>
          <w:iCs/>
          <w:color w:val="FFC000" w:themeColor="accent4"/>
        </w:rPr>
      </w:pPr>
      <w:r w:rsidRPr="000C4E5B">
        <w:rPr>
          <w:rFonts w:ascii="Arial" w:hAnsi="Arial" w:cs="Arial"/>
          <w:i/>
          <w:iCs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E0AF" wp14:editId="1FF414D3">
                <wp:simplePos x="0" y="0"/>
                <wp:positionH relativeFrom="column">
                  <wp:posOffset>20320</wp:posOffset>
                </wp:positionH>
                <wp:positionV relativeFrom="paragraph">
                  <wp:posOffset>7620</wp:posOffset>
                </wp:positionV>
                <wp:extent cx="5848350" cy="19050"/>
                <wp:effectExtent l="0" t="0" r="19050" b="19050"/>
                <wp:wrapNone/>
                <wp:docPr id="117149256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881E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.6pt" to="46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" strokecolor="#ffc000 [3207]" strokeweight=".5pt">
                <v:stroke joinstyle="miter"/>
              </v:line>
            </w:pict>
          </mc:Fallback>
        </mc:AlternateContent>
      </w:r>
    </w:p>
    <w:p w14:paraId="1CD3D1E4" w14:textId="6BC67AA3" w:rsidR="00566A2C" w:rsidRPr="00646F52" w:rsidRDefault="00566A2C" w:rsidP="00820CFC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>OBECNÉ PŘIPOMÍNKY</w:t>
      </w:r>
    </w:p>
    <w:p w14:paraId="0527D559" w14:textId="5A2C6637" w:rsidR="00566A2C" w:rsidRDefault="00820CFC" w:rsidP="00820CFC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2E04B9">
        <w:rPr>
          <w:rFonts w:ascii="Arial" w:hAnsi="Arial" w:cs="Arial"/>
          <w:i/>
          <w:iCs/>
          <w:color w:val="808080" w:themeColor="background1" w:themeShade="80"/>
        </w:rPr>
        <w:t>Z</w:t>
      </w:r>
      <w:r w:rsidR="00566A2C" w:rsidRPr="002E04B9">
        <w:rPr>
          <w:rFonts w:ascii="Arial" w:hAnsi="Arial" w:cs="Arial"/>
          <w:i/>
          <w:iCs/>
          <w:color w:val="808080" w:themeColor="background1" w:themeShade="80"/>
        </w:rPr>
        <w:t>de shrňte důvody nesouhlasu s navrhovanou právní úpravou či dokumentem nelegislativní povahy, aniž by bylo nutné označit konkrétní rozporované ustanovení a uvádět odůvodnění</w:t>
      </w:r>
      <w:r w:rsidR="002E04B9" w:rsidRPr="002E04B9">
        <w:rPr>
          <w:rFonts w:ascii="Arial" w:hAnsi="Arial" w:cs="Arial"/>
          <w:i/>
          <w:iCs/>
          <w:color w:val="808080" w:themeColor="background1" w:themeShade="80"/>
        </w:rPr>
        <w:t>.</w:t>
      </w:r>
    </w:p>
    <w:p w14:paraId="0014A4E7" w14:textId="77777777" w:rsidR="008C315B" w:rsidRPr="002E04B9" w:rsidRDefault="008C315B" w:rsidP="00820CFC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</w:p>
    <w:p w14:paraId="4599EAB9" w14:textId="0D227ABD" w:rsidR="002E04B9" w:rsidRPr="00E565E2" w:rsidRDefault="008C315B" w:rsidP="008C315B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p w14:paraId="5BC5C434" w14:textId="77777777" w:rsidR="002E04B9" w:rsidRDefault="002E04B9" w:rsidP="00820CFC">
      <w:pPr>
        <w:spacing w:after="120"/>
        <w:rPr>
          <w:rFonts w:ascii="Arial" w:hAnsi="Arial" w:cs="Arial"/>
          <w:b/>
          <w:sz w:val="28"/>
          <w:szCs w:val="28"/>
        </w:rPr>
      </w:pPr>
    </w:p>
    <w:p w14:paraId="6A003226" w14:textId="77777777" w:rsidR="008C315B" w:rsidRDefault="008C315B" w:rsidP="00820CFC">
      <w:pPr>
        <w:spacing w:after="120"/>
        <w:rPr>
          <w:rFonts w:ascii="Arial" w:hAnsi="Arial" w:cs="Arial"/>
          <w:b/>
          <w:sz w:val="28"/>
          <w:szCs w:val="28"/>
        </w:rPr>
      </w:pPr>
    </w:p>
    <w:p w14:paraId="31393077" w14:textId="3CCE920D" w:rsidR="00566A2C" w:rsidRPr="00646F52" w:rsidRDefault="00566A2C" w:rsidP="00820CFC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ZÁSADNÍ KONKRÉTNÍ PŘIPOMÍNKY </w:t>
      </w:r>
    </w:p>
    <w:p w14:paraId="26E11B6B" w14:textId="33E228BE" w:rsidR="00646F52" w:rsidRDefault="00646F52" w:rsidP="00646F52">
      <w:pPr>
        <w:tabs>
          <w:tab w:val="left" w:pos="1418"/>
        </w:tabs>
        <w:ind w:left="1416" w:hanging="1416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připomínkách uveďte:</w:t>
      </w:r>
    </w:p>
    <w:p w14:paraId="658BDB30" w14:textId="36698126" w:rsidR="00646F52" w:rsidRDefault="00646F52" w:rsidP="006D3743">
      <w:pPr>
        <w:tabs>
          <w:tab w:val="left" w:pos="1418"/>
        </w:tabs>
        <w:spacing w:after="0"/>
        <w:ind w:left="1416" w:hanging="1416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 xml:space="preserve">1. </w:t>
      </w:r>
      <w:r w:rsidR="00566A2C"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konkrétní ustanovení</w:t>
      </w:r>
      <w:r w:rsidR="00566A2C" w:rsidRPr="002E04B9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</w:rPr>
        <w:t>(</w:t>
      </w:r>
      <w:r w:rsidR="00566A2C" w:rsidRPr="002E04B9">
        <w:rPr>
          <w:rFonts w:ascii="Arial" w:hAnsi="Arial" w:cs="Arial"/>
          <w:i/>
          <w:iCs/>
          <w:color w:val="808080" w:themeColor="background1" w:themeShade="80"/>
        </w:rPr>
        <w:t>článek, §, odst., písmeno, případně bod</w:t>
      </w:r>
      <w:r>
        <w:rPr>
          <w:rFonts w:ascii="Arial" w:hAnsi="Arial" w:cs="Arial"/>
          <w:i/>
          <w:iCs/>
          <w:color w:val="808080" w:themeColor="background1" w:themeShade="80"/>
        </w:rPr>
        <w:t>)</w:t>
      </w:r>
      <w:r w:rsidR="00566A2C" w:rsidRPr="002E04B9">
        <w:rPr>
          <w:rFonts w:ascii="Arial" w:hAnsi="Arial" w:cs="Arial"/>
          <w:i/>
          <w:iCs/>
          <w:color w:val="808080" w:themeColor="background1" w:themeShade="80"/>
        </w:rPr>
        <w:t>, jehož se připomínka týká</w:t>
      </w:r>
      <w:r>
        <w:rPr>
          <w:rFonts w:ascii="Arial" w:hAnsi="Arial" w:cs="Arial"/>
          <w:i/>
          <w:iCs/>
          <w:color w:val="808080" w:themeColor="background1" w:themeShade="80"/>
        </w:rPr>
        <w:t>;</w:t>
      </w:r>
    </w:p>
    <w:p w14:paraId="4A0B58AD" w14:textId="0A4759C5" w:rsidR="00646F52" w:rsidRDefault="00646F52" w:rsidP="006D3743">
      <w:pPr>
        <w:spacing w:after="0"/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iCs/>
          <w:color w:val="808080" w:themeColor="background1" w:themeShade="80"/>
        </w:rPr>
        <w:t xml:space="preserve">2. </w:t>
      </w:r>
      <w:r w:rsidR="00566A2C"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návrh nového z</w:t>
      </w:r>
      <w:r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n</w:t>
      </w:r>
      <w:r w:rsidR="00566A2C"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ěn</w:t>
      </w:r>
      <w:r w:rsidRPr="00730A2F">
        <w:rPr>
          <w:rFonts w:ascii="Arial" w:hAnsi="Arial" w:cs="Arial"/>
          <w:i/>
          <w:iCs/>
          <w:color w:val="808080" w:themeColor="background1" w:themeShade="80"/>
          <w:u w:val="single"/>
        </w:rPr>
        <w:t>í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Pr="00646F52">
        <w:rPr>
          <w:rFonts w:ascii="Arial" w:hAnsi="Arial" w:cs="Arial"/>
          <w:i/>
          <w:color w:val="808080" w:themeColor="background1" w:themeShade="80"/>
        </w:rPr>
        <w:t xml:space="preserve">(návrh změny popište jednak slovně a jednak vyznačte v konkrétním v ustanovení – tučně </w:t>
      </w:r>
      <w:r>
        <w:rPr>
          <w:rFonts w:ascii="Arial" w:hAnsi="Arial" w:cs="Arial"/>
          <w:i/>
          <w:color w:val="808080" w:themeColor="background1" w:themeShade="80"/>
        </w:rPr>
        <w:t xml:space="preserve">vyznačte </w:t>
      </w:r>
      <w:r w:rsidRPr="00646F52">
        <w:rPr>
          <w:rFonts w:ascii="Arial" w:hAnsi="Arial" w:cs="Arial"/>
          <w:i/>
          <w:color w:val="808080" w:themeColor="background1" w:themeShade="80"/>
        </w:rPr>
        <w:t>návrh</w:t>
      </w:r>
      <w:r w:rsidRPr="00646F5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na doplnění</w:t>
      </w:r>
      <w:r w:rsidRPr="00646F52">
        <w:rPr>
          <w:rFonts w:ascii="Arial" w:hAnsi="Arial" w:cs="Arial"/>
          <w:i/>
          <w:color w:val="808080" w:themeColor="background1" w:themeShade="80"/>
        </w:rPr>
        <w:t>, přeškrtnut</w:t>
      </w:r>
      <w:r>
        <w:rPr>
          <w:rFonts w:ascii="Arial" w:hAnsi="Arial" w:cs="Arial"/>
          <w:i/>
          <w:color w:val="808080" w:themeColor="background1" w:themeShade="80"/>
        </w:rPr>
        <w:t>ým textem návrh</w:t>
      </w:r>
      <w:r w:rsidRPr="00646F52">
        <w:rPr>
          <w:rFonts w:ascii="Arial" w:hAnsi="Arial" w:cs="Arial"/>
          <w:i/>
          <w:color w:val="808080" w:themeColor="background1" w:themeShade="80"/>
        </w:rPr>
        <w:t xml:space="preserve"> na</w:t>
      </w:r>
      <w:r w:rsidRPr="00646F52">
        <w:rPr>
          <w:rFonts w:ascii="Arial" w:hAnsi="Arial" w:cs="Arial"/>
          <w:i/>
          <w:strike/>
          <w:color w:val="808080" w:themeColor="background1" w:themeShade="80"/>
        </w:rPr>
        <w:t xml:space="preserve"> vypuštění</w:t>
      </w:r>
      <w:r w:rsidRPr="00646F52">
        <w:rPr>
          <w:rFonts w:ascii="Arial" w:hAnsi="Arial" w:cs="Arial"/>
          <w:i/>
          <w:color w:val="808080" w:themeColor="background1" w:themeShade="80"/>
        </w:rPr>
        <w:t>)</w:t>
      </w:r>
      <w:r>
        <w:rPr>
          <w:rFonts w:ascii="Arial" w:hAnsi="Arial" w:cs="Arial"/>
          <w:i/>
          <w:color w:val="808080" w:themeColor="background1" w:themeShade="80"/>
        </w:rPr>
        <w:t>;</w:t>
      </w:r>
    </w:p>
    <w:p w14:paraId="3EB51FF9" w14:textId="77777777" w:rsidR="00646F52" w:rsidRDefault="00646F52" w:rsidP="006D3743">
      <w:pPr>
        <w:spacing w:after="0"/>
        <w:jc w:val="both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 xml:space="preserve">3. </w:t>
      </w:r>
      <w:r w:rsidRPr="00730A2F">
        <w:rPr>
          <w:rFonts w:ascii="Arial" w:hAnsi="Arial" w:cs="Arial"/>
          <w:i/>
          <w:color w:val="808080" w:themeColor="background1" w:themeShade="80"/>
          <w:u w:val="single"/>
        </w:rPr>
        <w:t>odůvodnění navrhované změny</w:t>
      </w:r>
      <w:r>
        <w:rPr>
          <w:rFonts w:ascii="Arial" w:hAnsi="Arial" w:cs="Arial"/>
          <w:i/>
          <w:color w:val="808080" w:themeColor="background1" w:themeShade="80"/>
        </w:rPr>
        <w:t>, které je p</w:t>
      </w:r>
      <w:r w:rsidR="00566A2C" w:rsidRPr="002E04B9">
        <w:rPr>
          <w:rFonts w:ascii="Arial" w:hAnsi="Arial" w:cs="Arial"/>
          <w:i/>
          <w:iCs/>
          <w:color w:val="808080" w:themeColor="background1" w:themeShade="80"/>
        </w:rPr>
        <w:t>odmínkou pro uplatnění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připomínky;</w:t>
      </w:r>
    </w:p>
    <w:p w14:paraId="4F752852" w14:textId="77777777" w:rsidR="00646F52" w:rsidRDefault="00646F52" w:rsidP="006D374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7CE1C41D" w14:textId="77777777" w:rsidR="008C315B" w:rsidRPr="00E565E2" w:rsidRDefault="008C315B" w:rsidP="008C315B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p w14:paraId="0AC9DAF6" w14:textId="77777777" w:rsidR="008C315B" w:rsidRDefault="008C315B" w:rsidP="006D374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6B304671" w14:textId="77777777" w:rsidR="008C315B" w:rsidRDefault="008C315B" w:rsidP="006D374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5B687413" w14:textId="77777777" w:rsidR="00AA7B8E" w:rsidRDefault="00AA7B8E" w:rsidP="006D3743">
      <w:pPr>
        <w:spacing w:before="120" w:after="120"/>
        <w:rPr>
          <w:rFonts w:ascii="Arial" w:hAnsi="Arial" w:cs="Arial"/>
          <w:b/>
          <w:i/>
          <w:color w:val="5B9BD5" w:themeColor="accent1"/>
        </w:rPr>
      </w:pPr>
    </w:p>
    <w:p w14:paraId="23A60998" w14:textId="1AF8A240" w:rsidR="00566A2C" w:rsidRPr="00646F52" w:rsidRDefault="00566A2C" w:rsidP="00820CFC">
      <w:pPr>
        <w:spacing w:after="120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46F5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DOPORUČUJÍCÍ PŘIPOMÍNKY </w:t>
      </w:r>
    </w:p>
    <w:p w14:paraId="33CAC8FD" w14:textId="7F1D9938" w:rsidR="00566A2C" w:rsidRPr="00AC3705" w:rsidRDefault="00F93B85" w:rsidP="00820CFC">
      <w:pPr>
        <w:spacing w:after="120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AC3705">
        <w:rPr>
          <w:rFonts w:ascii="Arial" w:hAnsi="Arial" w:cs="Arial"/>
          <w:i/>
          <w:iCs/>
          <w:color w:val="808080" w:themeColor="background1" w:themeShade="80"/>
        </w:rPr>
        <w:t>D</w:t>
      </w:r>
      <w:r w:rsidR="00566A2C" w:rsidRPr="00AC3705">
        <w:rPr>
          <w:rFonts w:ascii="Arial" w:hAnsi="Arial" w:cs="Arial"/>
          <w:i/>
          <w:iCs/>
          <w:color w:val="808080" w:themeColor="background1" w:themeShade="80"/>
        </w:rPr>
        <w:t xml:space="preserve">oporučující připomínky jsou </w:t>
      </w:r>
      <w:r w:rsidR="00820CFC" w:rsidRPr="00AC3705">
        <w:rPr>
          <w:rFonts w:ascii="Arial" w:hAnsi="Arial" w:cs="Arial"/>
          <w:i/>
          <w:iCs/>
          <w:color w:val="808080" w:themeColor="background1" w:themeShade="80"/>
        </w:rPr>
        <w:t>připomínky,</w:t>
      </w:r>
      <w:r w:rsidR="00AC3705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566A2C" w:rsidRPr="00AC3705">
        <w:rPr>
          <w:rFonts w:ascii="Arial" w:hAnsi="Arial" w:cs="Arial"/>
          <w:i/>
          <w:iCs/>
          <w:color w:val="808080" w:themeColor="background1" w:themeShade="80"/>
        </w:rPr>
        <w:t>kter</w:t>
      </w:r>
      <w:r w:rsidR="00AC3705">
        <w:rPr>
          <w:rFonts w:ascii="Arial" w:hAnsi="Arial" w:cs="Arial"/>
          <w:i/>
          <w:iCs/>
          <w:color w:val="808080" w:themeColor="background1" w:themeShade="80"/>
        </w:rPr>
        <w:t>é nejsou zásadního charakteru</w:t>
      </w:r>
      <w:r w:rsidR="00820CFC" w:rsidRPr="00AC3705">
        <w:rPr>
          <w:rFonts w:ascii="Arial" w:hAnsi="Arial" w:cs="Arial"/>
          <w:i/>
          <w:iCs/>
          <w:color w:val="808080" w:themeColor="background1" w:themeShade="80"/>
        </w:rPr>
        <w:t>, nebo</w:t>
      </w:r>
      <w:r w:rsidR="00566A2C" w:rsidRPr="00AC3705">
        <w:rPr>
          <w:rFonts w:ascii="Arial" w:hAnsi="Arial" w:cs="Arial"/>
          <w:i/>
          <w:iCs/>
          <w:color w:val="808080" w:themeColor="background1" w:themeShade="80"/>
        </w:rPr>
        <w:t xml:space="preserve"> jsou nad rámec předkládaného materiálu</w:t>
      </w:r>
      <w:r w:rsidR="009D2E0A">
        <w:rPr>
          <w:rFonts w:ascii="Arial" w:hAnsi="Arial" w:cs="Arial"/>
          <w:i/>
          <w:iCs/>
          <w:color w:val="808080" w:themeColor="background1" w:themeShade="80"/>
        </w:rPr>
        <w:t>. U</w:t>
      </w:r>
      <w:r w:rsidR="00566A2C" w:rsidRPr="00AC3705">
        <w:rPr>
          <w:rFonts w:ascii="Arial" w:hAnsi="Arial" w:cs="Arial"/>
          <w:i/>
          <w:iCs/>
          <w:color w:val="808080" w:themeColor="background1" w:themeShade="80"/>
        </w:rPr>
        <w:t xml:space="preserve">veďte </w:t>
      </w:r>
      <w:r w:rsidR="009D2E0A">
        <w:rPr>
          <w:rFonts w:ascii="Arial" w:hAnsi="Arial" w:cs="Arial"/>
          <w:i/>
          <w:iCs/>
          <w:color w:val="808080" w:themeColor="background1" w:themeShade="80"/>
        </w:rPr>
        <w:t>u nich stejné náležitosti jako u zásadních připomínek.</w:t>
      </w:r>
      <w:r w:rsidR="00566A2C" w:rsidRPr="00AC3705">
        <w:rPr>
          <w:rFonts w:ascii="Arial" w:hAnsi="Arial" w:cs="Arial"/>
          <w:i/>
          <w:iCs/>
          <w:color w:val="808080" w:themeColor="background1" w:themeShade="80"/>
        </w:rPr>
        <w:t xml:space="preserve"> </w:t>
      </w:r>
    </w:p>
    <w:p w14:paraId="3346D822" w14:textId="77777777" w:rsidR="009D2E0A" w:rsidRDefault="009D2E0A">
      <w:pPr>
        <w:jc w:val="both"/>
        <w:rPr>
          <w:rFonts w:ascii="Franklin Gothic Book" w:eastAsia="Libre Franklin" w:hAnsi="Franklin Gothic Book" w:cs="Libre Franklin"/>
        </w:rPr>
      </w:pPr>
    </w:p>
    <w:p w14:paraId="2A6D276F" w14:textId="0E9A152F" w:rsidR="008C315B" w:rsidRPr="00E565E2" w:rsidRDefault="008C315B" w:rsidP="008C315B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E565E2">
        <w:rPr>
          <w:rFonts w:ascii="Arial" w:hAnsi="Arial" w:cs="Arial"/>
        </w:rPr>
        <w:t>Připomínka k….</w:t>
      </w:r>
    </w:p>
    <w:sectPr w:rsidR="008C315B" w:rsidRPr="00E565E2" w:rsidSect="00566A2C">
      <w:headerReference w:type="default" r:id="rId8"/>
      <w:headerReference w:type="first" r:id="rId9"/>
      <w:footerReference w:type="first" r:id="rId10"/>
      <w:type w:val="continuous"/>
      <w:pgSz w:w="11906" w:h="16838" w:code="9"/>
      <w:pgMar w:top="746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C946" w14:textId="77777777" w:rsidR="001524B9" w:rsidRDefault="001524B9" w:rsidP="00FA7787">
      <w:pPr>
        <w:spacing w:after="0" w:line="240" w:lineRule="auto"/>
      </w:pPr>
      <w:r>
        <w:separator/>
      </w:r>
    </w:p>
  </w:endnote>
  <w:endnote w:type="continuationSeparator" w:id="0">
    <w:p w14:paraId="56332A22" w14:textId="77777777" w:rsidR="001524B9" w:rsidRDefault="001524B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ibre Franklin">
    <w:altName w:val="Calibri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D02A" w14:textId="77777777" w:rsidR="00566A2C" w:rsidRDefault="00566A2C" w:rsidP="00566A2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4AE61B" wp14:editId="746A4DCE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A7B58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472E94F4" w14:textId="77777777" w:rsidR="00566A2C" w:rsidRPr="00A667A8" w:rsidRDefault="00566A2C" w:rsidP="00566A2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0A1639B7" w14:textId="3B71C837" w:rsidR="00566A2C" w:rsidRPr="00566A2C" w:rsidRDefault="00AA7B8E" w:rsidP="00AA7B8E">
    <w:pPr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</w:t>
    </w:r>
    <w:r w:rsidR="00566A2C"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@komora.cz </w:t>
    </w:r>
    <w:r w:rsidR="00566A2C"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566A2C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 (recepce A) </w:t>
    </w:r>
    <w:r w:rsidR="00566A2C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566A2C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566A2C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566A2C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 xml:space="preserve"> </w:t>
    </w:r>
    <w:r w:rsidR="00566A2C"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CF4E" w14:textId="77777777" w:rsidR="001524B9" w:rsidRDefault="001524B9" w:rsidP="00FA7787">
      <w:pPr>
        <w:spacing w:after="0" w:line="240" w:lineRule="auto"/>
      </w:pPr>
      <w:r>
        <w:separator/>
      </w:r>
    </w:p>
  </w:footnote>
  <w:footnote w:type="continuationSeparator" w:id="0">
    <w:p w14:paraId="248D9537" w14:textId="77777777" w:rsidR="001524B9" w:rsidRDefault="001524B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46D37BBD" w:rsidR="002170A2" w:rsidRDefault="002170A2">
    <w:pPr>
      <w:pStyle w:val="Zhlav"/>
      <w:rPr>
        <w:noProof/>
        <w:lang w:eastAsia="cs-CZ"/>
      </w:rPr>
    </w:pPr>
  </w:p>
  <w:p w14:paraId="3A3EEB9C" w14:textId="77777777" w:rsidR="00566A2C" w:rsidRDefault="00566A2C">
    <w:pPr>
      <w:pStyle w:val="Zhlav"/>
      <w:rPr>
        <w:noProof/>
        <w:lang w:eastAsia="cs-CZ"/>
      </w:rPr>
    </w:pPr>
  </w:p>
  <w:p w14:paraId="447AE0B2" w14:textId="77777777" w:rsidR="00566A2C" w:rsidRDefault="00566A2C">
    <w:pPr>
      <w:pStyle w:val="Zhlav"/>
      <w:rPr>
        <w:noProof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F8A9" w14:textId="4A08EB49" w:rsidR="00566A2C" w:rsidRDefault="00566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C1F3965" wp14:editId="127719F6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2297757" cy="678180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757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A7FF81" w14:textId="77777777" w:rsidR="00566A2C" w:rsidRDefault="00566A2C">
    <w:pPr>
      <w:pStyle w:val="Zhlav"/>
    </w:pPr>
  </w:p>
  <w:p w14:paraId="6E90928A" w14:textId="77777777" w:rsidR="00566A2C" w:rsidRDefault="00566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35A3"/>
    <w:multiLevelType w:val="hybridMultilevel"/>
    <w:tmpl w:val="3306C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A8"/>
    <w:multiLevelType w:val="hybridMultilevel"/>
    <w:tmpl w:val="FFC6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9D2"/>
    <w:multiLevelType w:val="multilevel"/>
    <w:tmpl w:val="75AA6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FBB"/>
    <w:multiLevelType w:val="multilevel"/>
    <w:tmpl w:val="916A2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0882">
    <w:abstractNumId w:val="10"/>
  </w:num>
  <w:num w:numId="2" w16cid:durableId="394789437">
    <w:abstractNumId w:val="13"/>
  </w:num>
  <w:num w:numId="3" w16cid:durableId="2007395268">
    <w:abstractNumId w:val="1"/>
  </w:num>
  <w:num w:numId="4" w16cid:durableId="416632328">
    <w:abstractNumId w:val="9"/>
  </w:num>
  <w:num w:numId="5" w16cid:durableId="1230771743">
    <w:abstractNumId w:val="21"/>
  </w:num>
  <w:num w:numId="6" w16cid:durableId="1665741775">
    <w:abstractNumId w:val="17"/>
  </w:num>
  <w:num w:numId="7" w16cid:durableId="1842694998">
    <w:abstractNumId w:val="4"/>
  </w:num>
  <w:num w:numId="8" w16cid:durableId="442501581">
    <w:abstractNumId w:val="2"/>
  </w:num>
  <w:num w:numId="9" w16cid:durableId="1319075675">
    <w:abstractNumId w:val="3"/>
  </w:num>
  <w:num w:numId="10" w16cid:durableId="264533181">
    <w:abstractNumId w:val="0"/>
  </w:num>
  <w:num w:numId="11" w16cid:durableId="2009017808">
    <w:abstractNumId w:val="19"/>
  </w:num>
  <w:num w:numId="12" w16cid:durableId="1530604221">
    <w:abstractNumId w:val="22"/>
  </w:num>
  <w:num w:numId="13" w16cid:durableId="572544971">
    <w:abstractNumId w:val="12"/>
  </w:num>
  <w:num w:numId="14" w16cid:durableId="1929074799">
    <w:abstractNumId w:val="18"/>
  </w:num>
  <w:num w:numId="15" w16cid:durableId="2094741507">
    <w:abstractNumId w:val="16"/>
  </w:num>
  <w:num w:numId="16" w16cid:durableId="2146392192">
    <w:abstractNumId w:val="7"/>
  </w:num>
  <w:num w:numId="17" w16cid:durableId="2055764903">
    <w:abstractNumId w:val="15"/>
  </w:num>
  <w:num w:numId="18" w16cid:durableId="586185051">
    <w:abstractNumId w:val="8"/>
  </w:num>
  <w:num w:numId="19" w16cid:durableId="650914752">
    <w:abstractNumId w:val="11"/>
  </w:num>
  <w:num w:numId="20" w16cid:durableId="42752596">
    <w:abstractNumId w:val="5"/>
  </w:num>
  <w:num w:numId="21" w16cid:durableId="1140421747">
    <w:abstractNumId w:val="6"/>
  </w:num>
  <w:num w:numId="22" w16cid:durableId="1664509721">
    <w:abstractNumId w:val="14"/>
  </w:num>
  <w:num w:numId="23" w16cid:durableId="1918902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5B69"/>
    <w:rsid w:val="00063EB5"/>
    <w:rsid w:val="00085D40"/>
    <w:rsid w:val="000C4E5B"/>
    <w:rsid w:val="000F38C0"/>
    <w:rsid w:val="000F5D56"/>
    <w:rsid w:val="001524B9"/>
    <w:rsid w:val="0019114D"/>
    <w:rsid w:val="001D426D"/>
    <w:rsid w:val="002170A2"/>
    <w:rsid w:val="00252D53"/>
    <w:rsid w:val="002A56FD"/>
    <w:rsid w:val="002E04B9"/>
    <w:rsid w:val="002F4B45"/>
    <w:rsid w:val="00373866"/>
    <w:rsid w:val="003B7E3D"/>
    <w:rsid w:val="003D180F"/>
    <w:rsid w:val="003E73A8"/>
    <w:rsid w:val="003F78E6"/>
    <w:rsid w:val="00423C35"/>
    <w:rsid w:val="00471BDE"/>
    <w:rsid w:val="004F3509"/>
    <w:rsid w:val="0052680B"/>
    <w:rsid w:val="00527F50"/>
    <w:rsid w:val="00530DBE"/>
    <w:rsid w:val="00545039"/>
    <w:rsid w:val="00551452"/>
    <w:rsid w:val="00566A2C"/>
    <w:rsid w:val="00580511"/>
    <w:rsid w:val="005D0ABA"/>
    <w:rsid w:val="005E6BA7"/>
    <w:rsid w:val="005F31D4"/>
    <w:rsid w:val="00646F52"/>
    <w:rsid w:val="006C542B"/>
    <w:rsid w:val="006D3743"/>
    <w:rsid w:val="006E113E"/>
    <w:rsid w:val="006F4C45"/>
    <w:rsid w:val="00730A2F"/>
    <w:rsid w:val="0077550D"/>
    <w:rsid w:val="0078564D"/>
    <w:rsid w:val="0078740D"/>
    <w:rsid w:val="007F76BB"/>
    <w:rsid w:val="00820CFC"/>
    <w:rsid w:val="008867AF"/>
    <w:rsid w:val="008C315B"/>
    <w:rsid w:val="008E767C"/>
    <w:rsid w:val="00960C12"/>
    <w:rsid w:val="00976FFF"/>
    <w:rsid w:val="00981F13"/>
    <w:rsid w:val="009D2E0A"/>
    <w:rsid w:val="00A31361"/>
    <w:rsid w:val="00A667A8"/>
    <w:rsid w:val="00A81601"/>
    <w:rsid w:val="00AA7B8E"/>
    <w:rsid w:val="00AC3705"/>
    <w:rsid w:val="00B36121"/>
    <w:rsid w:val="00B452EB"/>
    <w:rsid w:val="00B84CE6"/>
    <w:rsid w:val="00C240E6"/>
    <w:rsid w:val="00C55030"/>
    <w:rsid w:val="00CB0274"/>
    <w:rsid w:val="00D43C74"/>
    <w:rsid w:val="00E207A5"/>
    <w:rsid w:val="00E23A21"/>
    <w:rsid w:val="00E303BA"/>
    <w:rsid w:val="00E412BE"/>
    <w:rsid w:val="00E47BC8"/>
    <w:rsid w:val="00E565E2"/>
    <w:rsid w:val="00E760F3"/>
    <w:rsid w:val="00E9249F"/>
    <w:rsid w:val="00EC18C0"/>
    <w:rsid w:val="00ED27C4"/>
    <w:rsid w:val="00F24359"/>
    <w:rsid w:val="00F53198"/>
    <w:rsid w:val="00F93B85"/>
    <w:rsid w:val="00FA7787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table" w:styleId="Mkatabulky">
    <w:name w:val="Table Grid"/>
    <w:basedOn w:val="Normlntabulka"/>
    <w:uiPriority w:val="39"/>
    <w:rsid w:val="0056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66A2C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FC50-E605-4A14-9DDB-DA61704B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2022-08-31T08:25:00Z</cp:lastPrinted>
  <dcterms:created xsi:type="dcterms:W3CDTF">2023-11-09T13:33:00Z</dcterms:created>
  <dcterms:modified xsi:type="dcterms:W3CDTF">2023-11-09T13:33:00Z</dcterms:modified>
</cp:coreProperties>
</file>