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A936" w14:textId="77777777" w:rsidR="00E60120" w:rsidRDefault="00E60120" w:rsidP="00E60120">
      <w:pPr>
        <w:spacing w:after="120"/>
        <w:jc w:val="right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II.</w:t>
      </w:r>
    </w:p>
    <w:p w14:paraId="48343ABC" w14:textId="77777777" w:rsidR="00E60120" w:rsidRDefault="00E60120" w:rsidP="00E60120">
      <w:pPr>
        <w:spacing w:after="12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NÁVRH</w:t>
      </w:r>
    </w:p>
    <w:p w14:paraId="16BE0807" w14:textId="77777777" w:rsidR="00E60120" w:rsidRPr="00B3659D" w:rsidRDefault="00E60120" w:rsidP="00E60120">
      <w:pPr>
        <w:spacing w:after="120"/>
        <w:jc w:val="center"/>
        <w:outlineLvl w:val="0"/>
        <w:rPr>
          <w:rFonts w:ascii="Arial" w:hAnsi="Arial" w:cs="Arial"/>
          <w:caps/>
          <w:sz w:val="22"/>
          <w:szCs w:val="22"/>
        </w:rPr>
      </w:pPr>
    </w:p>
    <w:p w14:paraId="1346C432" w14:textId="77777777" w:rsidR="008D2718" w:rsidRPr="00D82250" w:rsidRDefault="008D2718" w:rsidP="00032732">
      <w:pPr>
        <w:spacing w:after="120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D82250">
        <w:rPr>
          <w:rFonts w:ascii="Arial" w:hAnsi="Arial" w:cs="Arial"/>
          <w:b/>
          <w:caps/>
          <w:sz w:val="22"/>
          <w:szCs w:val="22"/>
        </w:rPr>
        <w:t>Vyhláška</w:t>
      </w:r>
    </w:p>
    <w:p w14:paraId="1CE168DD" w14:textId="77777777" w:rsidR="008D2718" w:rsidRPr="00897B93" w:rsidRDefault="008D2718" w:rsidP="00032732">
      <w:pPr>
        <w:spacing w:after="120"/>
        <w:jc w:val="center"/>
        <w:outlineLvl w:val="0"/>
        <w:rPr>
          <w:rFonts w:ascii="Arial" w:hAnsi="Arial" w:cs="Arial"/>
          <w:sz w:val="22"/>
          <w:szCs w:val="22"/>
          <w:lang w:val="cs-CZ"/>
        </w:rPr>
      </w:pPr>
      <w:r w:rsidRPr="00897B93">
        <w:rPr>
          <w:rFonts w:ascii="Arial" w:hAnsi="Arial" w:cs="Arial"/>
          <w:sz w:val="22"/>
          <w:szCs w:val="22"/>
          <w:lang w:val="cs-CZ"/>
        </w:rPr>
        <w:t xml:space="preserve">ze dne ……… </w:t>
      </w:r>
      <w:r w:rsidR="00CC2367">
        <w:rPr>
          <w:rFonts w:ascii="Arial" w:hAnsi="Arial" w:cs="Arial"/>
          <w:sz w:val="22"/>
          <w:szCs w:val="22"/>
          <w:lang w:val="cs-CZ"/>
        </w:rPr>
        <w:t>2019</w:t>
      </w:r>
      <w:r w:rsidRPr="00897B93">
        <w:rPr>
          <w:rFonts w:ascii="Arial" w:hAnsi="Arial" w:cs="Arial"/>
          <w:sz w:val="22"/>
          <w:szCs w:val="22"/>
          <w:lang w:val="cs-CZ"/>
        </w:rPr>
        <w:t>,</w:t>
      </w:r>
      <w:bookmarkStart w:id="0" w:name="_GoBack"/>
      <w:bookmarkEnd w:id="0"/>
    </w:p>
    <w:p w14:paraId="0E80B0B1" w14:textId="77777777" w:rsidR="008D2718" w:rsidRPr="00897B93" w:rsidRDefault="00CC2367" w:rsidP="00184E10">
      <w:pPr>
        <w:spacing w:afterLines="120" w:after="288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kterou se mění vyhláška č. 466/2012 Sb., o </w:t>
      </w:r>
      <w:r w:rsidR="008D2718" w:rsidRPr="00897B93">
        <w:rPr>
          <w:rFonts w:ascii="Arial" w:hAnsi="Arial" w:cs="Arial"/>
          <w:b/>
          <w:sz w:val="22"/>
          <w:szCs w:val="22"/>
          <w:lang w:val="cs-CZ"/>
        </w:rPr>
        <w:t>postupu Českého telekomunikačního úřadu při výpočtu čistých nákladů na plnění povinnosti poskytovat základní služby</w:t>
      </w:r>
    </w:p>
    <w:p w14:paraId="7A0737EF" w14:textId="77777777" w:rsidR="008D2718" w:rsidRDefault="008D2718" w:rsidP="00184E10">
      <w:pPr>
        <w:spacing w:afterLines="120" w:after="288"/>
        <w:ind w:firstLine="600"/>
        <w:jc w:val="both"/>
        <w:rPr>
          <w:rFonts w:ascii="Arial" w:hAnsi="Arial" w:cs="Arial"/>
          <w:sz w:val="22"/>
          <w:szCs w:val="22"/>
          <w:lang w:val="cs-CZ"/>
        </w:rPr>
      </w:pPr>
      <w:r w:rsidRPr="00DE0893">
        <w:rPr>
          <w:rFonts w:ascii="Arial" w:hAnsi="Arial" w:cs="Arial"/>
          <w:sz w:val="22"/>
          <w:szCs w:val="22"/>
          <w:lang w:val="cs-CZ"/>
        </w:rPr>
        <w:t>Český telekomunikační úřad stanoví podle § 41 zákona č. 29/2000 Sb., o poštovních službách a o změně některých zákonů (zákon o poštovních službách), ve znění zákona</w:t>
      </w:r>
      <w:r w:rsidR="009E16EE" w:rsidRPr="00DE0893">
        <w:rPr>
          <w:rFonts w:ascii="Arial" w:hAnsi="Arial" w:cs="Arial"/>
          <w:sz w:val="22"/>
          <w:szCs w:val="22"/>
          <w:lang w:val="cs-CZ"/>
        </w:rPr>
        <w:t xml:space="preserve"> č. </w:t>
      </w:r>
      <w:r w:rsidRPr="00DE0893">
        <w:rPr>
          <w:rFonts w:ascii="Arial" w:hAnsi="Arial" w:cs="Arial"/>
          <w:sz w:val="22"/>
          <w:szCs w:val="22"/>
          <w:lang w:val="cs-CZ"/>
        </w:rPr>
        <w:t>221/2012 Sb.,</w:t>
      </w:r>
      <w:r w:rsidR="00CC2730">
        <w:rPr>
          <w:rFonts w:ascii="Arial" w:hAnsi="Arial" w:cs="Arial"/>
          <w:sz w:val="22"/>
          <w:szCs w:val="22"/>
          <w:lang w:val="cs-CZ"/>
        </w:rPr>
        <w:t xml:space="preserve"> </w:t>
      </w:r>
      <w:r w:rsidR="009F128C" w:rsidRPr="00DE0893">
        <w:rPr>
          <w:rFonts w:ascii="Arial" w:hAnsi="Arial" w:cs="Arial"/>
          <w:sz w:val="22"/>
          <w:szCs w:val="22"/>
          <w:lang w:val="cs-CZ"/>
        </w:rPr>
        <w:t xml:space="preserve">zákona č. 212/2013 Sb. </w:t>
      </w:r>
      <w:r w:rsidR="00E60120">
        <w:rPr>
          <w:rFonts w:ascii="Arial" w:hAnsi="Arial" w:cs="Arial"/>
          <w:sz w:val="22"/>
          <w:szCs w:val="22"/>
          <w:lang w:val="cs-CZ"/>
        </w:rPr>
        <w:t xml:space="preserve">a </w:t>
      </w:r>
      <w:r w:rsidR="009F128C" w:rsidRPr="00DE0893">
        <w:rPr>
          <w:rFonts w:ascii="Arial" w:hAnsi="Arial" w:cs="Arial"/>
          <w:sz w:val="22"/>
          <w:szCs w:val="22"/>
          <w:lang w:val="cs-CZ"/>
        </w:rPr>
        <w:t>zákona č. 319/2015 Sb.</w:t>
      </w:r>
      <w:r w:rsidR="00DE0893" w:rsidRPr="00DE0893">
        <w:rPr>
          <w:rFonts w:ascii="Arial" w:hAnsi="Arial" w:cs="Arial"/>
          <w:sz w:val="22"/>
          <w:szCs w:val="22"/>
          <w:lang w:val="cs-CZ"/>
        </w:rPr>
        <w:t xml:space="preserve">, </w:t>
      </w:r>
      <w:r w:rsidRPr="00DE0893">
        <w:rPr>
          <w:rFonts w:ascii="Arial" w:hAnsi="Arial" w:cs="Arial"/>
          <w:sz w:val="22"/>
          <w:szCs w:val="22"/>
          <w:lang w:val="cs-CZ"/>
        </w:rPr>
        <w:t>k provedení § </w:t>
      </w:r>
      <w:proofErr w:type="gramStart"/>
      <w:r w:rsidRPr="00DE0893">
        <w:rPr>
          <w:rFonts w:ascii="Arial" w:hAnsi="Arial" w:cs="Arial"/>
          <w:sz w:val="22"/>
          <w:szCs w:val="22"/>
          <w:lang w:val="cs-CZ"/>
        </w:rPr>
        <w:t>34b</w:t>
      </w:r>
      <w:proofErr w:type="gramEnd"/>
      <w:r w:rsidRPr="00DE0893">
        <w:rPr>
          <w:rFonts w:ascii="Arial" w:hAnsi="Arial" w:cs="Arial"/>
          <w:sz w:val="22"/>
          <w:szCs w:val="22"/>
          <w:lang w:val="cs-CZ"/>
        </w:rPr>
        <w:t xml:space="preserve"> odst. 7 zákona o poštovních službách:</w:t>
      </w:r>
    </w:p>
    <w:p w14:paraId="01F9D087" w14:textId="77777777" w:rsidR="00DE0893" w:rsidRDefault="00DE0893" w:rsidP="00032732">
      <w:pPr>
        <w:spacing w:after="120"/>
        <w:ind w:firstLine="601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Čl. I</w:t>
      </w:r>
    </w:p>
    <w:p w14:paraId="67C17287" w14:textId="77777777" w:rsidR="00DE0893" w:rsidRDefault="00DE0893" w:rsidP="00032732">
      <w:pPr>
        <w:spacing w:after="120"/>
        <w:ind w:firstLine="60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Vyhláška č. 466/2012 Sb., o postupu Českého telekomunikačního úřadu při výpočtu čistých nákladů na plnění povinnosti poskytovat základní služby, se mění takto: </w:t>
      </w:r>
    </w:p>
    <w:p w14:paraId="03539AB0" w14:textId="77777777" w:rsidR="00CC2730" w:rsidRDefault="00CC2730" w:rsidP="00032732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2 se za slovo „zisk“ </w:t>
      </w:r>
      <w:r w:rsidR="00E60120">
        <w:rPr>
          <w:sz w:val="22"/>
          <w:szCs w:val="22"/>
        </w:rPr>
        <w:t xml:space="preserve">vkládají </w:t>
      </w:r>
      <w:r>
        <w:rPr>
          <w:sz w:val="22"/>
          <w:szCs w:val="22"/>
        </w:rPr>
        <w:t xml:space="preserve">slova „vyjádřený formou nákladů kapitálu“. </w:t>
      </w:r>
    </w:p>
    <w:p w14:paraId="3961FCCC" w14:textId="77777777" w:rsidR="00CC2730" w:rsidRDefault="008341ED" w:rsidP="00032732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CC2730">
        <w:rPr>
          <w:sz w:val="22"/>
          <w:szCs w:val="22"/>
        </w:rPr>
        <w:t>§ 3 odst</w:t>
      </w:r>
      <w:r>
        <w:rPr>
          <w:sz w:val="22"/>
          <w:szCs w:val="22"/>
        </w:rPr>
        <w:t>avec</w:t>
      </w:r>
      <w:r w:rsidR="00CC2730">
        <w:rPr>
          <w:sz w:val="22"/>
          <w:szCs w:val="22"/>
        </w:rPr>
        <w:t xml:space="preserve"> 2 zn</w:t>
      </w:r>
      <w:r>
        <w:rPr>
          <w:sz w:val="22"/>
          <w:szCs w:val="22"/>
        </w:rPr>
        <w:t>í</w:t>
      </w:r>
      <w:r w:rsidR="00CC2730">
        <w:rPr>
          <w:sz w:val="22"/>
          <w:szCs w:val="22"/>
        </w:rPr>
        <w:t>:</w:t>
      </w:r>
    </w:p>
    <w:p w14:paraId="7F2BF40D" w14:textId="77777777" w:rsidR="008D2718" w:rsidRPr="00897B93" w:rsidRDefault="00600458" w:rsidP="00600458">
      <w:pPr>
        <w:pStyle w:val="Default"/>
        <w:spacing w:after="120"/>
        <w:ind w:left="9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„(2) </w:t>
      </w:r>
      <w:r w:rsidR="008D2718" w:rsidRPr="00897B93">
        <w:rPr>
          <w:sz w:val="22"/>
          <w:szCs w:val="22"/>
        </w:rPr>
        <w:t>Přírůstkové náklady se počítají podle vzorce:</w:t>
      </w:r>
    </w:p>
    <w:p w14:paraId="543E94AD" w14:textId="77777777" w:rsidR="008D2718" w:rsidRPr="00897B93" w:rsidRDefault="008D2718" w:rsidP="0084774E">
      <w:pPr>
        <w:spacing w:after="120"/>
        <w:ind w:left="1440"/>
        <w:outlineLvl w:val="0"/>
        <w:rPr>
          <w:rFonts w:ascii="Arial" w:hAnsi="Arial" w:cs="Arial"/>
          <w:sz w:val="22"/>
          <w:szCs w:val="22"/>
          <w:lang w:val="cs-CZ"/>
        </w:rPr>
      </w:pPr>
      <w:r w:rsidRPr="00897B93">
        <w:rPr>
          <w:rFonts w:ascii="Arial" w:hAnsi="Arial" w:cs="Arial"/>
          <w:sz w:val="22"/>
          <w:szCs w:val="22"/>
          <w:lang w:val="cs-CZ"/>
        </w:rPr>
        <w:t>PN</w:t>
      </w:r>
      <w:r w:rsidR="007D2EC6">
        <w:rPr>
          <w:rFonts w:ascii="Arial" w:hAnsi="Arial" w:cs="Arial"/>
          <w:sz w:val="22"/>
          <w:szCs w:val="22"/>
          <w:lang w:val="cs-CZ"/>
        </w:rPr>
        <w:t xml:space="preserve"> </w:t>
      </w:r>
      <w:r w:rsidRPr="00897B93">
        <w:rPr>
          <w:rFonts w:ascii="Arial" w:hAnsi="Arial" w:cs="Arial"/>
          <w:sz w:val="22"/>
          <w:szCs w:val="22"/>
          <w:lang w:val="cs-CZ"/>
        </w:rPr>
        <w:t xml:space="preserve">= </w:t>
      </w:r>
      <w:proofErr w:type="gramStart"/>
      <w:r w:rsidRPr="00897B93">
        <w:rPr>
          <w:rFonts w:ascii="Arial" w:hAnsi="Arial" w:cs="Arial"/>
          <w:sz w:val="22"/>
          <w:szCs w:val="22"/>
          <w:lang w:val="cs-CZ"/>
        </w:rPr>
        <w:t>N</w:t>
      </w:r>
      <w:r w:rsidRPr="00897B93">
        <w:rPr>
          <w:rFonts w:ascii="Arial" w:hAnsi="Arial" w:cs="Arial"/>
          <w:sz w:val="22"/>
          <w:szCs w:val="22"/>
          <w:vertAlign w:val="superscript"/>
          <w:lang w:val="cs-CZ"/>
        </w:rPr>
        <w:t>ZS</w:t>
      </w:r>
      <w:r w:rsidRPr="00897B93">
        <w:rPr>
          <w:rFonts w:ascii="Arial" w:hAnsi="Arial" w:cs="Arial"/>
          <w:sz w:val="22"/>
          <w:szCs w:val="22"/>
          <w:lang w:val="cs-CZ"/>
        </w:rPr>
        <w:t xml:space="preserve"> - N</w:t>
      </w:r>
      <w:r w:rsidRPr="00897B93">
        <w:rPr>
          <w:rFonts w:ascii="Arial" w:hAnsi="Arial" w:cs="Arial"/>
          <w:sz w:val="22"/>
          <w:szCs w:val="22"/>
          <w:vertAlign w:val="superscript"/>
          <w:lang w:val="cs-CZ"/>
        </w:rPr>
        <w:t>AS</w:t>
      </w:r>
      <w:proofErr w:type="gramEnd"/>
      <w:r w:rsidRPr="00897B93">
        <w:rPr>
          <w:rFonts w:ascii="Arial" w:hAnsi="Arial" w:cs="Arial"/>
          <w:sz w:val="22"/>
          <w:szCs w:val="22"/>
          <w:lang w:val="cs-CZ"/>
        </w:rPr>
        <w:t>,</w:t>
      </w:r>
    </w:p>
    <w:p w14:paraId="7FDA97B8" w14:textId="77777777" w:rsidR="008D2718" w:rsidRDefault="008D2718" w:rsidP="00CE48BC">
      <w:pPr>
        <w:ind w:left="600"/>
        <w:jc w:val="both"/>
        <w:rPr>
          <w:rFonts w:ascii="Arial" w:hAnsi="Arial" w:cs="Arial"/>
          <w:sz w:val="22"/>
          <w:szCs w:val="22"/>
          <w:lang w:val="cs-CZ"/>
        </w:rPr>
      </w:pPr>
      <w:r w:rsidRPr="00897B93">
        <w:rPr>
          <w:rFonts w:ascii="Arial" w:hAnsi="Arial" w:cs="Arial"/>
          <w:sz w:val="22"/>
          <w:szCs w:val="22"/>
          <w:lang w:val="cs-CZ"/>
        </w:rPr>
        <w:t>kde:</w:t>
      </w:r>
    </w:p>
    <w:tbl>
      <w:tblPr>
        <w:tblStyle w:val="Mkatabulky"/>
        <w:tblW w:w="84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0"/>
        <w:gridCol w:w="7611"/>
      </w:tblGrid>
      <w:tr w:rsidR="00CC2730" w14:paraId="1EE19A8A" w14:textId="77777777" w:rsidTr="00EB11C1">
        <w:tc>
          <w:tcPr>
            <w:tcW w:w="562" w:type="dxa"/>
          </w:tcPr>
          <w:p w14:paraId="7FFB7D1A" w14:textId="77777777" w:rsidR="00CC2730" w:rsidRDefault="00CC2730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PN</w:t>
            </w:r>
          </w:p>
        </w:tc>
        <w:tc>
          <w:tcPr>
            <w:tcW w:w="290" w:type="dxa"/>
          </w:tcPr>
          <w:p w14:paraId="6DFB5A09" w14:textId="77777777" w:rsidR="00CC2730" w:rsidRDefault="00C01AAE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-</w:t>
            </w:r>
          </w:p>
        </w:tc>
        <w:tc>
          <w:tcPr>
            <w:tcW w:w="7611" w:type="dxa"/>
          </w:tcPr>
          <w:p w14:paraId="5EB9F464" w14:textId="77777777" w:rsidR="00CC2730" w:rsidRDefault="00C01AAE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jsou přírůstkové náklady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</w:p>
        </w:tc>
      </w:tr>
      <w:tr w:rsidR="00CC2730" w14:paraId="20DBC836" w14:textId="77777777" w:rsidTr="00EB11C1">
        <w:tc>
          <w:tcPr>
            <w:tcW w:w="562" w:type="dxa"/>
          </w:tcPr>
          <w:p w14:paraId="4FF25D6C" w14:textId="77777777" w:rsidR="00CC2730" w:rsidRDefault="00C01AAE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N</w:t>
            </w:r>
            <w:r w:rsidRPr="00897B93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ZS</w:t>
            </w:r>
          </w:p>
        </w:tc>
        <w:tc>
          <w:tcPr>
            <w:tcW w:w="290" w:type="dxa"/>
          </w:tcPr>
          <w:p w14:paraId="1FF6E868" w14:textId="77777777" w:rsidR="00CC2730" w:rsidRDefault="00C01AAE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611" w:type="dxa"/>
          </w:tcPr>
          <w:p w14:paraId="5E3E8E09" w14:textId="77777777" w:rsidR="00CC2730" w:rsidRDefault="00C01AAE" w:rsidP="00CE48B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jsou náklady poskytování služeb držitele poštovní licence při základním scénáři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 xml:space="preserve">podle §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7</w:t>
            </w: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 xml:space="preserve"> odst. 2,</w:t>
            </w:r>
          </w:p>
        </w:tc>
      </w:tr>
      <w:tr w:rsidR="00CC2730" w14:paraId="18C2910D" w14:textId="77777777" w:rsidTr="00EB11C1">
        <w:tc>
          <w:tcPr>
            <w:tcW w:w="562" w:type="dxa"/>
          </w:tcPr>
          <w:p w14:paraId="2A9C8A66" w14:textId="77777777" w:rsidR="00CC2730" w:rsidRDefault="00C01AAE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N</w:t>
            </w:r>
            <w:r w:rsidRPr="00897B93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AS</w:t>
            </w:r>
          </w:p>
        </w:tc>
        <w:tc>
          <w:tcPr>
            <w:tcW w:w="290" w:type="dxa"/>
          </w:tcPr>
          <w:p w14:paraId="5276292B" w14:textId="77777777" w:rsidR="00CC2730" w:rsidRDefault="00C01AAE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611" w:type="dxa"/>
          </w:tcPr>
          <w:p w14:paraId="1A1646B7" w14:textId="77777777" w:rsidR="00CC2730" w:rsidRDefault="00C01AAE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</w:t>
            </w: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sou náklady držitele poštovní licence v případě alternativního scénáře podle § 7 odst. 3.</w:t>
            </w:r>
            <w:r w:rsidR="00600458">
              <w:rPr>
                <w:rFonts w:ascii="Arial" w:hAnsi="Arial" w:cs="Arial"/>
                <w:sz w:val="22"/>
                <w:szCs w:val="22"/>
                <w:lang w:val="cs-CZ"/>
              </w:rPr>
              <w:t>“.</w:t>
            </w:r>
          </w:p>
          <w:p w14:paraId="63A3AA21" w14:textId="77777777" w:rsidR="00CE48BC" w:rsidRDefault="00CE48BC" w:rsidP="00CE48BC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7B436A20" w14:textId="77777777" w:rsidR="00A91E3F" w:rsidRPr="00A91E3F" w:rsidRDefault="00A91E3F" w:rsidP="00CE48B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 w:rsidRPr="00A91E3F">
        <w:rPr>
          <w:sz w:val="22"/>
          <w:szCs w:val="22"/>
        </w:rPr>
        <w:t xml:space="preserve">Za § </w:t>
      </w:r>
      <w:r>
        <w:rPr>
          <w:sz w:val="22"/>
          <w:szCs w:val="22"/>
        </w:rPr>
        <w:t>3</w:t>
      </w:r>
      <w:r w:rsidRPr="00A91E3F">
        <w:rPr>
          <w:sz w:val="22"/>
          <w:szCs w:val="22"/>
        </w:rPr>
        <w:t xml:space="preserve"> se vklád</w:t>
      </w:r>
      <w:r w:rsidR="00CE48BC">
        <w:rPr>
          <w:sz w:val="22"/>
          <w:szCs w:val="22"/>
        </w:rPr>
        <w:t>ají</w:t>
      </w:r>
      <w:r w:rsidRPr="00A91E3F">
        <w:rPr>
          <w:sz w:val="22"/>
          <w:szCs w:val="22"/>
        </w:rPr>
        <w:t xml:space="preserve"> </w:t>
      </w:r>
      <w:r w:rsidR="00E60120">
        <w:rPr>
          <w:sz w:val="22"/>
          <w:szCs w:val="22"/>
        </w:rPr>
        <w:t>nové</w:t>
      </w:r>
      <w:r w:rsidR="00E60120" w:rsidRPr="00A91E3F">
        <w:rPr>
          <w:sz w:val="22"/>
          <w:szCs w:val="22"/>
        </w:rPr>
        <w:t xml:space="preserve"> </w:t>
      </w:r>
      <w:r w:rsidRPr="00A91E3F">
        <w:rPr>
          <w:sz w:val="22"/>
          <w:szCs w:val="22"/>
        </w:rPr>
        <w:t xml:space="preserve">§ </w:t>
      </w:r>
      <w:proofErr w:type="gramStart"/>
      <w:r w:rsidR="00CE48BC">
        <w:rPr>
          <w:sz w:val="22"/>
          <w:szCs w:val="22"/>
        </w:rPr>
        <w:t>3</w:t>
      </w:r>
      <w:r w:rsidRPr="00A91E3F">
        <w:rPr>
          <w:sz w:val="22"/>
          <w:szCs w:val="22"/>
        </w:rPr>
        <w:t>a</w:t>
      </w:r>
      <w:proofErr w:type="gramEnd"/>
      <w:r w:rsidR="00E60120">
        <w:rPr>
          <w:sz w:val="22"/>
          <w:szCs w:val="22"/>
        </w:rPr>
        <w:t xml:space="preserve"> až</w:t>
      </w:r>
      <w:r w:rsidR="00CE48BC">
        <w:rPr>
          <w:sz w:val="22"/>
          <w:szCs w:val="22"/>
        </w:rPr>
        <w:t xml:space="preserve"> §</w:t>
      </w:r>
      <w:r w:rsidR="00553F74">
        <w:rPr>
          <w:sz w:val="22"/>
          <w:szCs w:val="22"/>
        </w:rPr>
        <w:t xml:space="preserve"> </w:t>
      </w:r>
      <w:r w:rsidR="00CE48BC">
        <w:rPr>
          <w:sz w:val="22"/>
          <w:szCs w:val="22"/>
        </w:rPr>
        <w:t>3c</w:t>
      </w:r>
      <w:r w:rsidRPr="00A91E3F">
        <w:rPr>
          <w:sz w:val="22"/>
          <w:szCs w:val="22"/>
        </w:rPr>
        <w:t xml:space="preserve">, </w:t>
      </w:r>
      <w:r w:rsidR="00A80D97">
        <w:rPr>
          <w:sz w:val="22"/>
          <w:szCs w:val="22"/>
        </w:rPr>
        <w:t xml:space="preserve">které </w:t>
      </w:r>
      <w:r w:rsidRPr="00A91E3F">
        <w:rPr>
          <w:sz w:val="22"/>
          <w:szCs w:val="22"/>
        </w:rPr>
        <w:t>zn</w:t>
      </w:r>
      <w:r w:rsidR="006142A6">
        <w:rPr>
          <w:sz w:val="22"/>
          <w:szCs w:val="22"/>
        </w:rPr>
        <w:t>ějí</w:t>
      </w:r>
      <w:r w:rsidRPr="00A91E3F">
        <w:rPr>
          <w:sz w:val="22"/>
          <w:szCs w:val="22"/>
        </w:rPr>
        <w:t>:</w:t>
      </w:r>
    </w:p>
    <w:p w14:paraId="644B35A0" w14:textId="77777777" w:rsidR="004B52CB" w:rsidRPr="0084774E" w:rsidRDefault="00600458" w:rsidP="0084774E">
      <w:pPr>
        <w:spacing w:after="120"/>
        <w:ind w:left="600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="005952AE" w:rsidRPr="0084774E">
        <w:rPr>
          <w:rFonts w:ascii="Arial" w:hAnsi="Arial" w:cs="Arial"/>
          <w:sz w:val="22"/>
          <w:szCs w:val="22"/>
          <w:lang w:val="cs-CZ"/>
        </w:rPr>
        <w:t>§ 3a</w:t>
      </w:r>
    </w:p>
    <w:p w14:paraId="34551976" w14:textId="77777777" w:rsidR="004B52CB" w:rsidRPr="000A697A" w:rsidRDefault="007D2EC6" w:rsidP="0084774E">
      <w:pPr>
        <w:numPr>
          <w:ilvl w:val="0"/>
          <w:numId w:val="31"/>
        </w:numPr>
        <w:spacing w:after="120"/>
        <w:ind w:left="0" w:firstLine="600"/>
        <w:jc w:val="both"/>
        <w:rPr>
          <w:rFonts w:ascii="Arial" w:hAnsi="Arial" w:cs="Arial"/>
          <w:sz w:val="22"/>
          <w:szCs w:val="22"/>
          <w:lang w:val="cs-CZ"/>
        </w:rPr>
      </w:pPr>
      <w:r w:rsidRPr="000A697A">
        <w:rPr>
          <w:rFonts w:ascii="Arial" w:hAnsi="Arial" w:cs="Arial"/>
          <w:sz w:val="22"/>
          <w:szCs w:val="22"/>
          <w:lang w:val="cs-CZ"/>
        </w:rPr>
        <w:t>Náklady kapitálu držitele poštovní licence na poskytování služeb obsažených v jeho poštovní licenci se počítají podle vzorce:</w:t>
      </w:r>
    </w:p>
    <w:p w14:paraId="3FBE91A5" w14:textId="77777777" w:rsidR="007D2EC6" w:rsidRDefault="0084774E" w:rsidP="0084774E">
      <w:pPr>
        <w:spacing w:after="120"/>
        <w:ind w:left="141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7D2EC6" w:rsidRPr="000A697A">
        <w:rPr>
          <w:rFonts w:ascii="Arial" w:hAnsi="Arial" w:cs="Arial"/>
          <w:sz w:val="22"/>
          <w:szCs w:val="22"/>
          <w:lang w:val="cs-CZ"/>
        </w:rPr>
        <w:t>K</w:t>
      </w:r>
      <w:r w:rsidR="00B24614" w:rsidRPr="00D57122">
        <w:rPr>
          <w:rFonts w:ascii="Arial" w:hAnsi="Arial" w:cs="Arial"/>
          <w:sz w:val="22"/>
          <w:szCs w:val="22"/>
          <w:vertAlign w:val="superscript"/>
          <w:lang w:val="cs-CZ"/>
        </w:rPr>
        <w:t>ZS</w:t>
      </w:r>
      <w:r w:rsidR="007D2EC6" w:rsidRPr="000A697A">
        <w:rPr>
          <w:rFonts w:ascii="Arial" w:hAnsi="Arial" w:cs="Arial"/>
          <w:sz w:val="22"/>
          <w:szCs w:val="22"/>
          <w:lang w:val="cs-CZ"/>
        </w:rPr>
        <w:t xml:space="preserve"> </w:t>
      </w:r>
      <w:r w:rsidR="000A697A">
        <w:rPr>
          <w:rFonts w:ascii="Arial" w:hAnsi="Arial" w:cs="Arial"/>
          <w:sz w:val="22"/>
          <w:szCs w:val="22"/>
          <w:lang w:val="cs-CZ"/>
        </w:rPr>
        <w:t>= WACC</w:t>
      </w:r>
      <w:r w:rsidR="00B24614" w:rsidRPr="00B24614">
        <w:rPr>
          <w:rFonts w:ascii="Arial" w:hAnsi="Arial" w:cs="Arial"/>
          <w:sz w:val="22"/>
          <w:szCs w:val="22"/>
          <w:vertAlign w:val="superscript"/>
          <w:lang w:val="cs-CZ"/>
        </w:rPr>
        <w:t>ZS</w:t>
      </w:r>
      <w:r w:rsidR="000A697A">
        <w:rPr>
          <w:rFonts w:ascii="Arial" w:hAnsi="Arial" w:cs="Arial"/>
          <w:sz w:val="22"/>
          <w:szCs w:val="22"/>
          <w:vertAlign w:val="superscript"/>
          <w:lang w:val="cs-CZ"/>
        </w:rPr>
        <w:t xml:space="preserve"> </w:t>
      </w:r>
      <w:r w:rsidR="000A697A" w:rsidRPr="000A697A">
        <w:rPr>
          <w:rFonts w:ascii="Arial" w:hAnsi="Arial" w:cs="Arial"/>
          <w:sz w:val="22"/>
          <w:szCs w:val="22"/>
          <w:lang w:val="cs-CZ"/>
        </w:rPr>
        <w:t>*</w:t>
      </w:r>
      <w:r w:rsidR="00310F2A">
        <w:rPr>
          <w:rFonts w:ascii="Arial" w:hAnsi="Arial" w:cs="Arial"/>
          <w:sz w:val="22"/>
          <w:szCs w:val="22"/>
          <w:lang w:val="cs-CZ"/>
        </w:rPr>
        <w:t>VK</w:t>
      </w:r>
      <w:r w:rsidR="000A697A" w:rsidRPr="005868FA">
        <w:rPr>
          <w:rFonts w:ascii="Arial" w:hAnsi="Arial" w:cs="Arial"/>
          <w:sz w:val="22"/>
          <w:szCs w:val="22"/>
          <w:vertAlign w:val="superscript"/>
          <w:lang w:val="cs-CZ"/>
        </w:rPr>
        <w:t>ZS</w:t>
      </w:r>
      <w:r w:rsidR="00B24614">
        <w:rPr>
          <w:rFonts w:ascii="Arial" w:hAnsi="Arial" w:cs="Arial"/>
          <w:sz w:val="22"/>
          <w:szCs w:val="22"/>
          <w:lang w:val="cs-CZ"/>
        </w:rPr>
        <w:t>,</w:t>
      </w:r>
    </w:p>
    <w:p w14:paraId="0CE62F40" w14:textId="77777777" w:rsidR="00B24614" w:rsidRDefault="00B24614" w:rsidP="00B04ACA">
      <w:pPr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kde:</w:t>
      </w:r>
    </w:p>
    <w:tbl>
      <w:tblPr>
        <w:tblStyle w:val="Mkatabulky"/>
        <w:tblW w:w="854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290"/>
        <w:gridCol w:w="7182"/>
      </w:tblGrid>
      <w:tr w:rsidR="00D721D4" w14:paraId="7A5DAD80" w14:textId="77777777" w:rsidTr="00EB11C1">
        <w:trPr>
          <w:trHeight w:val="542"/>
        </w:trPr>
        <w:tc>
          <w:tcPr>
            <w:tcW w:w="1068" w:type="dxa"/>
          </w:tcPr>
          <w:p w14:paraId="75AF6896" w14:textId="77777777" w:rsidR="00D721D4" w:rsidRDefault="00B04ACA" w:rsidP="00B04AC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NK</w:t>
            </w:r>
            <w:r w:rsidR="00D57122" w:rsidRPr="00D57122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Z</w:t>
            </w:r>
            <w:r w:rsidRPr="00D57122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S</w:t>
            </w:r>
          </w:p>
        </w:tc>
        <w:tc>
          <w:tcPr>
            <w:tcW w:w="260" w:type="dxa"/>
          </w:tcPr>
          <w:p w14:paraId="654C477D" w14:textId="77777777" w:rsidR="00D721D4" w:rsidRDefault="00D721D4" w:rsidP="00B04AC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-</w:t>
            </w:r>
          </w:p>
        </w:tc>
        <w:tc>
          <w:tcPr>
            <w:tcW w:w="7212" w:type="dxa"/>
          </w:tcPr>
          <w:p w14:paraId="3A5F7022" w14:textId="77777777" w:rsidR="00D721D4" w:rsidRDefault="00B04ACA" w:rsidP="00B04AC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jsou náklady kapitálu držitele poštovní licence při základním scénáři podle § 7 odst. 2,</w:t>
            </w:r>
          </w:p>
        </w:tc>
      </w:tr>
      <w:tr w:rsidR="00D721D4" w14:paraId="00CFC230" w14:textId="77777777" w:rsidTr="00EB11C1">
        <w:trPr>
          <w:trHeight w:val="530"/>
        </w:trPr>
        <w:tc>
          <w:tcPr>
            <w:tcW w:w="1068" w:type="dxa"/>
          </w:tcPr>
          <w:p w14:paraId="76D60FF1" w14:textId="77777777" w:rsidR="00D721D4" w:rsidRDefault="00B04ACA" w:rsidP="00D721D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WACC</w:t>
            </w:r>
            <w:r w:rsidRPr="00B24614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ZS</w:t>
            </w:r>
          </w:p>
        </w:tc>
        <w:tc>
          <w:tcPr>
            <w:tcW w:w="260" w:type="dxa"/>
          </w:tcPr>
          <w:p w14:paraId="0D2E87EA" w14:textId="77777777" w:rsidR="00D721D4" w:rsidRDefault="00D721D4" w:rsidP="00D721D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212" w:type="dxa"/>
          </w:tcPr>
          <w:p w14:paraId="4D20DD1F" w14:textId="582614C9" w:rsidR="00D721D4" w:rsidRDefault="00B04ACA" w:rsidP="00B04AC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procento návratnost</w:t>
            </w:r>
            <w:r w:rsidR="00F460B1"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vloženého kapitálu před zdaněním při základním scénáři podle § 7 odst. 2,</w:t>
            </w:r>
          </w:p>
        </w:tc>
      </w:tr>
      <w:tr w:rsidR="00D721D4" w14:paraId="59CE77FC" w14:textId="77777777" w:rsidTr="00EB11C1">
        <w:trPr>
          <w:trHeight w:val="277"/>
        </w:trPr>
        <w:tc>
          <w:tcPr>
            <w:tcW w:w="1068" w:type="dxa"/>
          </w:tcPr>
          <w:p w14:paraId="3D594956" w14:textId="77777777" w:rsidR="00D721D4" w:rsidRDefault="00B04ACA" w:rsidP="00D721D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VK</w:t>
            </w:r>
            <w:r w:rsidRPr="000276D2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ZS</w:t>
            </w:r>
          </w:p>
        </w:tc>
        <w:tc>
          <w:tcPr>
            <w:tcW w:w="260" w:type="dxa"/>
          </w:tcPr>
          <w:p w14:paraId="255F2DEE" w14:textId="77777777" w:rsidR="00D721D4" w:rsidRDefault="00D721D4" w:rsidP="00D721D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212" w:type="dxa"/>
          </w:tcPr>
          <w:p w14:paraId="4F71BF8E" w14:textId="77777777" w:rsidR="00D721D4" w:rsidRDefault="00B04ACA" w:rsidP="00D721D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vložený kapitál při základním scénáři </w:t>
            </w:r>
            <w:r w:rsidR="00685D73">
              <w:rPr>
                <w:rFonts w:ascii="Arial" w:hAnsi="Arial" w:cs="Arial"/>
                <w:sz w:val="22"/>
                <w:szCs w:val="22"/>
                <w:lang w:val="cs-CZ"/>
              </w:rPr>
              <w:t xml:space="preserve">podle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§ 7 odst. 2. </w:t>
            </w:r>
          </w:p>
        </w:tc>
      </w:tr>
    </w:tbl>
    <w:p w14:paraId="60DDF0BC" w14:textId="77777777" w:rsidR="00B24614" w:rsidRPr="000A697A" w:rsidRDefault="00B24614" w:rsidP="00AC501B">
      <w:pPr>
        <w:numPr>
          <w:ilvl w:val="0"/>
          <w:numId w:val="31"/>
        </w:numPr>
        <w:spacing w:before="120" w:after="120"/>
        <w:ind w:left="0" w:firstLine="601"/>
        <w:jc w:val="both"/>
        <w:rPr>
          <w:rFonts w:ascii="Arial" w:hAnsi="Arial" w:cs="Arial"/>
          <w:sz w:val="22"/>
          <w:szCs w:val="22"/>
          <w:lang w:val="cs-CZ"/>
        </w:rPr>
      </w:pPr>
      <w:r w:rsidRPr="000A697A">
        <w:rPr>
          <w:rFonts w:ascii="Arial" w:hAnsi="Arial" w:cs="Arial"/>
          <w:sz w:val="22"/>
          <w:szCs w:val="22"/>
          <w:lang w:val="cs-CZ"/>
        </w:rPr>
        <w:t>Náklady kapitálu držitele poštovní licence na poskytování služeb obsažených v</w:t>
      </w:r>
      <w:r>
        <w:rPr>
          <w:rFonts w:ascii="Arial" w:hAnsi="Arial" w:cs="Arial"/>
          <w:sz w:val="22"/>
          <w:szCs w:val="22"/>
          <w:lang w:val="cs-CZ"/>
        </w:rPr>
        <w:t xml:space="preserve"> alternativním scénáři </w:t>
      </w:r>
      <w:r w:rsidRPr="000A697A">
        <w:rPr>
          <w:rFonts w:ascii="Arial" w:hAnsi="Arial" w:cs="Arial"/>
          <w:sz w:val="22"/>
          <w:szCs w:val="22"/>
          <w:lang w:val="cs-CZ"/>
        </w:rPr>
        <w:t>počítají podle vzorce:</w:t>
      </w:r>
    </w:p>
    <w:p w14:paraId="3D69559B" w14:textId="77777777" w:rsidR="00B24614" w:rsidRDefault="00B24614" w:rsidP="00B24614">
      <w:pPr>
        <w:ind w:left="1416"/>
        <w:jc w:val="both"/>
        <w:rPr>
          <w:rFonts w:ascii="Arial" w:hAnsi="Arial" w:cs="Arial"/>
          <w:sz w:val="22"/>
          <w:szCs w:val="22"/>
          <w:lang w:val="cs-CZ"/>
        </w:rPr>
      </w:pPr>
      <w:r w:rsidRPr="000A697A">
        <w:rPr>
          <w:rFonts w:ascii="Arial" w:hAnsi="Arial" w:cs="Arial"/>
          <w:sz w:val="22"/>
          <w:szCs w:val="22"/>
          <w:lang w:val="cs-CZ"/>
        </w:rPr>
        <w:t>NK</w:t>
      </w:r>
      <w:r w:rsidR="00D57122" w:rsidRPr="00D57122">
        <w:rPr>
          <w:rFonts w:ascii="Arial" w:hAnsi="Arial" w:cs="Arial"/>
          <w:sz w:val="22"/>
          <w:szCs w:val="22"/>
          <w:vertAlign w:val="superscript"/>
          <w:lang w:val="cs-CZ"/>
        </w:rPr>
        <w:t>A</w:t>
      </w:r>
      <w:r w:rsidRPr="00D57122">
        <w:rPr>
          <w:rFonts w:ascii="Arial" w:hAnsi="Arial" w:cs="Arial"/>
          <w:sz w:val="22"/>
          <w:szCs w:val="22"/>
          <w:vertAlign w:val="superscript"/>
          <w:lang w:val="cs-CZ"/>
        </w:rPr>
        <w:t>S</w:t>
      </w:r>
      <w:r w:rsidRPr="000A697A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= WACC</w:t>
      </w:r>
      <w:r>
        <w:rPr>
          <w:rFonts w:ascii="Arial" w:hAnsi="Arial" w:cs="Arial"/>
          <w:sz w:val="22"/>
          <w:szCs w:val="22"/>
          <w:vertAlign w:val="superscript"/>
          <w:lang w:val="cs-CZ"/>
        </w:rPr>
        <w:t xml:space="preserve">AS </w:t>
      </w:r>
      <w:r w:rsidRPr="000A697A">
        <w:rPr>
          <w:rFonts w:ascii="Arial" w:hAnsi="Arial" w:cs="Arial"/>
          <w:sz w:val="22"/>
          <w:szCs w:val="22"/>
          <w:lang w:val="cs-CZ"/>
        </w:rPr>
        <w:t>*</w:t>
      </w:r>
      <w:r w:rsidR="00310F2A">
        <w:rPr>
          <w:rFonts w:ascii="Arial" w:hAnsi="Arial" w:cs="Arial"/>
          <w:sz w:val="22"/>
          <w:szCs w:val="22"/>
          <w:lang w:val="cs-CZ"/>
        </w:rPr>
        <w:t>VK</w:t>
      </w:r>
      <w:r>
        <w:rPr>
          <w:rFonts w:ascii="Arial" w:hAnsi="Arial" w:cs="Arial"/>
          <w:sz w:val="22"/>
          <w:szCs w:val="22"/>
          <w:vertAlign w:val="superscript"/>
          <w:lang w:val="cs-CZ"/>
        </w:rPr>
        <w:t>A</w:t>
      </w:r>
      <w:r w:rsidRPr="000276D2">
        <w:rPr>
          <w:rFonts w:ascii="Arial" w:hAnsi="Arial" w:cs="Arial"/>
          <w:sz w:val="22"/>
          <w:szCs w:val="22"/>
          <w:vertAlign w:val="superscript"/>
          <w:lang w:val="cs-CZ"/>
        </w:rPr>
        <w:t>S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14:paraId="0D05F813" w14:textId="77777777" w:rsidR="00316812" w:rsidRDefault="00B24614" w:rsidP="00316812">
      <w:pPr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316812">
        <w:rPr>
          <w:rFonts w:ascii="Arial" w:hAnsi="Arial" w:cs="Arial"/>
          <w:sz w:val="22"/>
          <w:szCs w:val="22"/>
          <w:lang w:val="cs-CZ"/>
        </w:rPr>
        <w:t>kde:</w:t>
      </w:r>
    </w:p>
    <w:tbl>
      <w:tblPr>
        <w:tblStyle w:val="Mkatabulky"/>
        <w:tblW w:w="854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90"/>
        <w:gridCol w:w="7175"/>
      </w:tblGrid>
      <w:tr w:rsidR="00316812" w14:paraId="72148C1C" w14:textId="77777777" w:rsidTr="00C15B2F">
        <w:trPr>
          <w:trHeight w:val="542"/>
        </w:trPr>
        <w:tc>
          <w:tcPr>
            <w:tcW w:w="1068" w:type="dxa"/>
          </w:tcPr>
          <w:p w14:paraId="390A9F6F" w14:textId="7777777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NK</w:t>
            </w:r>
            <w:r w:rsidR="00D57122" w:rsidRPr="00D57122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A</w:t>
            </w:r>
            <w:r w:rsidRPr="00D57122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S</w:t>
            </w:r>
          </w:p>
        </w:tc>
        <w:tc>
          <w:tcPr>
            <w:tcW w:w="260" w:type="dxa"/>
          </w:tcPr>
          <w:p w14:paraId="67933772" w14:textId="7777777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-</w:t>
            </w:r>
          </w:p>
        </w:tc>
        <w:tc>
          <w:tcPr>
            <w:tcW w:w="7212" w:type="dxa"/>
          </w:tcPr>
          <w:p w14:paraId="15C2ED41" w14:textId="7777777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jsou náklady kapitálu držitele poštovní licence při </w:t>
            </w:r>
            <w:r w:rsidR="00241527">
              <w:rPr>
                <w:rFonts w:ascii="Arial" w:hAnsi="Arial" w:cs="Arial"/>
                <w:sz w:val="22"/>
                <w:szCs w:val="22"/>
                <w:lang w:val="cs-CZ"/>
              </w:rPr>
              <w:t>alternativním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scénáři podle § 7 odst. 3,</w:t>
            </w:r>
          </w:p>
        </w:tc>
      </w:tr>
      <w:tr w:rsidR="00316812" w14:paraId="1E456D55" w14:textId="77777777" w:rsidTr="00C15B2F">
        <w:trPr>
          <w:trHeight w:val="530"/>
        </w:trPr>
        <w:tc>
          <w:tcPr>
            <w:tcW w:w="1068" w:type="dxa"/>
          </w:tcPr>
          <w:p w14:paraId="1950028A" w14:textId="7777777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WACC</w:t>
            </w:r>
            <w:r w:rsidR="0021791C" w:rsidRPr="0021791C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A</w:t>
            </w:r>
            <w:r w:rsidRPr="0021791C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S</w:t>
            </w:r>
          </w:p>
        </w:tc>
        <w:tc>
          <w:tcPr>
            <w:tcW w:w="260" w:type="dxa"/>
          </w:tcPr>
          <w:p w14:paraId="2D7E1F0F" w14:textId="7777777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212" w:type="dxa"/>
          </w:tcPr>
          <w:p w14:paraId="5A7A3B65" w14:textId="47F85642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procento návratnost</w:t>
            </w:r>
            <w:r w:rsidR="00F460B1"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vloženého kapitálu před zdaněním při </w:t>
            </w:r>
            <w:r w:rsidR="006C6D0B">
              <w:rPr>
                <w:rFonts w:ascii="Arial" w:hAnsi="Arial" w:cs="Arial"/>
                <w:sz w:val="22"/>
                <w:szCs w:val="22"/>
                <w:lang w:val="cs-CZ"/>
              </w:rPr>
              <w:t>alternativním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scénáři podle § 7 odst. 3,</w:t>
            </w:r>
          </w:p>
        </w:tc>
      </w:tr>
      <w:tr w:rsidR="00316812" w14:paraId="59590195" w14:textId="77777777" w:rsidTr="00C15B2F">
        <w:trPr>
          <w:trHeight w:val="277"/>
        </w:trPr>
        <w:tc>
          <w:tcPr>
            <w:tcW w:w="1068" w:type="dxa"/>
          </w:tcPr>
          <w:p w14:paraId="68800EF9" w14:textId="7777777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VK</w:t>
            </w:r>
            <w:r w:rsidR="0021791C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A</w:t>
            </w:r>
            <w:r w:rsidRPr="000276D2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S</w:t>
            </w:r>
          </w:p>
        </w:tc>
        <w:tc>
          <w:tcPr>
            <w:tcW w:w="260" w:type="dxa"/>
          </w:tcPr>
          <w:p w14:paraId="13CB5009" w14:textId="7777777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212" w:type="dxa"/>
          </w:tcPr>
          <w:p w14:paraId="79CA1A1F" w14:textId="1A8FDF17" w:rsidR="00316812" w:rsidRDefault="00316812" w:rsidP="00316812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vložený kapitál při </w:t>
            </w:r>
            <w:r w:rsidR="00467871">
              <w:rPr>
                <w:rFonts w:ascii="Arial" w:hAnsi="Arial" w:cs="Arial"/>
                <w:sz w:val="22"/>
                <w:szCs w:val="22"/>
                <w:lang w:val="cs-CZ"/>
              </w:rPr>
              <w:t>alternativním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scénáři</w:t>
            </w:r>
            <w:r w:rsidR="00467871">
              <w:rPr>
                <w:rFonts w:ascii="Arial" w:hAnsi="Arial" w:cs="Arial"/>
                <w:sz w:val="22"/>
                <w:szCs w:val="22"/>
                <w:lang w:val="cs-CZ"/>
              </w:rPr>
              <w:t xml:space="preserve"> podle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§ 7 odst. 3. </w:t>
            </w:r>
          </w:p>
        </w:tc>
      </w:tr>
    </w:tbl>
    <w:p w14:paraId="469EA7BE" w14:textId="77777777" w:rsidR="0021791C" w:rsidRDefault="0021791C" w:rsidP="0021791C">
      <w:pPr>
        <w:spacing w:before="120"/>
        <w:ind w:left="425"/>
        <w:jc w:val="center"/>
        <w:rPr>
          <w:rFonts w:ascii="Arial" w:hAnsi="Arial" w:cs="Arial"/>
          <w:sz w:val="22"/>
          <w:szCs w:val="22"/>
          <w:lang w:val="cs-CZ"/>
        </w:rPr>
      </w:pPr>
    </w:p>
    <w:p w14:paraId="4F95EC1B" w14:textId="77777777" w:rsidR="00323355" w:rsidRDefault="00323355" w:rsidP="0021791C">
      <w:pPr>
        <w:spacing w:before="120"/>
        <w:ind w:left="425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§</w:t>
      </w:r>
      <w:r w:rsidR="00B04D3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3b</w:t>
      </w:r>
    </w:p>
    <w:p w14:paraId="458F979B" w14:textId="77777777" w:rsidR="00B24614" w:rsidRPr="00B24614" w:rsidRDefault="00B24614" w:rsidP="00B24614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0B8004F" w14:textId="77777777" w:rsidR="00714521" w:rsidRPr="00CC4544" w:rsidRDefault="00701117" w:rsidP="00C16A68">
      <w:pPr>
        <w:numPr>
          <w:ilvl w:val="0"/>
          <w:numId w:val="33"/>
        </w:numPr>
        <w:tabs>
          <w:tab w:val="clear" w:pos="1070"/>
          <w:tab w:val="left" w:pos="709"/>
          <w:tab w:val="left" w:pos="993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Procento návratnosti vloženého kapitálu před zdaněním při základním</w:t>
      </w:r>
      <w:r w:rsidR="00A62F5A">
        <w:rPr>
          <w:rFonts w:ascii="Arial" w:hAnsi="Arial" w:cs="Arial"/>
          <w:sz w:val="22"/>
          <w:szCs w:val="22"/>
          <w:lang w:val="cs-CZ"/>
        </w:rPr>
        <w:t xml:space="preserve"> </w:t>
      </w:r>
      <w:r w:rsidR="0016358B">
        <w:rPr>
          <w:rFonts w:ascii="Arial" w:hAnsi="Arial" w:cs="Arial"/>
          <w:sz w:val="22"/>
          <w:szCs w:val="22"/>
          <w:lang w:val="cs-CZ"/>
        </w:rPr>
        <w:t>i</w:t>
      </w:r>
      <w:r w:rsidR="00A62F5A">
        <w:rPr>
          <w:rFonts w:ascii="Arial" w:hAnsi="Arial" w:cs="Arial"/>
          <w:sz w:val="22"/>
          <w:szCs w:val="22"/>
          <w:lang w:val="cs-CZ"/>
        </w:rPr>
        <w:t> </w:t>
      </w:r>
      <w:r w:rsidR="0016358B">
        <w:rPr>
          <w:rFonts w:ascii="Arial" w:hAnsi="Arial" w:cs="Arial"/>
          <w:sz w:val="22"/>
          <w:szCs w:val="22"/>
          <w:lang w:val="cs-CZ"/>
        </w:rPr>
        <w:t>alternativním</w:t>
      </w:r>
      <w:r>
        <w:rPr>
          <w:rFonts w:ascii="Arial" w:hAnsi="Arial" w:cs="Arial"/>
          <w:sz w:val="22"/>
          <w:szCs w:val="22"/>
          <w:lang w:val="cs-CZ"/>
        </w:rPr>
        <w:t xml:space="preserve"> scénáři je vyjádřeno prostřednictvím </w:t>
      </w:r>
      <w:r w:rsidR="00A62F5A">
        <w:rPr>
          <w:rFonts w:ascii="Arial" w:hAnsi="Arial" w:cs="Arial"/>
          <w:sz w:val="22"/>
          <w:szCs w:val="22"/>
          <w:lang w:val="cs-CZ"/>
        </w:rPr>
        <w:t xml:space="preserve">vážených </w:t>
      </w:r>
      <w:r>
        <w:rPr>
          <w:rFonts w:ascii="Arial" w:hAnsi="Arial" w:cs="Arial"/>
          <w:sz w:val="22"/>
          <w:szCs w:val="22"/>
          <w:lang w:val="cs-CZ"/>
        </w:rPr>
        <w:t xml:space="preserve">průměrných nákladů na kapitál (WACC) </w:t>
      </w:r>
      <w:r w:rsidR="00A32FCC">
        <w:rPr>
          <w:rFonts w:ascii="Arial" w:hAnsi="Arial" w:cs="Arial"/>
          <w:sz w:val="22"/>
          <w:szCs w:val="22"/>
          <w:lang w:val="cs-CZ"/>
        </w:rPr>
        <w:t>p</w:t>
      </w:r>
      <w:r w:rsidR="002B255F">
        <w:rPr>
          <w:rFonts w:ascii="Arial" w:hAnsi="Arial" w:cs="Arial"/>
          <w:sz w:val="22"/>
          <w:szCs w:val="22"/>
          <w:lang w:val="cs-CZ"/>
        </w:rPr>
        <w:t>řed</w:t>
      </w:r>
      <w:r w:rsidR="00A32FCC">
        <w:rPr>
          <w:rFonts w:ascii="Arial" w:hAnsi="Arial" w:cs="Arial"/>
          <w:sz w:val="22"/>
          <w:szCs w:val="22"/>
          <w:lang w:val="cs-CZ"/>
        </w:rPr>
        <w:t xml:space="preserve"> zdanění</w:t>
      </w:r>
      <w:r w:rsidR="00BC6C8C">
        <w:rPr>
          <w:rFonts w:ascii="Arial" w:hAnsi="Arial" w:cs="Arial"/>
          <w:sz w:val="22"/>
          <w:szCs w:val="22"/>
          <w:lang w:val="cs-CZ"/>
        </w:rPr>
        <w:t>m</w:t>
      </w:r>
      <w:r w:rsidR="00A32FCC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a počítá se podle vzorc</w:t>
      </w:r>
      <w:r w:rsidR="00CC4544">
        <w:rPr>
          <w:rFonts w:ascii="Arial" w:hAnsi="Arial" w:cs="Arial"/>
          <w:sz w:val="22"/>
          <w:szCs w:val="22"/>
          <w:lang w:val="cs-CZ"/>
        </w:rPr>
        <w:t>ů</w:t>
      </w:r>
      <w:r>
        <w:rPr>
          <w:rFonts w:ascii="Arial" w:hAnsi="Arial" w:cs="Arial"/>
          <w:sz w:val="22"/>
          <w:szCs w:val="22"/>
          <w:lang w:val="cs-CZ"/>
        </w:rPr>
        <w:t>:</w:t>
      </w:r>
    </w:p>
    <w:p w14:paraId="1DF098DD" w14:textId="77777777" w:rsidR="00714521" w:rsidRDefault="00714521" w:rsidP="003D394B">
      <w:pPr>
        <w:pStyle w:val="TASBodytext"/>
        <w:keepNext/>
        <w:keepLines/>
        <w:spacing w:before="240" w:after="240"/>
        <w:ind w:left="1418"/>
        <w:rPr>
          <w:noProof/>
          <w:sz w:val="22"/>
          <w:szCs w:val="22"/>
          <w:lang w:val="cs-CZ"/>
        </w:rPr>
      </w:pPr>
      <w:r w:rsidRPr="003D394B">
        <w:rPr>
          <w:noProof/>
          <w:sz w:val="22"/>
          <w:szCs w:val="22"/>
          <w:lang w:val="cs-CZ"/>
        </w:rPr>
        <w:t>WACC</w:t>
      </w:r>
      <w:r w:rsidRPr="003D394B">
        <w:rPr>
          <w:noProof/>
          <w:sz w:val="22"/>
          <w:szCs w:val="22"/>
          <w:vertAlign w:val="subscript"/>
          <w:lang w:val="cs-CZ"/>
        </w:rPr>
        <w:t xml:space="preserve">BT </w:t>
      </w:r>
      <w:r w:rsidRPr="003D394B">
        <w:rPr>
          <w:noProof/>
          <w:sz w:val="22"/>
          <w:szCs w:val="22"/>
          <w:lang w:val="cs-CZ"/>
        </w:rPr>
        <w:t>= WACC</w:t>
      </w:r>
      <w:r w:rsidRPr="003D394B">
        <w:rPr>
          <w:noProof/>
          <w:sz w:val="22"/>
          <w:szCs w:val="22"/>
          <w:vertAlign w:val="subscript"/>
          <w:lang w:val="cs-CZ"/>
        </w:rPr>
        <w:t>AT</w:t>
      </w:r>
      <w:r w:rsidRPr="003D394B">
        <w:rPr>
          <w:noProof/>
          <w:sz w:val="22"/>
          <w:szCs w:val="22"/>
          <w:lang w:val="cs-CZ"/>
        </w:rPr>
        <w:t xml:space="preserve"> / (1 – t)</w:t>
      </w:r>
      <w:r w:rsidR="00600458">
        <w:rPr>
          <w:noProof/>
          <w:sz w:val="22"/>
          <w:szCs w:val="22"/>
          <w:lang w:val="cs-CZ"/>
        </w:rPr>
        <w:t>,</w:t>
      </w:r>
    </w:p>
    <w:p w14:paraId="322518AC" w14:textId="77777777" w:rsidR="00AC4C64" w:rsidRDefault="00AC4C64" w:rsidP="00AC4C64">
      <w:pPr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kde:</w:t>
      </w:r>
    </w:p>
    <w:tbl>
      <w:tblPr>
        <w:tblStyle w:val="Mkatabulky"/>
        <w:tblW w:w="854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290"/>
        <w:gridCol w:w="7182"/>
      </w:tblGrid>
      <w:tr w:rsidR="00AC4C64" w14:paraId="00662655" w14:textId="77777777" w:rsidTr="00C15B2F">
        <w:trPr>
          <w:trHeight w:val="286"/>
        </w:trPr>
        <w:tc>
          <w:tcPr>
            <w:tcW w:w="1068" w:type="dxa"/>
          </w:tcPr>
          <w:p w14:paraId="543055C6" w14:textId="77777777" w:rsidR="00AC4C64" w:rsidRDefault="00AC4C64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D394B">
              <w:rPr>
                <w:rFonts w:ascii="Arial" w:hAnsi="Arial" w:cs="Arial"/>
                <w:noProof/>
                <w:sz w:val="22"/>
                <w:szCs w:val="22"/>
                <w:lang w:val="cs-CZ"/>
              </w:rPr>
              <w:t>WACC</w:t>
            </w:r>
            <w:r w:rsidRPr="003D394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cs-CZ"/>
              </w:rPr>
              <w:t>BT</w:t>
            </w:r>
          </w:p>
        </w:tc>
        <w:tc>
          <w:tcPr>
            <w:tcW w:w="290" w:type="dxa"/>
          </w:tcPr>
          <w:p w14:paraId="5D577E38" w14:textId="77777777" w:rsidR="00AC4C64" w:rsidRDefault="00AC4C64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-</w:t>
            </w:r>
          </w:p>
        </w:tc>
        <w:tc>
          <w:tcPr>
            <w:tcW w:w="7182" w:type="dxa"/>
          </w:tcPr>
          <w:p w14:paraId="00921CC3" w14:textId="77777777" w:rsidR="00AC4C64" w:rsidRDefault="00AC4C64" w:rsidP="00AC4C64">
            <w:pPr>
              <w:tabs>
                <w:tab w:val="left" w:pos="426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cs-CZ"/>
              </w:rPr>
              <w:t>jsou vážené průměrné náklady kapitálu před zdaněním,</w:t>
            </w:r>
          </w:p>
        </w:tc>
      </w:tr>
      <w:tr w:rsidR="00AC4C64" w14:paraId="45C8C2C5" w14:textId="77777777" w:rsidTr="00C15B2F">
        <w:trPr>
          <w:trHeight w:val="262"/>
        </w:trPr>
        <w:tc>
          <w:tcPr>
            <w:tcW w:w="1068" w:type="dxa"/>
          </w:tcPr>
          <w:p w14:paraId="69D934EA" w14:textId="77777777" w:rsidR="00AC4C64" w:rsidRDefault="00AC4C64" w:rsidP="00AC4C6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WACC</w:t>
            </w:r>
            <w:r w:rsidRPr="005868FA">
              <w:rPr>
                <w:rFonts w:ascii="Arial" w:hAnsi="Arial" w:cs="Arial"/>
                <w:sz w:val="22"/>
                <w:szCs w:val="22"/>
                <w:vertAlign w:val="subscript"/>
                <w:lang w:val="cs-CZ"/>
              </w:rPr>
              <w:t>AT</w:t>
            </w:r>
          </w:p>
        </w:tc>
        <w:tc>
          <w:tcPr>
            <w:tcW w:w="290" w:type="dxa"/>
          </w:tcPr>
          <w:p w14:paraId="4CCFD686" w14:textId="77777777" w:rsidR="00AC4C64" w:rsidRDefault="00AC4C64" w:rsidP="00AC4C6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182" w:type="dxa"/>
          </w:tcPr>
          <w:p w14:paraId="5C65BB21" w14:textId="77777777" w:rsidR="00AC4C64" w:rsidRDefault="00AC4C64" w:rsidP="00AC4C6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cs-CZ"/>
              </w:rPr>
              <w:t>jsou vážené průměrné náklady kapitálu po zdanění,</w:t>
            </w:r>
          </w:p>
        </w:tc>
      </w:tr>
      <w:tr w:rsidR="00AC4C64" w14:paraId="2BD44F5B" w14:textId="77777777" w:rsidTr="00C15B2F">
        <w:trPr>
          <w:trHeight w:val="280"/>
        </w:trPr>
        <w:tc>
          <w:tcPr>
            <w:tcW w:w="1068" w:type="dxa"/>
          </w:tcPr>
          <w:p w14:paraId="41E4DAFB" w14:textId="77777777" w:rsidR="00AC4C64" w:rsidRDefault="00AC4C64" w:rsidP="00AC4C6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</w:t>
            </w:r>
          </w:p>
        </w:tc>
        <w:tc>
          <w:tcPr>
            <w:tcW w:w="290" w:type="dxa"/>
          </w:tcPr>
          <w:p w14:paraId="03B199BE" w14:textId="77777777" w:rsidR="00AC4C64" w:rsidRDefault="00AC4C64" w:rsidP="00AC4C6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182" w:type="dxa"/>
          </w:tcPr>
          <w:p w14:paraId="4F63B73C" w14:textId="0473340F" w:rsidR="00AC4C64" w:rsidRDefault="00AC4C64" w:rsidP="00AC4C6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je daňová sazba.</w:t>
            </w:r>
          </w:p>
          <w:p w14:paraId="3F794EE4" w14:textId="77777777" w:rsidR="00AC4C64" w:rsidRDefault="00AC4C64" w:rsidP="00AC4C6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0AF51753" w14:textId="77777777" w:rsidR="007A1B21" w:rsidRPr="00EC4E24" w:rsidRDefault="00AC4C64" w:rsidP="00587191">
      <w:pPr>
        <w:tabs>
          <w:tab w:val="left" w:pos="1418"/>
        </w:tabs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b/>
          <w:noProof/>
          <w:vertAlign w:val="subscript"/>
        </w:rPr>
        <w:tab/>
      </w:r>
      <m:oMath>
        <m:r>
          <m:rPr>
            <m:sty m:val="p"/>
          </m:rPr>
          <w:rPr>
            <w:rFonts w:ascii="Cambria Math" w:hAnsi="Cambria Math" w:cs="Arial"/>
            <w:noProof/>
            <w:vertAlign w:val="subscript"/>
          </w:rPr>
          <m:t>WAC</m:t>
        </m:r>
        <m:sSub>
          <m:sSubPr>
            <m:ctrlPr>
              <w:rPr>
                <w:rFonts w:ascii="Cambria Math" w:hAnsi="Cambria Math" w:cs="Arial"/>
                <w:noProof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AT</m:t>
            </m:r>
          </m:sub>
        </m:sSub>
        <m:r>
          <m:rPr>
            <m:sty m:val="p"/>
          </m:rPr>
          <w:rPr>
            <w:rFonts w:ascii="Cambria Math" w:hAnsi="Cambria Math" w:cs="Arial"/>
            <w:noProof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noProof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Arial"/>
            <w:noProof/>
            <w:vertAlign w:val="subscript"/>
          </w:rPr>
          <m:t>*</m:t>
        </m:r>
        <m:f>
          <m:fPr>
            <m:ctrlPr>
              <w:rPr>
                <w:rFonts w:ascii="Cambria Math" w:hAnsi="Cambria Math" w:cs="Arial"/>
                <w:noProof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D+E</m:t>
            </m:r>
          </m:den>
        </m:f>
        <m:r>
          <m:rPr>
            <m:sty m:val="p"/>
          </m:rPr>
          <w:rPr>
            <w:rFonts w:ascii="Cambria Math" w:hAnsi="Cambria Math" w:cs="Arial"/>
            <w:noProof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noProof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Arial"/>
            <w:noProof/>
            <w:vertAlign w:val="subscript"/>
          </w:rPr>
          <m:t>*(1-t)*</m:t>
        </m:r>
        <m:f>
          <m:fPr>
            <m:ctrlPr>
              <w:rPr>
                <w:rFonts w:ascii="Cambria Math" w:hAnsi="Cambria Math" w:cs="Arial"/>
                <w:noProof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noProof/>
                <w:vertAlign w:val="subscript"/>
              </w:rPr>
              <m:t>D+E</m:t>
            </m:r>
          </m:den>
        </m:f>
      </m:oMath>
      <w:r w:rsidR="00EC4E24">
        <w:rPr>
          <w:noProof/>
          <w:vertAlign w:val="subscript"/>
        </w:rPr>
        <w:t xml:space="preserve"> ,</w:t>
      </w:r>
    </w:p>
    <w:p w14:paraId="778C86A4" w14:textId="77777777" w:rsidR="007E02DB" w:rsidRDefault="007E02DB" w:rsidP="00245FEA">
      <w:pPr>
        <w:spacing w:before="160"/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kde:</w:t>
      </w:r>
    </w:p>
    <w:tbl>
      <w:tblPr>
        <w:tblStyle w:val="Mkatabulky"/>
        <w:tblW w:w="854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290"/>
        <w:gridCol w:w="7185"/>
      </w:tblGrid>
      <w:tr w:rsidR="007E02DB" w14:paraId="311AE583" w14:textId="77777777" w:rsidTr="00C15B2F">
        <w:trPr>
          <w:trHeight w:hRule="exact" w:val="266"/>
        </w:trPr>
        <w:tc>
          <w:tcPr>
            <w:tcW w:w="1065" w:type="dxa"/>
          </w:tcPr>
          <w:p w14:paraId="65164A52" w14:textId="77777777" w:rsidR="007E02DB" w:rsidRDefault="00245FEA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r</w:t>
            </w:r>
            <w:r w:rsidRPr="008C3C6D">
              <w:rPr>
                <w:rFonts w:ascii="Arial" w:hAnsi="Arial" w:cs="Arial"/>
                <w:sz w:val="22"/>
                <w:szCs w:val="22"/>
                <w:vertAlign w:val="subscript"/>
                <w:lang w:val="cs-CZ"/>
              </w:rPr>
              <w:t>e</w:t>
            </w:r>
          </w:p>
        </w:tc>
        <w:tc>
          <w:tcPr>
            <w:tcW w:w="290" w:type="dxa"/>
          </w:tcPr>
          <w:p w14:paraId="232E18A9" w14:textId="77777777" w:rsidR="007E02DB" w:rsidRDefault="007E02DB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-</w:t>
            </w:r>
          </w:p>
        </w:tc>
        <w:tc>
          <w:tcPr>
            <w:tcW w:w="7185" w:type="dxa"/>
          </w:tcPr>
          <w:p w14:paraId="3A74E250" w14:textId="77777777" w:rsidR="007E02DB" w:rsidRDefault="00245FEA" w:rsidP="00245F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jsou náklady vlastního kapitálu,</w:t>
            </w:r>
          </w:p>
        </w:tc>
      </w:tr>
      <w:tr w:rsidR="007E02DB" w14:paraId="5722EC12" w14:textId="77777777" w:rsidTr="00C15B2F">
        <w:trPr>
          <w:trHeight w:val="264"/>
        </w:trPr>
        <w:tc>
          <w:tcPr>
            <w:tcW w:w="1065" w:type="dxa"/>
          </w:tcPr>
          <w:p w14:paraId="6FE3B33F" w14:textId="77777777" w:rsidR="007E02DB" w:rsidRDefault="00245FEA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r</w:t>
            </w:r>
            <w:r w:rsidRPr="008C3C6D">
              <w:rPr>
                <w:rFonts w:ascii="Arial" w:hAnsi="Arial" w:cs="Arial"/>
                <w:sz w:val="22"/>
                <w:szCs w:val="22"/>
                <w:vertAlign w:val="subscript"/>
                <w:lang w:val="cs-CZ"/>
              </w:rPr>
              <w:t>d</w:t>
            </w:r>
            <w:proofErr w:type="spellEnd"/>
          </w:p>
        </w:tc>
        <w:tc>
          <w:tcPr>
            <w:tcW w:w="290" w:type="dxa"/>
          </w:tcPr>
          <w:p w14:paraId="0D605DDE" w14:textId="77777777" w:rsidR="007E02DB" w:rsidRDefault="007E02DB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185" w:type="dxa"/>
          </w:tcPr>
          <w:p w14:paraId="44FDC95E" w14:textId="77777777" w:rsidR="007E02DB" w:rsidRDefault="00245FEA" w:rsidP="00245F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jsou náklady cizího kapitálu,</w:t>
            </w:r>
          </w:p>
        </w:tc>
      </w:tr>
      <w:tr w:rsidR="007E02DB" w14:paraId="15D1BF15" w14:textId="77777777" w:rsidTr="00C15B2F">
        <w:trPr>
          <w:trHeight w:val="277"/>
        </w:trPr>
        <w:tc>
          <w:tcPr>
            <w:tcW w:w="1065" w:type="dxa"/>
          </w:tcPr>
          <w:p w14:paraId="71C74EF8" w14:textId="77777777" w:rsidR="007E02DB" w:rsidRDefault="00245FEA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</w:t>
            </w:r>
          </w:p>
        </w:tc>
        <w:tc>
          <w:tcPr>
            <w:tcW w:w="290" w:type="dxa"/>
          </w:tcPr>
          <w:p w14:paraId="062D7789" w14:textId="77777777" w:rsidR="007E02DB" w:rsidRDefault="007E02DB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185" w:type="dxa"/>
          </w:tcPr>
          <w:p w14:paraId="194F6491" w14:textId="77777777" w:rsidR="00245FEA" w:rsidRDefault="00245FEA" w:rsidP="00245F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je hodnota vlastního kapitálu společnosti,</w:t>
            </w:r>
          </w:p>
        </w:tc>
      </w:tr>
      <w:tr w:rsidR="00245FEA" w14:paraId="464F0369" w14:textId="77777777" w:rsidTr="00C15B2F">
        <w:trPr>
          <w:trHeight w:val="277"/>
        </w:trPr>
        <w:tc>
          <w:tcPr>
            <w:tcW w:w="1065" w:type="dxa"/>
          </w:tcPr>
          <w:p w14:paraId="2A9C4925" w14:textId="77777777" w:rsidR="00245FEA" w:rsidRDefault="00245FEA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</w:t>
            </w:r>
          </w:p>
        </w:tc>
        <w:tc>
          <w:tcPr>
            <w:tcW w:w="290" w:type="dxa"/>
          </w:tcPr>
          <w:p w14:paraId="48AED2FA" w14:textId="77777777" w:rsidR="00245FEA" w:rsidRDefault="00245FEA" w:rsidP="007E02DB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185" w:type="dxa"/>
          </w:tcPr>
          <w:p w14:paraId="75E0A60C" w14:textId="77777777" w:rsidR="00245FEA" w:rsidRDefault="00245FEA" w:rsidP="00245F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je hodnota cizího kapitálu společnosti.</w:t>
            </w:r>
          </w:p>
        </w:tc>
      </w:tr>
    </w:tbl>
    <w:p w14:paraId="6042A018" w14:textId="77777777" w:rsidR="00CC4544" w:rsidRDefault="00CC4544" w:rsidP="00245FEA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7704A776" w14:textId="77777777" w:rsidR="00C92FDF" w:rsidRDefault="00A20979" w:rsidP="00C16A68">
      <w:pPr>
        <w:numPr>
          <w:ilvl w:val="0"/>
          <w:numId w:val="33"/>
        </w:numPr>
        <w:ind w:left="0" w:firstLine="60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</w:t>
      </w:r>
      <w:r w:rsidR="00CC4544" w:rsidRPr="00CC4544">
        <w:rPr>
          <w:rFonts w:ascii="Arial" w:hAnsi="Arial" w:cs="Arial"/>
          <w:sz w:val="22"/>
          <w:szCs w:val="22"/>
          <w:lang w:val="cs-CZ"/>
        </w:rPr>
        <w:t xml:space="preserve">cento návratnosti vloženého kapitálu před zdaněním pro základní scénář </w:t>
      </w:r>
      <w:r w:rsidR="009033B4">
        <w:rPr>
          <w:rFonts w:ascii="Arial" w:hAnsi="Arial" w:cs="Arial"/>
          <w:sz w:val="22"/>
          <w:szCs w:val="22"/>
          <w:lang w:val="cs-CZ"/>
        </w:rPr>
        <w:t>(WACC</w:t>
      </w:r>
      <w:r w:rsidR="009033B4" w:rsidRPr="00B24614">
        <w:rPr>
          <w:rFonts w:ascii="Arial" w:hAnsi="Arial" w:cs="Arial"/>
          <w:sz w:val="22"/>
          <w:szCs w:val="22"/>
          <w:vertAlign w:val="superscript"/>
          <w:lang w:val="cs-CZ"/>
        </w:rPr>
        <w:t>ZS</w:t>
      </w:r>
      <w:r w:rsidR="009033B4">
        <w:rPr>
          <w:rFonts w:ascii="Arial" w:hAnsi="Arial" w:cs="Arial"/>
          <w:sz w:val="22"/>
          <w:szCs w:val="22"/>
          <w:lang w:val="cs-CZ"/>
        </w:rPr>
        <w:t>)</w:t>
      </w:r>
      <w:r w:rsidR="001A04EA">
        <w:rPr>
          <w:rFonts w:ascii="Arial" w:hAnsi="Arial" w:cs="Arial"/>
          <w:sz w:val="22"/>
          <w:szCs w:val="22"/>
          <w:lang w:val="cs-CZ"/>
        </w:rPr>
        <w:t xml:space="preserve"> se stanoví </w:t>
      </w:r>
      <w:r w:rsidR="00CC4544" w:rsidRPr="00CC4544">
        <w:rPr>
          <w:rFonts w:ascii="Arial" w:hAnsi="Arial" w:cs="Arial"/>
          <w:sz w:val="22"/>
          <w:szCs w:val="22"/>
          <w:lang w:val="cs-CZ"/>
        </w:rPr>
        <w:t xml:space="preserve">tak, aby vyjadřovalo procento návratnosti vloženého kapitálu držitele poštovní licence v České republice. </w:t>
      </w:r>
    </w:p>
    <w:p w14:paraId="0899458B" w14:textId="77777777" w:rsidR="00A20979" w:rsidRDefault="00A20979" w:rsidP="00624674">
      <w:pPr>
        <w:ind w:left="600"/>
        <w:jc w:val="both"/>
        <w:rPr>
          <w:rFonts w:ascii="Arial" w:hAnsi="Arial" w:cs="Arial"/>
          <w:sz w:val="22"/>
          <w:szCs w:val="22"/>
          <w:lang w:val="cs-CZ"/>
        </w:rPr>
      </w:pPr>
    </w:p>
    <w:p w14:paraId="7B0D99B8" w14:textId="77777777" w:rsidR="00A20979" w:rsidRDefault="00CC4544" w:rsidP="00C16A68">
      <w:pPr>
        <w:numPr>
          <w:ilvl w:val="0"/>
          <w:numId w:val="33"/>
        </w:numPr>
        <w:ind w:left="0" w:firstLine="60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Procento </w:t>
      </w:r>
      <w:r w:rsidR="00277C8B">
        <w:rPr>
          <w:rFonts w:ascii="Arial" w:hAnsi="Arial" w:cs="Arial"/>
          <w:sz w:val="22"/>
          <w:szCs w:val="22"/>
          <w:lang w:val="cs-CZ"/>
        </w:rPr>
        <w:t xml:space="preserve">návratnosti vloženého kapitálu před zdaněním pro alternativní scénář </w:t>
      </w:r>
      <w:r w:rsidR="006831A0">
        <w:rPr>
          <w:rFonts w:ascii="Arial" w:hAnsi="Arial" w:cs="Arial"/>
          <w:sz w:val="22"/>
          <w:szCs w:val="22"/>
          <w:lang w:val="cs-CZ"/>
        </w:rPr>
        <w:t>(WACC</w:t>
      </w:r>
      <w:r w:rsidR="006831A0">
        <w:rPr>
          <w:rFonts w:ascii="Arial" w:hAnsi="Arial" w:cs="Arial"/>
          <w:sz w:val="22"/>
          <w:szCs w:val="22"/>
          <w:vertAlign w:val="superscript"/>
          <w:lang w:val="cs-CZ"/>
        </w:rPr>
        <w:t>AS</w:t>
      </w:r>
      <w:r w:rsidR="006831A0">
        <w:rPr>
          <w:rFonts w:ascii="Arial" w:hAnsi="Arial" w:cs="Arial"/>
          <w:sz w:val="22"/>
          <w:szCs w:val="22"/>
          <w:lang w:val="cs-CZ"/>
        </w:rPr>
        <w:t xml:space="preserve">) </w:t>
      </w:r>
      <w:r w:rsidR="001A04EA">
        <w:rPr>
          <w:rFonts w:ascii="Arial" w:hAnsi="Arial" w:cs="Arial"/>
          <w:sz w:val="22"/>
          <w:szCs w:val="22"/>
          <w:lang w:val="cs-CZ"/>
        </w:rPr>
        <w:t xml:space="preserve">se stanoví </w:t>
      </w:r>
      <w:r w:rsidR="00277C8B">
        <w:rPr>
          <w:rFonts w:ascii="Arial" w:hAnsi="Arial" w:cs="Arial"/>
          <w:sz w:val="22"/>
          <w:szCs w:val="22"/>
          <w:lang w:val="cs-CZ"/>
        </w:rPr>
        <w:t>tak, aby vyjadřovalo procento návratnosti vloženého kapitálu</w:t>
      </w:r>
      <w:r w:rsidR="00A20979">
        <w:rPr>
          <w:rFonts w:ascii="Arial" w:hAnsi="Arial" w:cs="Arial"/>
          <w:sz w:val="22"/>
          <w:szCs w:val="22"/>
          <w:lang w:val="cs-CZ"/>
        </w:rPr>
        <w:t xml:space="preserve"> poskytovatele poštovních služeb bez uložené povinnosti poskytovat základní služby.</w:t>
      </w:r>
    </w:p>
    <w:p w14:paraId="53CF18D6" w14:textId="77777777" w:rsidR="005952AE" w:rsidRDefault="00A20979" w:rsidP="003D394B">
      <w:pPr>
        <w:ind w:left="60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AF8A049" w14:textId="77777777" w:rsidR="001B62EC" w:rsidRPr="00245FEA" w:rsidRDefault="00555A97" w:rsidP="001A04EA">
      <w:pPr>
        <w:numPr>
          <w:ilvl w:val="0"/>
          <w:numId w:val="33"/>
        </w:numPr>
        <w:ind w:left="0" w:firstLine="600"/>
        <w:jc w:val="both"/>
        <w:rPr>
          <w:rFonts w:ascii="Arial" w:hAnsi="Arial" w:cs="Arial"/>
          <w:sz w:val="22"/>
          <w:szCs w:val="22"/>
          <w:lang w:val="cs-CZ"/>
        </w:rPr>
      </w:pPr>
      <w:r w:rsidRPr="00245FEA">
        <w:rPr>
          <w:rFonts w:ascii="Arial" w:hAnsi="Arial" w:cs="Arial"/>
          <w:sz w:val="22"/>
          <w:szCs w:val="22"/>
          <w:lang w:val="cs-CZ"/>
        </w:rPr>
        <w:t>Výši procenta návratnosti vloženého kapitálu podle odstavc</w:t>
      </w:r>
      <w:r w:rsidR="002D0BF4" w:rsidRPr="00245FEA">
        <w:rPr>
          <w:rFonts w:ascii="Arial" w:hAnsi="Arial" w:cs="Arial"/>
          <w:sz w:val="22"/>
          <w:szCs w:val="22"/>
          <w:lang w:val="cs-CZ"/>
        </w:rPr>
        <w:t>ů</w:t>
      </w:r>
      <w:r w:rsidRPr="00245FEA">
        <w:rPr>
          <w:rFonts w:ascii="Arial" w:hAnsi="Arial" w:cs="Arial"/>
          <w:sz w:val="22"/>
          <w:szCs w:val="22"/>
          <w:lang w:val="cs-CZ"/>
        </w:rPr>
        <w:t xml:space="preserve"> </w:t>
      </w:r>
      <w:r w:rsidR="001A04EA" w:rsidRPr="00245FEA">
        <w:rPr>
          <w:rFonts w:ascii="Arial" w:hAnsi="Arial" w:cs="Arial"/>
          <w:sz w:val="22"/>
          <w:szCs w:val="22"/>
          <w:lang w:val="cs-CZ"/>
        </w:rPr>
        <w:t>2</w:t>
      </w:r>
      <w:r w:rsidRPr="00245FEA">
        <w:rPr>
          <w:rFonts w:ascii="Arial" w:hAnsi="Arial" w:cs="Arial"/>
          <w:sz w:val="22"/>
          <w:szCs w:val="22"/>
          <w:lang w:val="cs-CZ"/>
        </w:rPr>
        <w:t xml:space="preserve"> a </w:t>
      </w:r>
      <w:r w:rsidR="001A04EA" w:rsidRPr="00245FEA">
        <w:rPr>
          <w:rFonts w:ascii="Arial" w:hAnsi="Arial" w:cs="Arial"/>
          <w:sz w:val="22"/>
          <w:szCs w:val="22"/>
          <w:lang w:val="cs-CZ"/>
        </w:rPr>
        <w:t>3</w:t>
      </w:r>
      <w:r w:rsidRPr="00245FEA">
        <w:rPr>
          <w:rFonts w:ascii="Arial" w:hAnsi="Arial" w:cs="Arial"/>
          <w:sz w:val="22"/>
          <w:szCs w:val="22"/>
          <w:lang w:val="cs-CZ"/>
        </w:rPr>
        <w:t xml:space="preserve"> stanoví </w:t>
      </w:r>
      <w:r w:rsidR="004559F0" w:rsidRPr="00245FEA">
        <w:rPr>
          <w:rFonts w:ascii="Arial" w:hAnsi="Arial" w:cs="Arial"/>
          <w:sz w:val="22"/>
          <w:szCs w:val="22"/>
          <w:lang w:val="cs-CZ"/>
        </w:rPr>
        <w:t>Česk</w:t>
      </w:r>
      <w:r w:rsidR="002D0BF4" w:rsidRPr="00245FEA">
        <w:rPr>
          <w:rFonts w:ascii="Arial" w:hAnsi="Arial" w:cs="Arial"/>
          <w:sz w:val="22"/>
          <w:szCs w:val="22"/>
          <w:lang w:val="cs-CZ"/>
        </w:rPr>
        <w:t>ý</w:t>
      </w:r>
      <w:r w:rsidR="004559F0" w:rsidRPr="00245FEA">
        <w:rPr>
          <w:rFonts w:ascii="Arial" w:hAnsi="Arial" w:cs="Arial"/>
          <w:sz w:val="22"/>
          <w:szCs w:val="22"/>
          <w:lang w:val="cs-CZ"/>
        </w:rPr>
        <w:t xml:space="preserve"> telekomunikační ú</w:t>
      </w:r>
      <w:r w:rsidRPr="00245FEA">
        <w:rPr>
          <w:rFonts w:ascii="Arial" w:hAnsi="Arial" w:cs="Arial"/>
          <w:sz w:val="22"/>
          <w:szCs w:val="22"/>
          <w:lang w:val="cs-CZ"/>
        </w:rPr>
        <w:t xml:space="preserve">řad a stanovená hodnota bude platná po dobu platnosti poštovní licence. </w:t>
      </w:r>
      <w:r w:rsidR="001A04EA" w:rsidRPr="00245FEA">
        <w:rPr>
          <w:rFonts w:ascii="Arial" w:hAnsi="Arial" w:cs="Arial"/>
          <w:sz w:val="22"/>
          <w:szCs w:val="22"/>
          <w:lang w:val="cs-CZ"/>
        </w:rPr>
        <w:t xml:space="preserve">Hodnota WACC bude stanovena při ověřování žádosti o čisté náklady </w:t>
      </w:r>
      <w:r w:rsidR="00621E3C">
        <w:rPr>
          <w:rFonts w:ascii="Arial" w:hAnsi="Arial" w:cs="Arial"/>
          <w:sz w:val="22"/>
          <w:szCs w:val="22"/>
          <w:lang w:val="cs-CZ"/>
        </w:rPr>
        <w:t>v</w:t>
      </w:r>
      <w:r w:rsidR="001A04EA" w:rsidRPr="00245FEA">
        <w:rPr>
          <w:rFonts w:ascii="Arial" w:hAnsi="Arial" w:cs="Arial"/>
          <w:sz w:val="22"/>
          <w:szCs w:val="22"/>
          <w:lang w:val="cs-CZ"/>
        </w:rPr>
        <w:t xml:space="preserve"> prvním období platnosti licence.</w:t>
      </w:r>
    </w:p>
    <w:p w14:paraId="3F29E27E" w14:textId="77777777" w:rsidR="001A04EA" w:rsidRDefault="001A04EA" w:rsidP="00C16A68">
      <w:pPr>
        <w:ind w:left="600"/>
        <w:jc w:val="center"/>
        <w:rPr>
          <w:rFonts w:ascii="Arial" w:hAnsi="Arial" w:cs="Arial"/>
          <w:sz w:val="22"/>
          <w:szCs w:val="22"/>
          <w:lang w:val="cs-CZ"/>
        </w:rPr>
      </w:pPr>
    </w:p>
    <w:p w14:paraId="44E2CAAC" w14:textId="77777777" w:rsidR="001B62EC" w:rsidRDefault="001B62EC" w:rsidP="00C16A68">
      <w:pPr>
        <w:ind w:left="600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§</w:t>
      </w:r>
      <w:r w:rsidR="00B04D3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3c</w:t>
      </w:r>
    </w:p>
    <w:p w14:paraId="4B860C97" w14:textId="77777777" w:rsidR="00555A97" w:rsidRDefault="00555A97" w:rsidP="00555A97">
      <w:pPr>
        <w:ind w:left="600"/>
        <w:jc w:val="both"/>
        <w:rPr>
          <w:rFonts w:ascii="Arial" w:hAnsi="Arial" w:cs="Arial"/>
          <w:sz w:val="22"/>
          <w:szCs w:val="22"/>
          <w:lang w:val="cs-CZ"/>
        </w:rPr>
      </w:pPr>
    </w:p>
    <w:p w14:paraId="709DCA1B" w14:textId="77777777" w:rsidR="00F923DA" w:rsidRDefault="00F923DA" w:rsidP="00C16A68">
      <w:pPr>
        <w:numPr>
          <w:ilvl w:val="0"/>
          <w:numId w:val="34"/>
        </w:numPr>
        <w:tabs>
          <w:tab w:val="clear" w:pos="1070"/>
          <w:tab w:val="left" w:pos="1134"/>
        </w:tabs>
        <w:ind w:left="142" w:firstLine="56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Vložený</w:t>
      </w:r>
      <w:r w:rsidR="00770625">
        <w:rPr>
          <w:rFonts w:ascii="Arial" w:hAnsi="Arial" w:cs="Arial"/>
          <w:sz w:val="22"/>
          <w:szCs w:val="22"/>
          <w:lang w:val="cs-CZ"/>
        </w:rPr>
        <w:t>m</w:t>
      </w:r>
      <w:r>
        <w:rPr>
          <w:rFonts w:ascii="Arial" w:hAnsi="Arial" w:cs="Arial"/>
          <w:sz w:val="22"/>
          <w:szCs w:val="22"/>
          <w:lang w:val="cs-CZ"/>
        </w:rPr>
        <w:t xml:space="preserve"> kapitál</w:t>
      </w:r>
      <w:r w:rsidR="00770625">
        <w:rPr>
          <w:rFonts w:ascii="Arial" w:hAnsi="Arial" w:cs="Arial"/>
          <w:sz w:val="22"/>
          <w:szCs w:val="22"/>
          <w:lang w:val="cs-CZ"/>
        </w:rPr>
        <w:t xml:space="preserve">em </w:t>
      </w:r>
      <w:r w:rsidR="009033B4">
        <w:rPr>
          <w:rFonts w:ascii="Arial" w:hAnsi="Arial" w:cs="Arial"/>
          <w:sz w:val="22"/>
          <w:szCs w:val="22"/>
          <w:lang w:val="cs-CZ"/>
        </w:rPr>
        <w:t>při základním scénáři (</w:t>
      </w:r>
      <w:r w:rsidR="00310F2A">
        <w:rPr>
          <w:rFonts w:ascii="Arial" w:hAnsi="Arial" w:cs="Arial"/>
          <w:sz w:val="22"/>
          <w:szCs w:val="22"/>
          <w:lang w:val="cs-CZ"/>
        </w:rPr>
        <w:t>VK</w:t>
      </w:r>
      <w:r w:rsidR="009033B4" w:rsidRPr="005868FA">
        <w:rPr>
          <w:rFonts w:ascii="Arial" w:hAnsi="Arial" w:cs="Arial"/>
          <w:sz w:val="22"/>
          <w:szCs w:val="22"/>
          <w:vertAlign w:val="superscript"/>
          <w:lang w:val="cs-CZ"/>
        </w:rPr>
        <w:t>ZS</w:t>
      </w:r>
      <w:r w:rsidR="009033B4" w:rsidRPr="008C3C6D">
        <w:rPr>
          <w:rFonts w:ascii="Arial" w:hAnsi="Arial" w:cs="Arial"/>
          <w:sz w:val="22"/>
          <w:szCs w:val="22"/>
          <w:lang w:val="cs-CZ"/>
        </w:rPr>
        <w:t>)</w:t>
      </w:r>
      <w:r w:rsidR="009033B4">
        <w:rPr>
          <w:rFonts w:ascii="Arial" w:hAnsi="Arial" w:cs="Arial"/>
          <w:sz w:val="22"/>
          <w:szCs w:val="22"/>
          <w:lang w:val="cs-CZ"/>
        </w:rPr>
        <w:t xml:space="preserve"> </w:t>
      </w:r>
      <w:r w:rsidR="00770625">
        <w:rPr>
          <w:rFonts w:ascii="Arial" w:hAnsi="Arial" w:cs="Arial"/>
          <w:sz w:val="22"/>
          <w:szCs w:val="22"/>
          <w:lang w:val="cs-CZ"/>
        </w:rPr>
        <w:t>se rozumí hodnota dlouhodobého majetku a pracovního kapitálu</w:t>
      </w:r>
      <w:r w:rsidR="00FF31D9">
        <w:rPr>
          <w:rFonts w:ascii="Arial" w:hAnsi="Arial" w:cs="Arial"/>
          <w:sz w:val="22"/>
          <w:szCs w:val="22"/>
          <w:lang w:val="cs-CZ"/>
        </w:rPr>
        <w:t xml:space="preserve"> držitele poštovní licence</w:t>
      </w:r>
      <w:r w:rsidR="009033B4">
        <w:rPr>
          <w:rFonts w:ascii="Arial" w:hAnsi="Arial" w:cs="Arial"/>
          <w:sz w:val="22"/>
          <w:szCs w:val="22"/>
          <w:lang w:val="cs-CZ"/>
        </w:rPr>
        <w:t xml:space="preserve"> </w:t>
      </w:r>
      <w:r w:rsidR="001B62EC">
        <w:rPr>
          <w:rFonts w:ascii="Arial" w:hAnsi="Arial" w:cs="Arial"/>
          <w:sz w:val="22"/>
          <w:szCs w:val="22"/>
          <w:lang w:val="cs-CZ"/>
        </w:rPr>
        <w:t>nezbytného</w:t>
      </w:r>
      <w:r w:rsidR="009033B4">
        <w:rPr>
          <w:rFonts w:ascii="Arial" w:hAnsi="Arial" w:cs="Arial"/>
          <w:sz w:val="22"/>
          <w:szCs w:val="22"/>
          <w:lang w:val="cs-CZ"/>
        </w:rPr>
        <w:t xml:space="preserve"> </w:t>
      </w:r>
      <w:r w:rsidR="001B62EC">
        <w:rPr>
          <w:rFonts w:ascii="Arial" w:hAnsi="Arial" w:cs="Arial"/>
          <w:sz w:val="22"/>
          <w:szCs w:val="22"/>
          <w:lang w:val="cs-CZ"/>
        </w:rPr>
        <w:t>k</w:t>
      </w:r>
      <w:r w:rsidR="009033B4">
        <w:rPr>
          <w:rFonts w:ascii="Arial" w:hAnsi="Arial" w:cs="Arial"/>
          <w:sz w:val="22"/>
          <w:szCs w:val="22"/>
          <w:lang w:val="cs-CZ"/>
        </w:rPr>
        <w:t> poskytování poštovních služeb v rozsahu vymezeném v základním scénáři dle § 7 odst.</w:t>
      </w:r>
      <w:r w:rsidR="001B62EC">
        <w:rPr>
          <w:rFonts w:ascii="Arial" w:hAnsi="Arial" w:cs="Arial"/>
          <w:sz w:val="22"/>
          <w:szCs w:val="22"/>
          <w:lang w:val="cs-CZ"/>
        </w:rPr>
        <w:t xml:space="preserve"> </w:t>
      </w:r>
      <w:r w:rsidR="009033B4">
        <w:rPr>
          <w:rFonts w:ascii="Arial" w:hAnsi="Arial" w:cs="Arial"/>
          <w:sz w:val="22"/>
          <w:szCs w:val="22"/>
          <w:lang w:val="cs-CZ"/>
        </w:rPr>
        <w:t>2</w:t>
      </w:r>
      <w:r w:rsidR="00FF31D9">
        <w:rPr>
          <w:rFonts w:ascii="Arial" w:hAnsi="Arial" w:cs="Arial"/>
          <w:sz w:val="22"/>
          <w:szCs w:val="22"/>
          <w:lang w:val="cs-CZ"/>
        </w:rPr>
        <w:t>.</w:t>
      </w:r>
    </w:p>
    <w:p w14:paraId="705F520F" w14:textId="77777777" w:rsidR="009033B4" w:rsidRDefault="009033B4" w:rsidP="009033B4">
      <w:pPr>
        <w:pStyle w:val="Default"/>
        <w:rPr>
          <w:sz w:val="22"/>
          <w:szCs w:val="22"/>
        </w:rPr>
      </w:pPr>
    </w:p>
    <w:p w14:paraId="13DC0B27" w14:textId="4B5A6B72" w:rsidR="009033B4" w:rsidRDefault="009033B4" w:rsidP="00C15B2F">
      <w:pPr>
        <w:numPr>
          <w:ilvl w:val="0"/>
          <w:numId w:val="34"/>
        </w:numPr>
        <w:tabs>
          <w:tab w:val="clear" w:pos="1070"/>
          <w:tab w:val="left" w:pos="1134"/>
        </w:tabs>
        <w:ind w:left="142" w:firstLine="56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Vloženým kapitálem při alternativním scénáři (</w:t>
      </w:r>
      <w:r w:rsidR="00310F2A">
        <w:rPr>
          <w:rFonts w:ascii="Arial" w:hAnsi="Arial" w:cs="Arial"/>
          <w:sz w:val="22"/>
          <w:szCs w:val="22"/>
          <w:lang w:val="cs-CZ"/>
        </w:rPr>
        <w:t>VK</w:t>
      </w:r>
      <w:r w:rsidRPr="00C15B2F">
        <w:rPr>
          <w:rFonts w:ascii="Arial" w:hAnsi="Arial" w:cs="Arial"/>
          <w:sz w:val="22"/>
          <w:szCs w:val="22"/>
          <w:vertAlign w:val="superscript"/>
          <w:lang w:val="cs-CZ"/>
        </w:rPr>
        <w:t>AS</w:t>
      </w:r>
      <w:r w:rsidRPr="00C15B2F">
        <w:rPr>
          <w:rFonts w:ascii="Arial" w:hAnsi="Arial" w:cs="Arial"/>
          <w:sz w:val="22"/>
          <w:szCs w:val="22"/>
          <w:lang w:val="cs-CZ"/>
        </w:rPr>
        <w:t>)</w:t>
      </w:r>
      <w:r>
        <w:rPr>
          <w:rFonts w:ascii="Arial" w:hAnsi="Arial" w:cs="Arial"/>
          <w:sz w:val="22"/>
          <w:szCs w:val="22"/>
          <w:lang w:val="cs-CZ"/>
        </w:rPr>
        <w:t xml:space="preserve"> se rozumí hodnota dlouhodobého majetku a pracovního kapitálu držitele poštovní licence </w:t>
      </w:r>
      <w:r w:rsidR="001B62EC">
        <w:rPr>
          <w:rFonts w:ascii="Arial" w:hAnsi="Arial" w:cs="Arial"/>
          <w:sz w:val="22"/>
          <w:szCs w:val="22"/>
          <w:lang w:val="cs-CZ"/>
        </w:rPr>
        <w:t>nezbytná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1B62EC">
        <w:rPr>
          <w:rFonts w:ascii="Arial" w:hAnsi="Arial" w:cs="Arial"/>
          <w:sz w:val="22"/>
          <w:szCs w:val="22"/>
          <w:lang w:val="cs-CZ"/>
        </w:rPr>
        <w:t>k</w:t>
      </w:r>
      <w:r>
        <w:rPr>
          <w:rFonts w:ascii="Arial" w:hAnsi="Arial" w:cs="Arial"/>
          <w:sz w:val="22"/>
          <w:szCs w:val="22"/>
          <w:lang w:val="cs-CZ"/>
        </w:rPr>
        <w:t> poskytování poštovních služeb v rozsahu vymezeném v </w:t>
      </w:r>
      <w:r w:rsidR="00E75F1B">
        <w:rPr>
          <w:rFonts w:ascii="Arial" w:hAnsi="Arial" w:cs="Arial"/>
          <w:sz w:val="22"/>
          <w:szCs w:val="22"/>
          <w:lang w:val="cs-CZ"/>
        </w:rPr>
        <w:t>alternativním</w:t>
      </w:r>
      <w:r>
        <w:rPr>
          <w:rFonts w:ascii="Arial" w:hAnsi="Arial" w:cs="Arial"/>
          <w:sz w:val="22"/>
          <w:szCs w:val="22"/>
          <w:lang w:val="cs-CZ"/>
        </w:rPr>
        <w:t xml:space="preserve"> scénáři dle § 7 odst.</w:t>
      </w:r>
      <w:r w:rsidR="008C3C6D">
        <w:rPr>
          <w:rFonts w:ascii="Arial" w:hAnsi="Arial" w:cs="Arial"/>
          <w:sz w:val="22"/>
          <w:szCs w:val="22"/>
          <w:lang w:val="cs-CZ"/>
        </w:rPr>
        <w:t> </w:t>
      </w:r>
      <w:r w:rsidR="00A2530F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7BA49AD3" w14:textId="77777777" w:rsidR="00A73E9B" w:rsidRPr="00C15B2F" w:rsidRDefault="00A73E9B" w:rsidP="00C15B2F">
      <w:pPr>
        <w:tabs>
          <w:tab w:val="left" w:pos="1134"/>
        </w:tabs>
        <w:ind w:left="710"/>
        <w:jc w:val="both"/>
        <w:rPr>
          <w:rFonts w:ascii="Arial" w:hAnsi="Arial" w:cs="Arial"/>
          <w:sz w:val="22"/>
          <w:szCs w:val="22"/>
          <w:lang w:val="cs-CZ"/>
        </w:rPr>
      </w:pPr>
    </w:p>
    <w:p w14:paraId="74D491AD" w14:textId="77777777" w:rsidR="00A73E9B" w:rsidRDefault="00A73E9B" w:rsidP="00C15B2F">
      <w:pPr>
        <w:numPr>
          <w:ilvl w:val="0"/>
          <w:numId w:val="34"/>
        </w:numPr>
        <w:tabs>
          <w:tab w:val="clear" w:pos="1070"/>
          <w:tab w:val="left" w:pos="1134"/>
        </w:tabs>
        <w:ind w:left="142" w:firstLine="56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Pokud není uvedeno jinak, držitel poštovní licence vykazuje h</w:t>
      </w:r>
      <w:r w:rsidR="000B1ED4">
        <w:rPr>
          <w:rFonts w:ascii="Arial" w:hAnsi="Arial" w:cs="Arial"/>
          <w:sz w:val="22"/>
          <w:szCs w:val="22"/>
          <w:lang w:val="cs-CZ"/>
        </w:rPr>
        <w:t>odnotu vloženého kapitálu v souladu s Českými účetními standardy podle</w:t>
      </w:r>
      <w:r>
        <w:rPr>
          <w:rFonts w:ascii="Arial" w:hAnsi="Arial" w:cs="Arial"/>
          <w:sz w:val="22"/>
          <w:szCs w:val="22"/>
          <w:lang w:val="cs-CZ"/>
        </w:rPr>
        <w:t xml:space="preserve"> zákona o účetnictví</w:t>
      </w:r>
      <w:r w:rsidR="001364FD">
        <w:rPr>
          <w:rFonts w:ascii="Arial" w:hAnsi="Arial" w:cs="Arial"/>
          <w:sz w:val="22"/>
          <w:szCs w:val="22"/>
          <w:lang w:val="cs-CZ"/>
        </w:rPr>
        <w:t>.</w:t>
      </w:r>
    </w:p>
    <w:p w14:paraId="19E591F6" w14:textId="77777777" w:rsidR="00A73E9B" w:rsidRPr="00C15B2F" w:rsidRDefault="00A73E9B" w:rsidP="00C15B2F">
      <w:pPr>
        <w:tabs>
          <w:tab w:val="left" w:pos="1134"/>
        </w:tabs>
        <w:ind w:left="710"/>
        <w:jc w:val="both"/>
        <w:rPr>
          <w:rFonts w:ascii="Arial" w:hAnsi="Arial" w:cs="Arial"/>
          <w:sz w:val="22"/>
          <w:szCs w:val="22"/>
          <w:lang w:val="cs-CZ"/>
        </w:rPr>
      </w:pPr>
    </w:p>
    <w:p w14:paraId="171D4470" w14:textId="77777777" w:rsidR="00A73E9B" w:rsidRDefault="00A73E9B" w:rsidP="00C15B2F">
      <w:pPr>
        <w:numPr>
          <w:ilvl w:val="0"/>
          <w:numId w:val="34"/>
        </w:numPr>
        <w:tabs>
          <w:tab w:val="clear" w:pos="1070"/>
          <w:tab w:val="left" w:pos="1134"/>
        </w:tabs>
        <w:ind w:left="142" w:firstLine="56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hodnotě dlouhodobého majetku </w:t>
      </w:r>
      <w:r w:rsidR="00E75F1B">
        <w:rPr>
          <w:rFonts w:ascii="Arial" w:hAnsi="Arial" w:cs="Arial"/>
          <w:sz w:val="22"/>
          <w:szCs w:val="22"/>
          <w:lang w:val="cs-CZ"/>
        </w:rPr>
        <w:t>se zohlední</w:t>
      </w:r>
      <w:r>
        <w:rPr>
          <w:rFonts w:ascii="Arial" w:hAnsi="Arial" w:cs="Arial"/>
          <w:sz w:val="22"/>
          <w:szCs w:val="22"/>
          <w:lang w:val="cs-CZ"/>
        </w:rPr>
        <w:t xml:space="preserve"> majetek pořízený formou leasingu</w:t>
      </w:r>
      <w:r w:rsidR="00E75F1B">
        <w:rPr>
          <w:rFonts w:ascii="Arial" w:hAnsi="Arial" w:cs="Arial"/>
          <w:sz w:val="22"/>
          <w:szCs w:val="22"/>
          <w:lang w:val="cs-CZ"/>
        </w:rPr>
        <w:t xml:space="preserve">, a to </w:t>
      </w:r>
      <w:r>
        <w:rPr>
          <w:rFonts w:ascii="Arial" w:hAnsi="Arial" w:cs="Arial"/>
          <w:sz w:val="22"/>
          <w:szCs w:val="22"/>
          <w:lang w:val="cs-CZ"/>
        </w:rPr>
        <w:t>v souladu s Mezinárodními účetními standardy.</w:t>
      </w:r>
      <w:r w:rsidR="001364FD">
        <w:rPr>
          <w:rFonts w:ascii="Arial" w:hAnsi="Arial" w:cs="Arial"/>
          <w:sz w:val="22"/>
          <w:szCs w:val="22"/>
          <w:lang w:val="cs-CZ"/>
        </w:rPr>
        <w:t>“.</w:t>
      </w:r>
    </w:p>
    <w:p w14:paraId="58D74DC2" w14:textId="77777777" w:rsidR="00B90E86" w:rsidRPr="00C15B2F" w:rsidRDefault="00B90E86" w:rsidP="00C15B2F">
      <w:pPr>
        <w:tabs>
          <w:tab w:val="left" w:pos="1134"/>
        </w:tabs>
        <w:ind w:left="710"/>
        <w:jc w:val="both"/>
        <w:rPr>
          <w:rFonts w:ascii="Arial" w:hAnsi="Arial" w:cs="Arial"/>
          <w:sz w:val="22"/>
          <w:szCs w:val="22"/>
          <w:lang w:val="cs-CZ"/>
        </w:rPr>
      </w:pPr>
    </w:p>
    <w:p w14:paraId="56CEF9D8" w14:textId="77777777" w:rsidR="00B90E86" w:rsidRDefault="00553F74" w:rsidP="00B90E86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</w:t>
      </w:r>
      <w:r w:rsidR="00B90E86">
        <w:rPr>
          <w:sz w:val="22"/>
          <w:szCs w:val="22"/>
        </w:rPr>
        <w:t>§ 4 odst</w:t>
      </w:r>
      <w:r>
        <w:rPr>
          <w:sz w:val="22"/>
          <w:szCs w:val="22"/>
        </w:rPr>
        <w:t>avec</w:t>
      </w:r>
      <w:r w:rsidR="00B90E86">
        <w:rPr>
          <w:sz w:val="22"/>
          <w:szCs w:val="22"/>
        </w:rPr>
        <w:t xml:space="preserve"> 2 zn</w:t>
      </w:r>
      <w:r>
        <w:rPr>
          <w:sz w:val="22"/>
          <w:szCs w:val="22"/>
        </w:rPr>
        <w:t>í</w:t>
      </w:r>
      <w:r w:rsidR="00B90E86">
        <w:rPr>
          <w:sz w:val="22"/>
          <w:szCs w:val="22"/>
        </w:rPr>
        <w:t>:</w:t>
      </w:r>
    </w:p>
    <w:p w14:paraId="5D53C2A9" w14:textId="77777777" w:rsidR="00B90E86" w:rsidRPr="00897B93" w:rsidRDefault="00600458" w:rsidP="00600458">
      <w:pPr>
        <w:spacing w:after="120"/>
        <w:ind w:left="92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„(2) </w:t>
      </w:r>
      <w:r w:rsidR="00B90E86" w:rsidRPr="00897B93">
        <w:rPr>
          <w:rFonts w:ascii="Arial" w:hAnsi="Arial" w:cs="Arial"/>
          <w:sz w:val="22"/>
          <w:szCs w:val="22"/>
          <w:lang w:val="cs-CZ"/>
        </w:rPr>
        <w:t xml:space="preserve">Přírůstkové </w:t>
      </w:r>
      <w:r w:rsidR="00B90E86">
        <w:rPr>
          <w:rFonts w:ascii="Arial" w:hAnsi="Arial" w:cs="Arial"/>
          <w:sz w:val="22"/>
          <w:szCs w:val="22"/>
          <w:lang w:val="cs-CZ"/>
        </w:rPr>
        <w:t>výnosy</w:t>
      </w:r>
      <w:r w:rsidR="00B90E86" w:rsidRPr="00897B93">
        <w:rPr>
          <w:rFonts w:ascii="Arial" w:hAnsi="Arial" w:cs="Arial"/>
          <w:sz w:val="22"/>
          <w:szCs w:val="22"/>
          <w:lang w:val="cs-CZ"/>
        </w:rPr>
        <w:t xml:space="preserve"> se počítají podle vzorce:</w:t>
      </w:r>
    </w:p>
    <w:p w14:paraId="715FBC83" w14:textId="77777777" w:rsidR="00CB500A" w:rsidRDefault="00CB500A" w:rsidP="008B201A">
      <w:pPr>
        <w:autoSpaceDE w:val="0"/>
        <w:autoSpaceDN w:val="0"/>
        <w:adjustRightInd w:val="0"/>
        <w:ind w:left="788" w:firstLine="628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150A6">
        <w:rPr>
          <w:rFonts w:ascii="Arial" w:hAnsi="Arial" w:cs="Arial"/>
          <w:color w:val="000000"/>
          <w:sz w:val="22"/>
          <w:szCs w:val="22"/>
          <w:lang w:val="cs-CZ"/>
        </w:rPr>
        <w:t>PV= V</w:t>
      </w:r>
      <w:r w:rsidRPr="00C150A6">
        <w:rPr>
          <w:rFonts w:ascii="Arial" w:hAnsi="Arial" w:cs="Arial"/>
          <w:color w:val="000000"/>
          <w:sz w:val="22"/>
          <w:szCs w:val="22"/>
          <w:vertAlign w:val="superscript"/>
          <w:lang w:val="cs-CZ"/>
        </w:rPr>
        <w:t>ZS</w:t>
      </w:r>
      <w:r w:rsidRPr="00C150A6">
        <w:rPr>
          <w:rFonts w:ascii="Arial" w:hAnsi="Arial" w:cs="Arial"/>
          <w:color w:val="000000"/>
          <w:sz w:val="22"/>
          <w:szCs w:val="22"/>
          <w:lang w:val="cs-CZ"/>
        </w:rPr>
        <w:t xml:space="preserve"> - V</w:t>
      </w:r>
      <w:r w:rsidRPr="00C150A6">
        <w:rPr>
          <w:rFonts w:ascii="Arial" w:hAnsi="Arial" w:cs="Arial"/>
          <w:color w:val="000000"/>
          <w:sz w:val="22"/>
          <w:szCs w:val="22"/>
          <w:vertAlign w:val="superscript"/>
          <w:lang w:val="cs-CZ"/>
        </w:rPr>
        <w:t>AS</w:t>
      </w:r>
      <w:r w:rsidRPr="00C150A6">
        <w:rPr>
          <w:rFonts w:ascii="Arial" w:hAnsi="Arial" w:cs="Arial"/>
          <w:color w:val="000000"/>
          <w:sz w:val="22"/>
          <w:szCs w:val="22"/>
          <w:lang w:val="cs-CZ"/>
        </w:rPr>
        <w:t>,</w:t>
      </w:r>
    </w:p>
    <w:p w14:paraId="00CFD5BF" w14:textId="77777777" w:rsidR="008B201A" w:rsidRPr="00C150A6" w:rsidRDefault="008B201A" w:rsidP="008B201A">
      <w:pPr>
        <w:autoSpaceDE w:val="0"/>
        <w:autoSpaceDN w:val="0"/>
        <w:adjustRightInd w:val="0"/>
        <w:ind w:left="788" w:firstLine="628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047A015" w14:textId="77777777" w:rsidR="00B90E86" w:rsidRDefault="00B90E86" w:rsidP="00B90E86">
      <w:pPr>
        <w:ind w:left="600"/>
        <w:jc w:val="both"/>
        <w:rPr>
          <w:rFonts w:ascii="Arial" w:hAnsi="Arial" w:cs="Arial"/>
          <w:sz w:val="22"/>
          <w:szCs w:val="22"/>
          <w:lang w:val="cs-CZ"/>
        </w:rPr>
      </w:pPr>
      <w:r w:rsidRPr="00897B93">
        <w:rPr>
          <w:rFonts w:ascii="Arial" w:hAnsi="Arial" w:cs="Arial"/>
          <w:sz w:val="22"/>
          <w:szCs w:val="22"/>
          <w:lang w:val="cs-CZ"/>
        </w:rPr>
        <w:t>kde:</w:t>
      </w:r>
    </w:p>
    <w:tbl>
      <w:tblPr>
        <w:tblStyle w:val="Mkatabulky"/>
        <w:tblW w:w="84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0"/>
        <w:gridCol w:w="7611"/>
      </w:tblGrid>
      <w:tr w:rsidR="00B90E86" w14:paraId="289340FB" w14:textId="77777777" w:rsidTr="00C513A1">
        <w:tc>
          <w:tcPr>
            <w:tcW w:w="562" w:type="dxa"/>
          </w:tcPr>
          <w:p w14:paraId="16D5191A" w14:textId="77777777" w:rsidR="00B90E86" w:rsidRDefault="00B90E86" w:rsidP="00CB500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="008B201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</w:p>
        </w:tc>
        <w:tc>
          <w:tcPr>
            <w:tcW w:w="290" w:type="dxa"/>
          </w:tcPr>
          <w:p w14:paraId="0830C6BA" w14:textId="77777777" w:rsidR="00B90E86" w:rsidRDefault="00B90E86" w:rsidP="00CB500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-</w:t>
            </w:r>
          </w:p>
        </w:tc>
        <w:tc>
          <w:tcPr>
            <w:tcW w:w="7611" w:type="dxa"/>
          </w:tcPr>
          <w:p w14:paraId="52447D99" w14:textId="77777777" w:rsidR="00B90E86" w:rsidRDefault="00B90E86" w:rsidP="00CB500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 xml:space="preserve">jsou přírůstkové </w:t>
            </w:r>
            <w:r w:rsidR="008B201A">
              <w:rPr>
                <w:rFonts w:ascii="Arial" w:hAnsi="Arial" w:cs="Arial"/>
                <w:sz w:val="22"/>
                <w:szCs w:val="22"/>
                <w:lang w:val="cs-CZ"/>
              </w:rPr>
              <w:t>výnosy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</w:p>
        </w:tc>
      </w:tr>
      <w:tr w:rsidR="00B90E86" w14:paraId="1554376C" w14:textId="77777777" w:rsidTr="00C513A1">
        <w:tc>
          <w:tcPr>
            <w:tcW w:w="562" w:type="dxa"/>
          </w:tcPr>
          <w:p w14:paraId="3430B454" w14:textId="77777777" w:rsidR="00B90E86" w:rsidRDefault="008B201A" w:rsidP="00CB500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B201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="00B90E86" w:rsidRPr="00897B93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ZS</w:t>
            </w:r>
          </w:p>
        </w:tc>
        <w:tc>
          <w:tcPr>
            <w:tcW w:w="290" w:type="dxa"/>
          </w:tcPr>
          <w:p w14:paraId="4B82B782" w14:textId="77777777" w:rsidR="00B90E86" w:rsidRDefault="00B90E86" w:rsidP="00CB500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611" w:type="dxa"/>
          </w:tcPr>
          <w:p w14:paraId="70C6CA85" w14:textId="77777777" w:rsidR="00B90E86" w:rsidRPr="008B201A" w:rsidRDefault="008B201A" w:rsidP="008B2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j</w:t>
            </w: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sou výnosy držitele poštovní licence z poskytování služeb při základním scénáři podle §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</w:t>
            </w: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odst. 2,</w:t>
            </w:r>
          </w:p>
        </w:tc>
      </w:tr>
      <w:tr w:rsidR="00B90E86" w14:paraId="1535B9AB" w14:textId="77777777" w:rsidTr="00C513A1">
        <w:tc>
          <w:tcPr>
            <w:tcW w:w="562" w:type="dxa"/>
          </w:tcPr>
          <w:p w14:paraId="5ADEDB50" w14:textId="77777777" w:rsidR="00B90E86" w:rsidRDefault="008B201A" w:rsidP="00CB500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B201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="00B90E86" w:rsidRPr="00897B93">
              <w:rPr>
                <w:rFonts w:ascii="Arial" w:hAnsi="Arial" w:cs="Arial"/>
                <w:sz w:val="22"/>
                <w:szCs w:val="22"/>
                <w:vertAlign w:val="superscript"/>
                <w:lang w:val="cs-CZ"/>
              </w:rPr>
              <w:t>AS</w:t>
            </w:r>
          </w:p>
        </w:tc>
        <w:tc>
          <w:tcPr>
            <w:tcW w:w="290" w:type="dxa"/>
          </w:tcPr>
          <w:p w14:paraId="329064EE" w14:textId="77777777" w:rsidR="00B90E86" w:rsidRDefault="00B90E86" w:rsidP="00CB500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611" w:type="dxa"/>
          </w:tcPr>
          <w:p w14:paraId="687CC245" w14:textId="77777777" w:rsidR="00B90E86" w:rsidRPr="001E15F6" w:rsidRDefault="008B201A" w:rsidP="001E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jsou výnosy držitele poštovní licence v případě alternativního scénáře podle § 7 odst. 3.</w:t>
            </w:r>
            <w:r w:rsidR="00600458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“.</w:t>
            </w:r>
          </w:p>
        </w:tc>
      </w:tr>
    </w:tbl>
    <w:p w14:paraId="49209E7A" w14:textId="77777777" w:rsidR="008D2718" w:rsidRPr="00897B93" w:rsidRDefault="008D2718" w:rsidP="008D271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36C817F" w14:textId="77777777" w:rsidR="00DD38FC" w:rsidRDefault="00F75C8E" w:rsidP="00DD38F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DD38FC">
        <w:rPr>
          <w:sz w:val="22"/>
          <w:szCs w:val="22"/>
        </w:rPr>
        <w:t xml:space="preserve">§ 5 odst.1 písm. a) </w:t>
      </w:r>
      <w:r>
        <w:rPr>
          <w:sz w:val="22"/>
          <w:szCs w:val="22"/>
        </w:rPr>
        <w:t xml:space="preserve">se za slovo „náklady“ </w:t>
      </w:r>
      <w:r w:rsidR="00E60120">
        <w:rPr>
          <w:sz w:val="22"/>
          <w:szCs w:val="22"/>
        </w:rPr>
        <w:t xml:space="preserve">vkládají </w:t>
      </w:r>
      <w:r w:rsidR="00A903C3">
        <w:rPr>
          <w:sz w:val="22"/>
          <w:szCs w:val="22"/>
        </w:rPr>
        <w:t>slova</w:t>
      </w:r>
      <w:r>
        <w:rPr>
          <w:sz w:val="22"/>
          <w:szCs w:val="22"/>
        </w:rPr>
        <w:t xml:space="preserve"> „na prvky sítě a činnosti“</w:t>
      </w:r>
      <w:r w:rsidR="00554D0C">
        <w:rPr>
          <w:sz w:val="22"/>
          <w:szCs w:val="22"/>
        </w:rPr>
        <w:t>.</w:t>
      </w:r>
    </w:p>
    <w:p w14:paraId="74B08A13" w14:textId="77777777" w:rsidR="00554D0C" w:rsidRDefault="00477BE1" w:rsidP="00DD38F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5 odst. 1 písm. c) se </w:t>
      </w:r>
      <w:r w:rsidR="00E60120">
        <w:rPr>
          <w:sz w:val="22"/>
          <w:szCs w:val="22"/>
        </w:rPr>
        <w:t xml:space="preserve">slovo </w:t>
      </w:r>
      <w:r>
        <w:rPr>
          <w:sz w:val="22"/>
          <w:szCs w:val="22"/>
        </w:rPr>
        <w:t>„k“ nahrazuje slovem „ke“.</w:t>
      </w:r>
    </w:p>
    <w:p w14:paraId="33ADE9CC" w14:textId="77777777" w:rsidR="00477BE1" w:rsidRDefault="00477BE1" w:rsidP="00DD38F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5 odst. 1 </w:t>
      </w:r>
      <w:r w:rsidR="00E60120">
        <w:rPr>
          <w:sz w:val="22"/>
          <w:szCs w:val="22"/>
        </w:rPr>
        <w:t>se na konci textu písmene d) doplňují</w:t>
      </w:r>
      <w:r>
        <w:rPr>
          <w:sz w:val="22"/>
          <w:szCs w:val="22"/>
        </w:rPr>
        <w:t xml:space="preserve"> slova „formou nákladů kapitálu“.</w:t>
      </w:r>
    </w:p>
    <w:p w14:paraId="31EF0A5B" w14:textId="77777777" w:rsidR="00477BE1" w:rsidRDefault="00477BE1" w:rsidP="00DD38F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5 odst. 1 se </w:t>
      </w:r>
      <w:r w:rsidR="00E60120">
        <w:rPr>
          <w:sz w:val="22"/>
          <w:szCs w:val="22"/>
        </w:rPr>
        <w:t>písmeno</w:t>
      </w:r>
      <w:r>
        <w:rPr>
          <w:sz w:val="22"/>
          <w:szCs w:val="22"/>
        </w:rPr>
        <w:t xml:space="preserve"> e) zrušuje. </w:t>
      </w:r>
    </w:p>
    <w:p w14:paraId="3A6D1755" w14:textId="77777777" w:rsidR="00477BE1" w:rsidRDefault="00553F74" w:rsidP="00DD38F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477BE1">
        <w:rPr>
          <w:sz w:val="22"/>
          <w:szCs w:val="22"/>
        </w:rPr>
        <w:t>§ 5 odst</w:t>
      </w:r>
      <w:r>
        <w:rPr>
          <w:sz w:val="22"/>
          <w:szCs w:val="22"/>
        </w:rPr>
        <w:t>avec</w:t>
      </w:r>
      <w:r w:rsidR="00477BE1">
        <w:rPr>
          <w:sz w:val="22"/>
          <w:szCs w:val="22"/>
        </w:rPr>
        <w:t xml:space="preserve"> 2 zní:</w:t>
      </w:r>
    </w:p>
    <w:p w14:paraId="0624DC4B" w14:textId="77777777" w:rsidR="008D2718" w:rsidRPr="00897B93" w:rsidRDefault="00477BE1" w:rsidP="006142A6">
      <w:pPr>
        <w:pStyle w:val="Default"/>
        <w:spacing w:after="120"/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6142A6">
        <w:rPr>
          <w:sz w:val="22"/>
          <w:szCs w:val="22"/>
        </w:rPr>
        <w:t xml:space="preserve">(2) </w:t>
      </w:r>
      <w:r w:rsidR="008D2718" w:rsidRPr="00897B93">
        <w:rPr>
          <w:sz w:val="22"/>
          <w:szCs w:val="22"/>
        </w:rPr>
        <w:t>Čisté náklady se počítají podle vzorce:</w:t>
      </w:r>
    </w:p>
    <w:p w14:paraId="4F23D681" w14:textId="77777777" w:rsidR="008D2718" w:rsidRDefault="006142A6" w:rsidP="009E16EE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Č</w:t>
      </w:r>
      <w:r w:rsidR="008D2718" w:rsidRPr="00897B93">
        <w:rPr>
          <w:rFonts w:ascii="Arial" w:hAnsi="Arial" w:cs="Arial"/>
          <w:color w:val="000000"/>
          <w:sz w:val="22"/>
          <w:szCs w:val="22"/>
          <w:lang w:val="cs-CZ"/>
        </w:rPr>
        <w:t>N = [PN +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676342">
        <w:rPr>
          <w:rFonts w:ascii="Arial" w:hAnsi="Arial" w:cs="Arial"/>
          <w:color w:val="000000"/>
          <w:sz w:val="22"/>
          <w:szCs w:val="22"/>
          <w:lang w:val="cs-CZ"/>
        </w:rPr>
        <w:t>∆</w:t>
      </w:r>
      <w:r w:rsidR="00741F18">
        <w:rPr>
          <w:rFonts w:ascii="Arial" w:hAnsi="Arial" w:cs="Arial"/>
          <w:color w:val="000000"/>
          <w:sz w:val="22"/>
          <w:szCs w:val="22"/>
          <w:lang w:val="cs-CZ"/>
        </w:rPr>
        <w:t>NK</w:t>
      </w:r>
      <w:r w:rsidR="008D2718" w:rsidRPr="00897B93">
        <w:rPr>
          <w:rFonts w:ascii="Arial" w:hAnsi="Arial" w:cs="Arial"/>
          <w:color w:val="000000"/>
          <w:sz w:val="22"/>
          <w:szCs w:val="22"/>
          <w:lang w:val="cs-CZ"/>
        </w:rPr>
        <w:t>] - [PV +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8D2718" w:rsidRPr="00897B93">
        <w:rPr>
          <w:rFonts w:ascii="Arial" w:hAnsi="Arial" w:cs="Arial"/>
          <w:color w:val="000000"/>
          <w:sz w:val="22"/>
          <w:szCs w:val="22"/>
          <w:lang w:val="cs-CZ"/>
        </w:rPr>
        <w:t>∑</w:t>
      </w:r>
      <w:proofErr w:type="spellStart"/>
      <w:r w:rsidR="008D2718" w:rsidRPr="00897B93">
        <w:rPr>
          <w:rFonts w:ascii="Arial" w:hAnsi="Arial" w:cs="Arial"/>
          <w:color w:val="000000"/>
          <w:sz w:val="22"/>
          <w:szCs w:val="22"/>
          <w:lang w:val="cs-CZ"/>
        </w:rPr>
        <w:t>Tv</w:t>
      </w:r>
      <w:proofErr w:type="spellEnd"/>
      <w:r w:rsidR="008D2718" w:rsidRPr="00897B93">
        <w:rPr>
          <w:rFonts w:ascii="Arial" w:hAnsi="Arial" w:cs="Arial"/>
          <w:color w:val="000000"/>
          <w:sz w:val="22"/>
          <w:szCs w:val="22"/>
          <w:lang w:val="cs-CZ"/>
        </w:rPr>
        <w:t>],</w:t>
      </w:r>
    </w:p>
    <w:p w14:paraId="2CE8E19D" w14:textId="77777777" w:rsidR="0010553C" w:rsidRDefault="0010553C" w:rsidP="0010553C">
      <w:pPr>
        <w:spacing w:before="120"/>
        <w:ind w:left="601"/>
        <w:jc w:val="both"/>
        <w:rPr>
          <w:rFonts w:ascii="Arial" w:hAnsi="Arial" w:cs="Arial"/>
          <w:sz w:val="22"/>
          <w:szCs w:val="22"/>
          <w:lang w:val="cs-CZ"/>
        </w:rPr>
      </w:pPr>
      <w:r w:rsidRPr="00897B93">
        <w:rPr>
          <w:rFonts w:ascii="Arial" w:hAnsi="Arial" w:cs="Arial"/>
          <w:sz w:val="22"/>
          <w:szCs w:val="22"/>
          <w:lang w:val="cs-CZ"/>
        </w:rPr>
        <w:t>kde:</w:t>
      </w:r>
    </w:p>
    <w:tbl>
      <w:tblPr>
        <w:tblStyle w:val="Mkatabulky"/>
        <w:tblW w:w="84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90"/>
        <w:gridCol w:w="7516"/>
      </w:tblGrid>
      <w:tr w:rsidR="0010553C" w14:paraId="7D4056FB" w14:textId="77777777" w:rsidTr="00C513A1">
        <w:tc>
          <w:tcPr>
            <w:tcW w:w="657" w:type="dxa"/>
          </w:tcPr>
          <w:p w14:paraId="7D241A33" w14:textId="77777777" w:rsidR="0010553C" w:rsidRDefault="0010553C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ČN</w:t>
            </w:r>
          </w:p>
        </w:tc>
        <w:tc>
          <w:tcPr>
            <w:tcW w:w="290" w:type="dxa"/>
          </w:tcPr>
          <w:p w14:paraId="6D0E1262" w14:textId="77777777" w:rsidR="0010553C" w:rsidRDefault="0010553C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-</w:t>
            </w:r>
          </w:p>
        </w:tc>
        <w:tc>
          <w:tcPr>
            <w:tcW w:w="7516" w:type="dxa"/>
          </w:tcPr>
          <w:p w14:paraId="4FE41D2E" w14:textId="77777777" w:rsidR="0010553C" w:rsidRDefault="0010553C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výše čistých nákladů,</w:t>
            </w:r>
          </w:p>
        </w:tc>
      </w:tr>
      <w:tr w:rsidR="0010553C" w14:paraId="0425C1D5" w14:textId="77777777" w:rsidTr="00C513A1">
        <w:tc>
          <w:tcPr>
            <w:tcW w:w="657" w:type="dxa"/>
          </w:tcPr>
          <w:p w14:paraId="2855E341" w14:textId="77777777" w:rsidR="0010553C" w:rsidRDefault="0010553C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PN</w:t>
            </w:r>
          </w:p>
        </w:tc>
        <w:tc>
          <w:tcPr>
            <w:tcW w:w="290" w:type="dxa"/>
          </w:tcPr>
          <w:p w14:paraId="01FC0910" w14:textId="77777777" w:rsidR="0010553C" w:rsidRDefault="0010553C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516" w:type="dxa"/>
          </w:tcPr>
          <w:p w14:paraId="3CF45320" w14:textId="77777777" w:rsidR="0010553C" w:rsidRPr="008B201A" w:rsidRDefault="0010553C" w:rsidP="00047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přírůstkové náklady,</w:t>
            </w:r>
          </w:p>
        </w:tc>
      </w:tr>
      <w:tr w:rsidR="005340E8" w14:paraId="7220D4B3" w14:textId="77777777" w:rsidTr="00C513A1">
        <w:tc>
          <w:tcPr>
            <w:tcW w:w="657" w:type="dxa"/>
          </w:tcPr>
          <w:p w14:paraId="3789AC45" w14:textId="77777777" w:rsidR="005340E8" w:rsidRPr="00897B93" w:rsidRDefault="005340E8" w:rsidP="000473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PV</w:t>
            </w:r>
          </w:p>
        </w:tc>
        <w:tc>
          <w:tcPr>
            <w:tcW w:w="290" w:type="dxa"/>
          </w:tcPr>
          <w:p w14:paraId="37A2AD22" w14:textId="77777777" w:rsidR="005340E8" w:rsidRPr="008D3B9F" w:rsidRDefault="008D3B9F" w:rsidP="008D3B9F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D3B9F"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516" w:type="dxa"/>
          </w:tcPr>
          <w:p w14:paraId="76D8B190" w14:textId="77777777" w:rsidR="005340E8" w:rsidRPr="00897B93" w:rsidRDefault="005340E8" w:rsidP="00047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přírůstkové výnosy,</w:t>
            </w:r>
          </w:p>
        </w:tc>
      </w:tr>
      <w:tr w:rsidR="0010553C" w14:paraId="5B41F520" w14:textId="77777777" w:rsidTr="00C513A1">
        <w:trPr>
          <w:trHeight w:val="296"/>
        </w:trPr>
        <w:tc>
          <w:tcPr>
            <w:tcW w:w="657" w:type="dxa"/>
          </w:tcPr>
          <w:p w14:paraId="708CCCBD" w14:textId="77777777" w:rsidR="0010553C" w:rsidRDefault="0010553C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∆NK</w:t>
            </w:r>
          </w:p>
        </w:tc>
        <w:tc>
          <w:tcPr>
            <w:tcW w:w="290" w:type="dxa"/>
          </w:tcPr>
          <w:p w14:paraId="64975649" w14:textId="77777777" w:rsidR="0010553C" w:rsidRDefault="0010553C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516" w:type="dxa"/>
          </w:tcPr>
          <w:p w14:paraId="1CD61074" w14:textId="52A0E66F" w:rsidR="0010553C" w:rsidRPr="001E15F6" w:rsidRDefault="0010553C" w:rsidP="001055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se vypočte jako rozdíl mezi NK</w:t>
            </w:r>
            <w:r w:rsidRPr="0010553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cs-CZ"/>
              </w:rPr>
              <w:t>ZS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a NK</w:t>
            </w:r>
            <w:r w:rsidRPr="0010553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cs-CZ"/>
              </w:rPr>
              <w:t>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určenými podle §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</w:t>
            </w:r>
            <w:r w:rsidR="00F460B1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,</w:t>
            </w:r>
          </w:p>
        </w:tc>
      </w:tr>
      <w:tr w:rsidR="00E144D5" w14:paraId="53517C12" w14:textId="77777777" w:rsidTr="00C513A1">
        <w:trPr>
          <w:trHeight w:val="296"/>
        </w:trPr>
        <w:tc>
          <w:tcPr>
            <w:tcW w:w="657" w:type="dxa"/>
          </w:tcPr>
          <w:p w14:paraId="0C65B54E" w14:textId="77777777" w:rsidR="00E144D5" w:rsidRDefault="00E144D5" w:rsidP="000473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Tv</w:t>
            </w:r>
            <w:proofErr w:type="spellEnd"/>
          </w:p>
        </w:tc>
        <w:tc>
          <w:tcPr>
            <w:tcW w:w="290" w:type="dxa"/>
          </w:tcPr>
          <w:p w14:paraId="34E91B4C" w14:textId="77777777" w:rsidR="00E144D5" w:rsidRDefault="00E144D5" w:rsidP="000473C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  <w:tc>
          <w:tcPr>
            <w:tcW w:w="7516" w:type="dxa"/>
          </w:tcPr>
          <w:p w14:paraId="6DC901A8" w14:textId="77777777" w:rsidR="00E144D5" w:rsidRDefault="00E144D5" w:rsidP="001055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897B9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nehmotné a tržní výhody</w:t>
            </w: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 xml:space="preserve"> plynoucí držiteli poštovní licence v důsledku uložení povinnosti poskytovat základní služby, vyjádřené 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897B93">
              <w:rPr>
                <w:rFonts w:ascii="Arial" w:hAnsi="Arial" w:cs="Arial"/>
                <w:sz w:val="22"/>
                <w:szCs w:val="22"/>
                <w:lang w:val="cs-CZ"/>
              </w:rPr>
              <w:t>penězích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.“.</w:t>
            </w:r>
          </w:p>
        </w:tc>
      </w:tr>
    </w:tbl>
    <w:p w14:paraId="7811AA0F" w14:textId="77777777" w:rsidR="000473CD" w:rsidRDefault="00E60120" w:rsidP="00E144D5">
      <w:pPr>
        <w:pStyle w:val="Default"/>
        <w:numPr>
          <w:ilvl w:val="0"/>
          <w:numId w:val="36"/>
        </w:numPr>
        <w:spacing w:before="120"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Na konci textu § 6 se doplňují</w:t>
      </w:r>
      <w:r w:rsidR="00A80D97">
        <w:rPr>
          <w:sz w:val="22"/>
          <w:szCs w:val="22"/>
        </w:rPr>
        <w:t xml:space="preserve"> </w:t>
      </w:r>
      <w:r w:rsidR="00A903C3">
        <w:rPr>
          <w:sz w:val="22"/>
          <w:szCs w:val="22"/>
        </w:rPr>
        <w:t>slova</w:t>
      </w:r>
      <w:r w:rsidR="0010553C">
        <w:rPr>
          <w:sz w:val="22"/>
          <w:szCs w:val="22"/>
        </w:rPr>
        <w:t xml:space="preserve"> „tak, aby splňovaly základní kvalitativní požadavky definované v poštovní licenci“.</w:t>
      </w:r>
    </w:p>
    <w:p w14:paraId="58B5F463" w14:textId="4637EAA7" w:rsidR="008D2718" w:rsidRDefault="009E1CF7" w:rsidP="0010553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7 odst. 2 </w:t>
      </w:r>
      <w:r w:rsidR="00F26249">
        <w:rPr>
          <w:sz w:val="22"/>
          <w:szCs w:val="22"/>
        </w:rPr>
        <w:t xml:space="preserve">se </w:t>
      </w:r>
      <w:r w:rsidR="00482A1D">
        <w:rPr>
          <w:sz w:val="22"/>
          <w:szCs w:val="22"/>
        </w:rPr>
        <w:t>slova</w:t>
      </w:r>
      <w:r>
        <w:rPr>
          <w:sz w:val="22"/>
          <w:szCs w:val="22"/>
        </w:rPr>
        <w:t xml:space="preserve"> „</w:t>
      </w:r>
      <w:r w:rsidRPr="00897B93">
        <w:rPr>
          <w:sz w:val="22"/>
          <w:szCs w:val="22"/>
        </w:rPr>
        <w:t>na poskytování základních služeb obsažených v poštovní licenci držitele poštovní licence</w:t>
      </w:r>
      <w:r>
        <w:rPr>
          <w:sz w:val="22"/>
          <w:szCs w:val="22"/>
        </w:rPr>
        <w:t>“ a „</w:t>
      </w:r>
      <w:r w:rsidRPr="00897B93">
        <w:rPr>
          <w:sz w:val="22"/>
          <w:szCs w:val="22"/>
        </w:rPr>
        <w:t>získané poskytováním těchto služeb</w:t>
      </w:r>
      <w:r>
        <w:rPr>
          <w:sz w:val="22"/>
          <w:szCs w:val="22"/>
        </w:rPr>
        <w:t>“</w:t>
      </w:r>
      <w:r w:rsidR="00482A1D">
        <w:rPr>
          <w:sz w:val="22"/>
          <w:szCs w:val="22"/>
        </w:rPr>
        <w:t xml:space="preserve"> zrušují</w:t>
      </w:r>
      <w:r w:rsidR="00F26249">
        <w:rPr>
          <w:sz w:val="22"/>
          <w:szCs w:val="22"/>
        </w:rPr>
        <w:t xml:space="preserve">. </w:t>
      </w:r>
    </w:p>
    <w:p w14:paraId="576D6C61" w14:textId="24CF77E9" w:rsidR="0080714D" w:rsidRDefault="00E144D5" w:rsidP="0080714D">
      <w:pPr>
        <w:pStyle w:val="Default"/>
        <w:numPr>
          <w:ilvl w:val="0"/>
          <w:numId w:val="36"/>
        </w:numPr>
        <w:spacing w:before="120" w:after="120"/>
        <w:ind w:left="924" w:hanging="357"/>
        <w:jc w:val="both"/>
        <w:rPr>
          <w:sz w:val="22"/>
          <w:szCs w:val="22"/>
        </w:rPr>
      </w:pPr>
      <w:r w:rsidRPr="0080714D">
        <w:rPr>
          <w:sz w:val="22"/>
          <w:szCs w:val="22"/>
        </w:rPr>
        <w:t>V § 8 odst. 2</w:t>
      </w:r>
      <w:r w:rsidR="0080714D" w:rsidRPr="0080714D">
        <w:rPr>
          <w:sz w:val="22"/>
          <w:szCs w:val="22"/>
        </w:rPr>
        <w:t xml:space="preserve"> </w:t>
      </w:r>
      <w:r w:rsidR="00482A1D">
        <w:rPr>
          <w:sz w:val="22"/>
          <w:szCs w:val="22"/>
        </w:rPr>
        <w:t>se na konci textu písmene a)</w:t>
      </w:r>
      <w:r w:rsidR="00553F74">
        <w:rPr>
          <w:sz w:val="22"/>
          <w:szCs w:val="22"/>
        </w:rPr>
        <w:t xml:space="preserve"> </w:t>
      </w:r>
      <w:r w:rsidR="00482A1D">
        <w:rPr>
          <w:sz w:val="22"/>
          <w:szCs w:val="22"/>
        </w:rPr>
        <w:t>doplňují slova</w:t>
      </w:r>
      <w:r w:rsidR="0080714D" w:rsidRPr="0080714D">
        <w:rPr>
          <w:sz w:val="22"/>
          <w:szCs w:val="22"/>
        </w:rPr>
        <w:t xml:space="preserve"> „a dále aby zajistil plnění ostatních služeb ve veřejném zájmu, které vyplývají z uzavřených smluv nebo z</w:t>
      </w:r>
      <w:r w:rsidR="00467871">
        <w:rPr>
          <w:sz w:val="22"/>
          <w:szCs w:val="22"/>
        </w:rPr>
        <w:t> </w:t>
      </w:r>
      <w:r w:rsidR="0080714D" w:rsidRPr="0080714D">
        <w:rPr>
          <w:sz w:val="22"/>
          <w:szCs w:val="22"/>
        </w:rPr>
        <w:t>jeho hlavní náplně činnosti,</w:t>
      </w:r>
      <w:r w:rsidR="00A13A97">
        <w:rPr>
          <w:sz w:val="22"/>
          <w:szCs w:val="22"/>
        </w:rPr>
        <w:t xml:space="preserve"> nezávisle na poštovní licenci</w:t>
      </w:r>
      <w:r w:rsidR="001D2857">
        <w:rPr>
          <w:sz w:val="22"/>
          <w:szCs w:val="22"/>
        </w:rPr>
        <w:t>,</w:t>
      </w:r>
      <w:r w:rsidR="0080714D" w:rsidRPr="0080714D">
        <w:rPr>
          <w:sz w:val="22"/>
          <w:szCs w:val="22"/>
        </w:rPr>
        <w:t>“.</w:t>
      </w:r>
    </w:p>
    <w:p w14:paraId="1BE3AD17" w14:textId="340878A4" w:rsidR="00D870CF" w:rsidRPr="0080714D" w:rsidRDefault="00D870CF" w:rsidP="0080714D">
      <w:pPr>
        <w:pStyle w:val="Default"/>
        <w:numPr>
          <w:ilvl w:val="0"/>
          <w:numId w:val="36"/>
        </w:numPr>
        <w:spacing w:before="120"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8 odst. 2 </w:t>
      </w:r>
      <w:r w:rsidR="00F17ACD">
        <w:rPr>
          <w:sz w:val="22"/>
          <w:szCs w:val="22"/>
        </w:rPr>
        <w:t xml:space="preserve">písm. e) </w:t>
      </w:r>
      <w:r>
        <w:rPr>
          <w:sz w:val="22"/>
          <w:szCs w:val="22"/>
        </w:rPr>
        <w:t>se za slovo „provozovnu“ vkládají slova „nebo jin</w:t>
      </w:r>
      <w:r w:rsidR="00D52A51">
        <w:rPr>
          <w:sz w:val="22"/>
          <w:szCs w:val="22"/>
        </w:rPr>
        <w:t>é místo zajišťující obsluhu zákazníků</w:t>
      </w:r>
      <w:r>
        <w:rPr>
          <w:sz w:val="22"/>
          <w:szCs w:val="22"/>
        </w:rPr>
        <w:t xml:space="preserve">“ a na konci textu se doplňují slova „nebo </w:t>
      </w:r>
      <w:r w:rsidR="00D52A51">
        <w:rPr>
          <w:sz w:val="22"/>
          <w:szCs w:val="22"/>
        </w:rPr>
        <w:t>jiné</w:t>
      </w:r>
      <w:r w:rsidR="007F77E7">
        <w:rPr>
          <w:sz w:val="22"/>
          <w:szCs w:val="22"/>
        </w:rPr>
        <w:t>ho</w:t>
      </w:r>
      <w:r w:rsidR="00D52A51">
        <w:rPr>
          <w:sz w:val="22"/>
          <w:szCs w:val="22"/>
        </w:rPr>
        <w:t xml:space="preserve"> míst</w:t>
      </w:r>
      <w:r w:rsidR="007F77E7">
        <w:rPr>
          <w:sz w:val="22"/>
          <w:szCs w:val="22"/>
        </w:rPr>
        <w:t>a</w:t>
      </w:r>
      <w:r w:rsidR="00D52A51">
        <w:rPr>
          <w:sz w:val="22"/>
          <w:szCs w:val="22"/>
        </w:rPr>
        <w:t xml:space="preserve"> zajišťující</w:t>
      </w:r>
      <w:r w:rsidR="009E6D39">
        <w:rPr>
          <w:sz w:val="22"/>
          <w:szCs w:val="22"/>
        </w:rPr>
        <w:t>ho</w:t>
      </w:r>
      <w:r w:rsidR="00D52A51">
        <w:rPr>
          <w:sz w:val="22"/>
          <w:szCs w:val="22"/>
        </w:rPr>
        <w:t xml:space="preserve"> obsluhu zákazníků</w:t>
      </w:r>
      <w:r>
        <w:rPr>
          <w:sz w:val="22"/>
          <w:szCs w:val="22"/>
        </w:rPr>
        <w:t>“.</w:t>
      </w:r>
    </w:p>
    <w:p w14:paraId="08741BC2" w14:textId="77777777" w:rsidR="00BC1F5E" w:rsidRDefault="00BC1F5E" w:rsidP="00BC1F5E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 w:rsidRPr="00BC1F5E">
        <w:rPr>
          <w:sz w:val="22"/>
          <w:szCs w:val="22"/>
        </w:rPr>
        <w:t xml:space="preserve">V § </w:t>
      </w:r>
      <w:r>
        <w:rPr>
          <w:sz w:val="22"/>
          <w:szCs w:val="22"/>
        </w:rPr>
        <w:t xml:space="preserve">8 odst. 2 </w:t>
      </w:r>
      <w:r w:rsidRPr="00BC1F5E">
        <w:rPr>
          <w:sz w:val="22"/>
          <w:szCs w:val="22"/>
        </w:rPr>
        <w:t xml:space="preserve">se na konci písmene </w:t>
      </w:r>
      <w:r>
        <w:rPr>
          <w:sz w:val="22"/>
          <w:szCs w:val="22"/>
        </w:rPr>
        <w:t>f</w:t>
      </w:r>
      <w:r w:rsidRPr="00BC1F5E">
        <w:rPr>
          <w:sz w:val="22"/>
          <w:szCs w:val="22"/>
        </w:rPr>
        <w:t xml:space="preserve">) tečka nahrazuje čárkou a doplňuje se písmeno </w:t>
      </w:r>
      <w:r>
        <w:rPr>
          <w:sz w:val="22"/>
          <w:szCs w:val="22"/>
        </w:rPr>
        <w:t>g</w:t>
      </w:r>
      <w:r w:rsidRPr="00BC1F5E">
        <w:rPr>
          <w:sz w:val="22"/>
          <w:szCs w:val="22"/>
        </w:rPr>
        <w:t>), které zní:</w:t>
      </w:r>
    </w:p>
    <w:p w14:paraId="69599121" w14:textId="77777777" w:rsidR="00175223" w:rsidRPr="00BC1F5E" w:rsidRDefault="00BC1F5E" w:rsidP="00BC1F5E">
      <w:pPr>
        <w:pStyle w:val="Default"/>
        <w:spacing w:after="120"/>
        <w:ind w:left="928"/>
        <w:jc w:val="both"/>
        <w:rPr>
          <w:sz w:val="22"/>
          <w:szCs w:val="22"/>
        </w:rPr>
      </w:pPr>
      <w:r w:rsidRPr="00BC1F5E">
        <w:rPr>
          <w:sz w:val="22"/>
          <w:szCs w:val="22"/>
        </w:rPr>
        <w:t xml:space="preserve"> </w:t>
      </w:r>
      <w:r w:rsidR="00175223" w:rsidRPr="00BC1F5E">
        <w:rPr>
          <w:sz w:val="22"/>
          <w:szCs w:val="22"/>
        </w:rPr>
        <w:t>„g) u budov, které držitel poštovní licence má v dlouhodobém pronájmu a podle alternativního scénáře v nich nebude mít provozovnu, se zohlední smluvně sjednané pokuty a penále za předčasné ukončení nájemní smlouvy</w:t>
      </w:r>
      <w:r w:rsidR="003F12E2" w:rsidRPr="00BC1F5E">
        <w:rPr>
          <w:sz w:val="22"/>
          <w:szCs w:val="22"/>
        </w:rPr>
        <w:t xml:space="preserve"> tak, aby nedocházelo k jejich dvojímu započtení a vycházelo se z charakteru sjednané sankce.“.</w:t>
      </w:r>
    </w:p>
    <w:p w14:paraId="2C218CE9" w14:textId="77777777" w:rsidR="00175223" w:rsidRDefault="0006510E" w:rsidP="0010553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8 odst. </w:t>
      </w:r>
      <w:r w:rsidR="005B4731">
        <w:rPr>
          <w:sz w:val="22"/>
          <w:szCs w:val="22"/>
        </w:rPr>
        <w:t>3</w:t>
      </w:r>
      <w:r w:rsidR="001147C8">
        <w:rPr>
          <w:sz w:val="22"/>
          <w:szCs w:val="22"/>
        </w:rPr>
        <w:t xml:space="preserve"> písm. a) </w:t>
      </w:r>
      <w:r>
        <w:rPr>
          <w:sz w:val="22"/>
          <w:szCs w:val="22"/>
        </w:rPr>
        <w:t xml:space="preserve">se </w:t>
      </w:r>
      <w:r w:rsidR="00032072">
        <w:rPr>
          <w:sz w:val="22"/>
          <w:szCs w:val="22"/>
        </w:rPr>
        <w:t xml:space="preserve">za </w:t>
      </w:r>
      <w:r>
        <w:rPr>
          <w:sz w:val="22"/>
          <w:szCs w:val="22"/>
        </w:rPr>
        <w:t>slovo „</w:t>
      </w:r>
      <w:r w:rsidR="008A72B7">
        <w:rPr>
          <w:sz w:val="22"/>
          <w:szCs w:val="22"/>
        </w:rPr>
        <w:t>zákazníků</w:t>
      </w:r>
      <w:r>
        <w:rPr>
          <w:sz w:val="22"/>
          <w:szCs w:val="22"/>
        </w:rPr>
        <w:t xml:space="preserve">“ </w:t>
      </w:r>
      <w:r w:rsidR="008A72B7">
        <w:rPr>
          <w:sz w:val="22"/>
          <w:szCs w:val="22"/>
        </w:rPr>
        <w:t>vkládají slova „</w:t>
      </w:r>
      <w:r w:rsidR="008A72B7" w:rsidRPr="008A72B7">
        <w:rPr>
          <w:sz w:val="22"/>
          <w:szCs w:val="22"/>
        </w:rPr>
        <w:t>a neztratí tím svoje postavení na trhu</w:t>
      </w:r>
      <w:r w:rsidR="008A72B7">
        <w:rPr>
          <w:sz w:val="22"/>
          <w:szCs w:val="22"/>
        </w:rPr>
        <w:t>“</w:t>
      </w:r>
      <w:r>
        <w:rPr>
          <w:sz w:val="22"/>
          <w:szCs w:val="22"/>
        </w:rPr>
        <w:t xml:space="preserve">. </w:t>
      </w:r>
    </w:p>
    <w:p w14:paraId="1E278C08" w14:textId="77777777" w:rsidR="0002532B" w:rsidRDefault="001147C8" w:rsidP="0010553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8 odst. </w:t>
      </w:r>
      <w:r w:rsidR="005B4731">
        <w:rPr>
          <w:sz w:val="22"/>
          <w:szCs w:val="22"/>
        </w:rPr>
        <w:t>3</w:t>
      </w:r>
      <w:r>
        <w:rPr>
          <w:sz w:val="22"/>
          <w:szCs w:val="22"/>
        </w:rPr>
        <w:t xml:space="preserve"> písm. c) </w:t>
      </w:r>
      <w:r w:rsidR="007E6A24">
        <w:rPr>
          <w:sz w:val="22"/>
          <w:szCs w:val="22"/>
        </w:rPr>
        <w:t xml:space="preserve">se slovo „pouze“ </w:t>
      </w:r>
      <w:r w:rsidR="00482A1D">
        <w:rPr>
          <w:sz w:val="22"/>
          <w:szCs w:val="22"/>
        </w:rPr>
        <w:t xml:space="preserve">zrušuje </w:t>
      </w:r>
      <w:r w:rsidR="007E6A24">
        <w:rPr>
          <w:sz w:val="22"/>
          <w:szCs w:val="22"/>
        </w:rPr>
        <w:t xml:space="preserve">a </w:t>
      </w:r>
      <w:r w:rsidR="00482A1D">
        <w:rPr>
          <w:sz w:val="22"/>
          <w:szCs w:val="22"/>
        </w:rPr>
        <w:t xml:space="preserve">na konci textu se doplňují </w:t>
      </w:r>
      <w:r w:rsidR="00B637F9">
        <w:rPr>
          <w:sz w:val="22"/>
          <w:szCs w:val="22"/>
        </w:rPr>
        <w:t>slova</w:t>
      </w:r>
      <w:r w:rsidR="007E6A24">
        <w:rPr>
          <w:sz w:val="22"/>
          <w:szCs w:val="22"/>
        </w:rPr>
        <w:t xml:space="preserve"> „a</w:t>
      </w:r>
      <w:r w:rsidR="00553F74">
        <w:rPr>
          <w:sz w:val="22"/>
          <w:szCs w:val="22"/>
        </w:rPr>
        <w:t> </w:t>
      </w:r>
      <w:r w:rsidR="007E6A24">
        <w:rPr>
          <w:sz w:val="22"/>
          <w:szCs w:val="22"/>
        </w:rPr>
        <w:t>odpovídající podíl celopodnikové režie“.</w:t>
      </w:r>
    </w:p>
    <w:p w14:paraId="6E33CA06" w14:textId="77777777" w:rsidR="008A72B7" w:rsidRDefault="005B4731" w:rsidP="0010553C">
      <w:pPr>
        <w:pStyle w:val="Default"/>
        <w:numPr>
          <w:ilvl w:val="0"/>
          <w:numId w:val="3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§ 8 odst. 4 </w:t>
      </w:r>
      <w:r w:rsidR="00113999">
        <w:rPr>
          <w:sz w:val="22"/>
          <w:szCs w:val="22"/>
        </w:rPr>
        <w:t xml:space="preserve">se </w:t>
      </w:r>
      <w:r w:rsidR="00553F74">
        <w:rPr>
          <w:sz w:val="22"/>
          <w:szCs w:val="22"/>
        </w:rPr>
        <w:t>slova</w:t>
      </w:r>
      <w:r w:rsidR="00482A1D">
        <w:rPr>
          <w:sz w:val="22"/>
          <w:szCs w:val="22"/>
        </w:rPr>
        <w:t xml:space="preserve"> </w:t>
      </w:r>
      <w:r w:rsidR="00113999">
        <w:rPr>
          <w:sz w:val="22"/>
          <w:szCs w:val="22"/>
        </w:rPr>
        <w:t xml:space="preserve">„Při sestavování tohoto alternativního scénáře vychází z těchto předpokladů“ </w:t>
      </w:r>
      <w:r w:rsidR="00482A1D">
        <w:rPr>
          <w:sz w:val="22"/>
          <w:szCs w:val="22"/>
        </w:rPr>
        <w:t>nahrazuj</w:t>
      </w:r>
      <w:r w:rsidR="00553F74">
        <w:rPr>
          <w:sz w:val="22"/>
          <w:szCs w:val="22"/>
        </w:rPr>
        <w:t>í</w:t>
      </w:r>
      <w:r w:rsidR="00482A1D">
        <w:rPr>
          <w:sz w:val="22"/>
          <w:szCs w:val="22"/>
        </w:rPr>
        <w:t xml:space="preserve"> </w:t>
      </w:r>
      <w:r w:rsidR="00553F74">
        <w:rPr>
          <w:sz w:val="22"/>
          <w:szCs w:val="22"/>
        </w:rPr>
        <w:t>slovy</w:t>
      </w:r>
      <w:r w:rsidR="00113999">
        <w:rPr>
          <w:sz w:val="22"/>
          <w:szCs w:val="22"/>
        </w:rPr>
        <w:t xml:space="preserve"> „Zohlední se“</w:t>
      </w:r>
      <w:r w:rsidR="00553F74">
        <w:rPr>
          <w:sz w:val="22"/>
          <w:szCs w:val="22"/>
        </w:rPr>
        <w:t>.</w:t>
      </w:r>
    </w:p>
    <w:p w14:paraId="53DA2E15" w14:textId="77777777" w:rsidR="00113999" w:rsidRDefault="00113999" w:rsidP="00F72C33">
      <w:pPr>
        <w:pStyle w:val="Default"/>
        <w:numPr>
          <w:ilvl w:val="0"/>
          <w:numId w:val="36"/>
        </w:numPr>
        <w:tabs>
          <w:tab w:val="left" w:pos="851"/>
        </w:tabs>
        <w:spacing w:before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8 odst. 4 písm. a) se slova </w:t>
      </w:r>
      <w:r w:rsidRPr="00113999">
        <w:rPr>
          <w:sz w:val="22"/>
          <w:szCs w:val="22"/>
        </w:rPr>
        <w:t>„náklady musí obsahovat pouze náklady plynoucí z povinnosti poskytovat základní služby, tedy“</w:t>
      </w:r>
      <w:r>
        <w:rPr>
          <w:sz w:val="22"/>
          <w:szCs w:val="22"/>
        </w:rPr>
        <w:t xml:space="preserve"> zrušují.</w:t>
      </w:r>
    </w:p>
    <w:p w14:paraId="7426B6AA" w14:textId="77777777" w:rsidR="00113999" w:rsidRPr="00113999" w:rsidRDefault="00113999" w:rsidP="00F72C33">
      <w:pPr>
        <w:pStyle w:val="Default"/>
        <w:numPr>
          <w:ilvl w:val="0"/>
          <w:numId w:val="36"/>
        </w:numPr>
        <w:tabs>
          <w:tab w:val="left" w:pos="851"/>
        </w:tabs>
        <w:spacing w:before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V § 8 odst. 4 písm. b) se slova „</w:t>
      </w:r>
      <w:r w:rsidRPr="00113999">
        <w:rPr>
          <w:sz w:val="22"/>
          <w:szCs w:val="22"/>
        </w:rPr>
        <w:t>ostatní náklady nesmí být započteny“</w:t>
      </w:r>
      <w:r w:rsidRPr="00F72C33">
        <w:rPr>
          <w:sz w:val="22"/>
          <w:szCs w:val="22"/>
        </w:rPr>
        <w:t xml:space="preserve"> </w:t>
      </w:r>
      <w:r w:rsidR="00482A1D">
        <w:rPr>
          <w:sz w:val="22"/>
          <w:szCs w:val="22"/>
        </w:rPr>
        <w:t>nahrazují slovy</w:t>
      </w:r>
      <w:r>
        <w:rPr>
          <w:sz w:val="22"/>
          <w:szCs w:val="22"/>
        </w:rPr>
        <w:t xml:space="preserve"> „</w:t>
      </w:r>
      <w:r w:rsidRPr="00113999">
        <w:rPr>
          <w:sz w:val="22"/>
          <w:szCs w:val="22"/>
        </w:rPr>
        <w:t>změna výnosů, v případě, že z činnosti, pro kterou je sestavován alternativní scénář</w:t>
      </w:r>
      <w:r w:rsidR="00F72C33">
        <w:rPr>
          <w:sz w:val="22"/>
          <w:szCs w:val="22"/>
        </w:rPr>
        <w:t>,</w:t>
      </w:r>
      <w:r w:rsidRPr="00113999">
        <w:rPr>
          <w:sz w:val="22"/>
          <w:szCs w:val="22"/>
        </w:rPr>
        <w:t xml:space="preserve"> držiteli poštovní licence výnosy vznikají“</w:t>
      </w:r>
      <w:r w:rsidR="00F72C33">
        <w:rPr>
          <w:sz w:val="22"/>
          <w:szCs w:val="22"/>
        </w:rPr>
        <w:t>.</w:t>
      </w:r>
    </w:p>
    <w:p w14:paraId="0C3A8C33" w14:textId="77777777" w:rsidR="001A2AC9" w:rsidRPr="001A2AC9" w:rsidRDefault="001A2AC9" w:rsidP="001A2AC9">
      <w:pPr>
        <w:pStyle w:val="Default"/>
        <w:numPr>
          <w:ilvl w:val="0"/>
          <w:numId w:val="36"/>
        </w:numPr>
        <w:tabs>
          <w:tab w:val="left" w:pos="851"/>
        </w:tabs>
        <w:spacing w:before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§ 11 odst. 2 se slovo „jednotlivou“ </w:t>
      </w:r>
      <w:r w:rsidR="00482A1D">
        <w:rPr>
          <w:sz w:val="22"/>
          <w:szCs w:val="22"/>
        </w:rPr>
        <w:t xml:space="preserve">zrušuje </w:t>
      </w:r>
      <w:r>
        <w:rPr>
          <w:sz w:val="22"/>
          <w:szCs w:val="22"/>
        </w:rPr>
        <w:t>a slovo „služb</w:t>
      </w:r>
      <w:r w:rsidR="00672D9E">
        <w:rPr>
          <w:sz w:val="22"/>
          <w:szCs w:val="22"/>
        </w:rPr>
        <w:t>u</w:t>
      </w:r>
      <w:r>
        <w:rPr>
          <w:sz w:val="22"/>
          <w:szCs w:val="22"/>
        </w:rPr>
        <w:t>“ se nahrazuje slovem „služby“.</w:t>
      </w:r>
    </w:p>
    <w:p w14:paraId="3D213E7E" w14:textId="77777777" w:rsidR="005B4731" w:rsidRDefault="009552EE" w:rsidP="008A72B7">
      <w:pPr>
        <w:pStyle w:val="Default"/>
        <w:numPr>
          <w:ilvl w:val="0"/>
          <w:numId w:val="36"/>
        </w:numPr>
        <w:spacing w:before="120"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V § 12 odst. 1 se za slovo „plán“ vklád</w:t>
      </w:r>
      <w:r w:rsidR="00543264">
        <w:rPr>
          <w:sz w:val="22"/>
          <w:szCs w:val="22"/>
        </w:rPr>
        <w:t>ají slova</w:t>
      </w:r>
      <w:r>
        <w:rPr>
          <w:sz w:val="22"/>
          <w:szCs w:val="22"/>
        </w:rPr>
        <w:t xml:space="preserve"> „</w:t>
      </w:r>
      <w:r w:rsidRPr="009552EE">
        <w:rPr>
          <w:sz w:val="22"/>
          <w:szCs w:val="22"/>
        </w:rPr>
        <w:t>, výsledky oddělené evidence nákladů a výnosů</w:t>
      </w:r>
      <w:r>
        <w:rPr>
          <w:sz w:val="22"/>
          <w:szCs w:val="22"/>
        </w:rPr>
        <w:t xml:space="preserve">“. </w:t>
      </w:r>
    </w:p>
    <w:p w14:paraId="3F6749EE" w14:textId="77777777" w:rsidR="00B13707" w:rsidRDefault="00696893" w:rsidP="008A72B7">
      <w:pPr>
        <w:pStyle w:val="Default"/>
        <w:numPr>
          <w:ilvl w:val="0"/>
          <w:numId w:val="36"/>
        </w:numPr>
        <w:spacing w:before="120" w:after="120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Příloha zní:</w:t>
      </w:r>
    </w:p>
    <w:p w14:paraId="788C0759" w14:textId="77777777" w:rsidR="00696893" w:rsidRDefault="00696893" w:rsidP="00696893">
      <w:pPr>
        <w:jc w:val="both"/>
        <w:rPr>
          <w:rFonts w:ascii="Calibri" w:hAnsi="Calibri"/>
          <w:color w:val="000000"/>
          <w:sz w:val="22"/>
          <w:szCs w:val="22"/>
          <w:lang w:val="cs-CZ" w:eastAsia="cs-CZ"/>
        </w:rPr>
      </w:pPr>
    </w:p>
    <w:p w14:paraId="2F02E402" w14:textId="77777777" w:rsidR="00696893" w:rsidRDefault="00696893" w:rsidP="00696893">
      <w:pPr>
        <w:pStyle w:val="Default"/>
        <w:spacing w:before="120" w:after="120"/>
        <w:ind w:left="924"/>
        <w:jc w:val="both"/>
        <w:rPr>
          <w:sz w:val="22"/>
          <w:szCs w:val="22"/>
        </w:rPr>
      </w:pPr>
    </w:p>
    <w:p w14:paraId="1CF1F22D" w14:textId="77777777" w:rsidR="00BF1FB0" w:rsidRPr="00BF1FB0" w:rsidRDefault="00BF1FB0" w:rsidP="00BF1FB0">
      <w:pPr>
        <w:spacing w:after="120"/>
        <w:ind w:firstLine="601"/>
        <w:jc w:val="center"/>
        <w:rPr>
          <w:rFonts w:ascii="Arial" w:hAnsi="Arial" w:cs="Arial"/>
          <w:sz w:val="22"/>
          <w:szCs w:val="22"/>
          <w:lang w:val="cs-CZ"/>
        </w:rPr>
        <w:sectPr w:rsidR="00BF1FB0" w:rsidRPr="00BF1FB0" w:rsidSect="008D2718">
          <w:footerReference w:type="default" r:id="rId8"/>
          <w:pgSz w:w="11907" w:h="16840" w:code="9"/>
          <w:pgMar w:top="1417" w:right="1417" w:bottom="1417" w:left="1417" w:header="425" w:footer="709" w:gutter="0"/>
          <w:cols w:space="708"/>
          <w:docGrid w:linePitch="360"/>
        </w:sectPr>
      </w:pPr>
    </w:p>
    <w:p w14:paraId="08E46CD6" w14:textId="77777777" w:rsidR="00561AAD" w:rsidRPr="00B75578" w:rsidRDefault="00553F74" w:rsidP="00561AAD">
      <w:pPr>
        <w:jc w:val="righ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lastRenderedPageBreak/>
        <w:t>„</w:t>
      </w:r>
      <w:r w:rsidR="00F2122C">
        <w:rPr>
          <w:rFonts w:ascii="Arial" w:hAnsi="Arial" w:cs="Arial"/>
          <w:sz w:val="16"/>
          <w:szCs w:val="16"/>
          <w:lang w:val="cs-CZ"/>
        </w:rPr>
        <w:t>Příloha</w:t>
      </w:r>
      <w:r>
        <w:rPr>
          <w:rFonts w:ascii="Arial" w:hAnsi="Arial" w:cs="Arial"/>
          <w:sz w:val="16"/>
          <w:szCs w:val="16"/>
          <w:lang w:val="cs-CZ"/>
        </w:rPr>
        <w:t xml:space="preserve"> k vyhlášce č. 466/2012 Sb.</w:t>
      </w:r>
      <w:r w:rsidR="00F2122C">
        <w:rPr>
          <w:rFonts w:ascii="Arial" w:hAnsi="Arial" w:cs="Arial"/>
          <w:sz w:val="16"/>
          <w:szCs w:val="16"/>
          <w:lang w:val="cs-CZ"/>
        </w:rPr>
        <w:t xml:space="preserve"> </w:t>
      </w:r>
    </w:p>
    <w:p w14:paraId="3E3001F8" w14:textId="77777777" w:rsidR="00561AAD" w:rsidRPr="00B75578" w:rsidRDefault="00561AAD" w:rsidP="00561AAD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B75578">
        <w:rPr>
          <w:rFonts w:ascii="Arial" w:hAnsi="Arial" w:cs="Arial"/>
          <w:sz w:val="22"/>
          <w:szCs w:val="22"/>
          <w:lang w:val="cs-CZ"/>
        </w:rPr>
        <w:t>Doklady k výpočtu čistých nákladů</w:t>
      </w:r>
    </w:p>
    <w:p w14:paraId="52C851B9" w14:textId="77777777" w:rsidR="00561AAD" w:rsidRPr="00B75578" w:rsidRDefault="00561AAD" w:rsidP="00561AAD">
      <w:pPr>
        <w:rPr>
          <w:rFonts w:ascii="Arial" w:hAnsi="Arial" w:cs="Arial"/>
          <w:sz w:val="22"/>
          <w:szCs w:val="22"/>
          <w:lang w:val="cs-CZ"/>
        </w:rPr>
      </w:pPr>
    </w:p>
    <w:tbl>
      <w:tblPr>
        <w:tblW w:w="2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5002"/>
        <w:gridCol w:w="153"/>
        <w:gridCol w:w="940"/>
        <w:gridCol w:w="16"/>
        <w:gridCol w:w="948"/>
        <w:gridCol w:w="8"/>
        <w:gridCol w:w="968"/>
        <w:gridCol w:w="8"/>
        <w:gridCol w:w="968"/>
        <w:gridCol w:w="8"/>
        <w:gridCol w:w="968"/>
        <w:gridCol w:w="8"/>
        <w:gridCol w:w="968"/>
        <w:gridCol w:w="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20398" w:rsidRPr="00420398" w14:paraId="335BC29F" w14:textId="77777777" w:rsidTr="006E4A9E">
        <w:trPr>
          <w:gridAfter w:val="19"/>
          <w:wAfter w:w="17576" w:type="dxa"/>
          <w:trHeight w:val="300"/>
        </w:trPr>
        <w:tc>
          <w:tcPr>
            <w:tcW w:w="6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FCBF" w14:textId="16ACE65B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bookmarkStart w:id="1" w:name="_Hlk1134956"/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Tabulka č. 1</w:t>
            </w:r>
            <w:r w:rsidR="00087BB4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: </w:t>
            </w: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Celková hodnota čistých nákladů držitele poštovní licence</w:t>
            </w:r>
            <w:r w:rsidR="00E13045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(v Kč)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23B9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F1A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D2EA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2842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03B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420398" w:rsidRPr="00420398" w14:paraId="0135CAC5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9C6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50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D6CDE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Název</w:t>
            </w:r>
          </w:p>
        </w:tc>
        <w:tc>
          <w:tcPr>
            <w:tcW w:w="3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6559E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PN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F677D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PV 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FF21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PN - PV</w:t>
            </w:r>
            <w:proofErr w:type="gramEnd"/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4ADD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Hodnota</w:t>
            </w:r>
          </w:p>
        </w:tc>
      </w:tr>
      <w:tr w:rsidR="00420398" w:rsidRPr="00420398" w14:paraId="2DE178A7" w14:textId="77777777" w:rsidTr="006E4A9E">
        <w:trPr>
          <w:gridAfter w:val="19"/>
          <w:wAfter w:w="17576" w:type="dxa"/>
          <w:trHeight w:val="6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089D0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50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A3A46B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502A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Ušetřené náklady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B0854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Kapacitní posílení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4F08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PN celkem</w:t>
            </w: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938CDF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00BE0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44113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420398" w:rsidRPr="00420398" w14:paraId="794C15D1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729" w14:textId="77777777" w:rsidR="00420398" w:rsidRPr="00420398" w:rsidRDefault="00420398" w:rsidP="0042039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273B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a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2E9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b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827E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c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A31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490A" w14:textId="020DE2D1" w:rsidR="00420398" w:rsidRPr="00420398" w:rsidRDefault="003675CD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A2A" w14:textId="77777777" w:rsidR="00420398" w:rsidRPr="00420398" w:rsidRDefault="00420398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f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60574" w14:textId="69C3106A" w:rsidR="00420398" w:rsidRPr="00420398" w:rsidRDefault="003675CD" w:rsidP="00420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g</w:t>
            </w:r>
          </w:p>
        </w:tc>
      </w:tr>
      <w:tr w:rsidR="003675CD" w:rsidRPr="00420398" w14:paraId="43B003B1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B98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C0C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Alternativní scénář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C82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0A06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8E3A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F43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F2A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44F39" w14:textId="7B599DF4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</w:tr>
      <w:tr w:rsidR="003675CD" w:rsidRPr="00420398" w14:paraId="02924A0E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9CD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1.1.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C8C6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Alternativní scénář 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B9A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B36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4F68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BFD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F45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D30B" w14:textId="380D9C9E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</w:tr>
      <w:tr w:rsidR="003675CD" w:rsidRPr="00420398" w14:paraId="1E4B81B8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4B5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1.2.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161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Alternativní scénář 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DFA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D57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AF3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ECE6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755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26F10" w14:textId="7D3E205A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</w:tr>
      <w:tr w:rsidR="003675CD" w:rsidRPr="00420398" w14:paraId="297A94DA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1BC3F91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…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81B5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309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18A5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CC2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67A6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57B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0924" w14:textId="536C1D6C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</w:tr>
      <w:tr w:rsidR="003675CD" w:rsidRPr="00420398" w14:paraId="6CB8A8B0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2E3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1.n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FA8C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Alternativní scénář n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EE7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027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1F1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FC1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13E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445DB" w14:textId="75B19478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</w:tr>
      <w:tr w:rsidR="003675CD" w:rsidRPr="00420398" w14:paraId="55F3BAA6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8BE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DCA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Celkem ČN alternativních scénářů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423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6D2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38A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963" w14:textId="3899B070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E626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C422D" w14:textId="7B128171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</w:tr>
      <w:tr w:rsidR="003675CD" w:rsidRPr="00420398" w14:paraId="762C8047" w14:textId="77777777" w:rsidTr="006E4A9E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475A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164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Nehmotné a tržní výhody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2DEC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AA5A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FCAA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18D" w14:textId="0FFCB434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61E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532D9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3675CD" w:rsidRPr="00420398" w14:paraId="655D1542" w14:textId="77777777" w:rsidTr="0017143B">
        <w:trPr>
          <w:gridAfter w:val="19"/>
          <w:wAfter w:w="17576" w:type="dxa"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EA5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452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Náklady kapitálu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FFE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194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71F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E7C" w14:textId="6C99F4F2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5F0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ECF8C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3675CD" w:rsidRPr="00420398" w14:paraId="3975F121" w14:textId="77777777" w:rsidTr="0017143B">
        <w:trPr>
          <w:gridAfter w:val="19"/>
          <w:wAfter w:w="17576" w:type="dxa"/>
          <w:trHeight w:val="31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84B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5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DA0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ČN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ECD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2A0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D7C9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4AF" w14:textId="6956E1BF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F2B" w14:textId="77777777" w:rsidR="003675CD" w:rsidRPr="00420398" w:rsidRDefault="003675CD" w:rsidP="003675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51D68" w14:textId="77777777" w:rsidR="003675CD" w:rsidRPr="00420398" w:rsidRDefault="003675CD" w:rsidP="003675C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420398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6E4A9E" w:rsidRPr="006E4A9E" w14:paraId="44070308" w14:textId="77777777" w:rsidTr="006E4A9E">
        <w:trPr>
          <w:trHeight w:val="301"/>
        </w:trPr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4A5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Vysvětlivky: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7A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A8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007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2B7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C08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EE8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C79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E2D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32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B7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8BC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416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68C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25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9E3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0C1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D6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AA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EDE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D1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0ED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A4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F3C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C72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060E51B8" w14:textId="77777777" w:rsidTr="00832D1B">
        <w:trPr>
          <w:trHeight w:val="454"/>
        </w:trPr>
        <w:tc>
          <w:tcPr>
            <w:tcW w:w="291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2325" w14:textId="77777777" w:rsidR="00F2122C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1.1. až 1.n sloupec </w:t>
            </w:r>
            <w:r w:rsidR="001F28AE"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b </w:t>
            </w:r>
            <w:r w:rsidR="001F28AE"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– hodnoty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vypočtou podle vzorce uvedeného v § 3 odst. 2 a odpovídají rozdílu řádku "celkem" ve sloupci 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w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a řádku "celkem" ve sloupci </w:t>
            </w:r>
            <w:proofErr w:type="spellStart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dd</w:t>
            </w:r>
            <w:proofErr w:type="spellEnd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tabulky č. 3</w:t>
            </w:r>
          </w:p>
          <w:p w14:paraId="58AD291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v případě alternativního scénáře sítě provozoven, v případě alternativního scénáře dodávání hodnoty odpovídají řádku č. </w:t>
            </w:r>
            <w:r w:rsidR="001F28AE"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8 tabulky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č. 5.</w:t>
            </w:r>
          </w:p>
        </w:tc>
      </w:tr>
      <w:tr w:rsidR="006E4A9E" w:rsidRPr="006E4A9E" w14:paraId="06EB2AEA" w14:textId="77777777" w:rsidTr="006E4A9E">
        <w:trPr>
          <w:trHeight w:val="301"/>
        </w:trPr>
        <w:tc>
          <w:tcPr>
            <w:tcW w:w="125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4B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1.1. sloupec </w:t>
            </w:r>
            <w:r w:rsidR="001F28AE"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c</w:t>
            </w:r>
            <w:r w:rsidR="001F28AE"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– hodnota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vypočte podle § 8 odst. 2 písm. e). Výpočet kapacitního posílení držitel poštovní licence doloží.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9BA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9A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948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0F9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97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846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5E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0C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574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A0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6FD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39C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B41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37D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CF8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81B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96E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496A89A5" w14:textId="77777777" w:rsidTr="006E4A9E">
        <w:trPr>
          <w:trHeight w:val="301"/>
        </w:trPr>
        <w:tc>
          <w:tcPr>
            <w:tcW w:w="9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F8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1.1. až 1.n sloupec </w:t>
            </w:r>
            <w:r w:rsidR="001F28AE"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d</w:t>
            </w:r>
            <w:r w:rsidR="001F28AE"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– hodnoty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vypočtou jako rozdíl hodnoty ve sloupci 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b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a sloupci 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c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51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D02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4B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095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794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D7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40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9BC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450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134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B24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668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B0C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54D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73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DA0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1C1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390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4D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44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135BD44E" w14:textId="77777777" w:rsidTr="00E13045">
        <w:trPr>
          <w:trHeight w:val="454"/>
        </w:trPr>
        <w:tc>
          <w:tcPr>
            <w:tcW w:w="2718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975" w14:textId="77777777" w:rsidR="00F2122C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1.1. až 1.n sloupec </w:t>
            </w:r>
            <w:r w:rsidR="001F28AE"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e </w:t>
            </w:r>
            <w:r w:rsidR="001F28AE"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– hodnoty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vypočtou podle vzorce uvedeného v § 4 odst. 2 a odpovídají v případě alternativního scénáře sítě provozoven hodnotě vypočtené v tabulce č. 3 </w:t>
            </w:r>
          </w:p>
          <w:p w14:paraId="0E87A12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následujícím způsobem: řádek celkem sloupce </w:t>
            </w:r>
            <w:proofErr w:type="spellStart"/>
            <w:proofErr w:type="gramStart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aa</w:t>
            </w:r>
            <w:proofErr w:type="spellEnd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- 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řádek</w:t>
            </w:r>
            <w:proofErr w:type="gramEnd"/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celkem sloupce </w:t>
            </w:r>
            <w:proofErr w:type="spellStart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bb</w:t>
            </w:r>
            <w:proofErr w:type="spellEnd"/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+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řádek celkem sloupce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cc</w:t>
            </w:r>
            <w:proofErr w:type="spellEnd"/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A2E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095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7F805BE9" w14:textId="77777777" w:rsidTr="006E4A9E">
        <w:trPr>
          <w:trHeight w:val="301"/>
        </w:trPr>
        <w:tc>
          <w:tcPr>
            <w:tcW w:w="9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6052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Řádek 1.1. až 1.n sloupec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1F28AE"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f </w:t>
            </w:r>
            <w:r w:rsidR="001F28AE"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– hodnoty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vypočtou jako rozdíl hodnoty ve sloupci 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d 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a sloupci 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e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52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21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6E62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9E9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ADE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C1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552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CA7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A5B2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A8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8C2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7A9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35E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7BC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56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432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625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64B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AC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B57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4CF4D03E" w14:textId="77777777" w:rsidTr="00C665A2">
        <w:trPr>
          <w:trHeight w:val="301"/>
        </w:trPr>
        <w:tc>
          <w:tcPr>
            <w:tcW w:w="8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6F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2 sloupec </w:t>
            </w:r>
            <w:r w:rsidR="001F28AE"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f</w:t>
            </w:r>
            <w:r w:rsidR="001F28AE"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– hodnota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je rovna součtu hodnot v řádcích 1.1 až 1.n ve sloupci 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f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07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55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6E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59E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80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52D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FB3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4EA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644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3BE2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E2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480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34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933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996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5C0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7C6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E2B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A27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94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F4B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5C2BB200" w14:textId="77777777" w:rsidTr="00C665A2">
        <w:trPr>
          <w:trHeight w:val="301"/>
        </w:trPr>
        <w:tc>
          <w:tcPr>
            <w:tcW w:w="10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8A" w14:textId="63D075F5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3 sloupec </w:t>
            </w:r>
            <w:proofErr w:type="gramStart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g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- hodnota</w:t>
            </w:r>
            <w:proofErr w:type="gramEnd"/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vypočte podle § 9 a </w:t>
            </w:r>
            <w:r w:rsidR="00F460B1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§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10 a je shodná s hodnotou v řádku 7 sloupci </w:t>
            </w:r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b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tabulky č. 2.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F2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28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257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FED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76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30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9D4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F1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AD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5C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1B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427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FB1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1D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7EC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DBA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9DE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9A0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3C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22C65321" w14:textId="77777777" w:rsidTr="00C665A2">
        <w:trPr>
          <w:trHeight w:val="301"/>
        </w:trPr>
        <w:tc>
          <w:tcPr>
            <w:tcW w:w="164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2C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4 sloupec </w:t>
            </w:r>
            <w:proofErr w:type="gramStart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g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- uvede</w:t>
            </w:r>
            <w:proofErr w:type="gramEnd"/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hodnota nákladů kapitálu, vyjadřující nárok na přiměřený zisk, vypoč</w:t>
            </w:r>
            <w:r w:rsidR="00F2122C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tená podle § 3a až § 3c a odpoví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>dá hodnotě v řá</w:t>
            </w:r>
            <w:r w:rsidRPr="006E4A9E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dku 4 sloupci </w:t>
            </w:r>
            <w:r w:rsidRPr="006E4A9E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o</w:t>
            </w:r>
            <w:r w:rsidRPr="006E4A9E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tabulky č. 6.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A70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1BE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F2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CA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E96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6F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C2BD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87C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F35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D0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6C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5B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7E3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6E4A9E" w:rsidRPr="006E4A9E" w14:paraId="71E12D47" w14:textId="77777777" w:rsidTr="00C665A2">
        <w:trPr>
          <w:trHeight w:val="301"/>
        </w:trPr>
        <w:tc>
          <w:tcPr>
            <w:tcW w:w="7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E25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Řádek 5 sloupec </w:t>
            </w:r>
            <w:proofErr w:type="gramStart"/>
            <w:r w:rsidRPr="006E4A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 w:eastAsia="cs-CZ"/>
              </w:rPr>
              <w:t>g</w:t>
            </w:r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- hodnota</w:t>
            </w:r>
            <w:proofErr w:type="gramEnd"/>
            <w:r w:rsidRPr="006E4A9E"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  <w:t xml:space="preserve"> se vypočte podle vzorce uvedeného v § 5 odst. 2.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1D2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B962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AD21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C49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F3E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BCD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39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306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E4F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55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658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94F4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3F8F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58D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9AB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69FA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6207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87F3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543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7AC6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1FE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84F9" w14:textId="77777777" w:rsidR="006E4A9E" w:rsidRPr="006E4A9E" w:rsidRDefault="006E4A9E" w:rsidP="006E4A9E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</w:tbl>
    <w:p w14:paraId="6693017D" w14:textId="77777777" w:rsidR="00E13045" w:rsidRDefault="00E13045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br w:type="page"/>
      </w:r>
    </w:p>
    <w:p w14:paraId="30AD0CA0" w14:textId="77777777" w:rsidR="00420398" w:rsidRPr="006E4A9E" w:rsidRDefault="00420398" w:rsidP="00E14315">
      <w:pPr>
        <w:rPr>
          <w:rFonts w:ascii="Arial" w:hAnsi="Arial" w:cs="Arial"/>
          <w:sz w:val="16"/>
          <w:szCs w:val="16"/>
          <w:lang w:val="cs-CZ"/>
        </w:rPr>
      </w:pPr>
    </w:p>
    <w:p w14:paraId="79CA2565" w14:textId="451F43B6" w:rsidR="00E14315" w:rsidRPr="00E13045" w:rsidRDefault="00F2122C" w:rsidP="00E13045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Tabulka č. 2: V</w:t>
      </w:r>
      <w:r w:rsidR="00E14315" w:rsidRPr="00B73737">
        <w:rPr>
          <w:rFonts w:ascii="Arial" w:hAnsi="Arial" w:cs="Arial"/>
          <w:sz w:val="16"/>
          <w:szCs w:val="16"/>
          <w:lang w:val="cs-CZ"/>
        </w:rPr>
        <w:t>yčíslení celkové hodnoty nehmotných a tržních výhod</w:t>
      </w:r>
      <w:r w:rsidR="00E13045">
        <w:rPr>
          <w:rFonts w:ascii="Arial" w:hAnsi="Arial" w:cs="Arial"/>
          <w:sz w:val="16"/>
          <w:szCs w:val="16"/>
          <w:lang w:val="cs-CZ"/>
        </w:rPr>
        <w:t xml:space="preserve"> (v Kč)</w:t>
      </w:r>
    </w:p>
    <w:tbl>
      <w:tblPr>
        <w:tblW w:w="29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16"/>
        <w:gridCol w:w="1657"/>
      </w:tblGrid>
      <w:tr w:rsidR="00E14315" w:rsidRPr="00E14315" w14:paraId="51C1A336" w14:textId="77777777" w:rsidTr="00E14315">
        <w:trPr>
          <w:trHeight w:val="51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99AA3" w14:textId="77777777" w:rsidR="00E14315" w:rsidRPr="00E14315" w:rsidRDefault="00E14315" w:rsidP="00E14315">
            <w:pPr>
              <w:jc w:val="center"/>
              <w:rPr>
                <w:b/>
                <w:bCs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cs="Arial"/>
                <w:b/>
                <w:bCs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E3E4D" w14:textId="77777777" w:rsidR="00E14315" w:rsidRPr="00972B54" w:rsidRDefault="00E14315" w:rsidP="00E14315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972B54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Nehmotná výhoda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8D6B4" w14:textId="77777777" w:rsidR="00E14315" w:rsidRPr="00972B54" w:rsidRDefault="00E14315" w:rsidP="00E1431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972B54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Hodnota</w:t>
            </w:r>
          </w:p>
        </w:tc>
      </w:tr>
      <w:tr w:rsidR="00E14315" w:rsidRPr="00E14315" w14:paraId="47C0D5A1" w14:textId="77777777" w:rsidTr="00E14315">
        <w:trPr>
          <w:trHeight w:val="1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725" w14:textId="77777777" w:rsidR="00E14315" w:rsidRPr="00E14315" w:rsidRDefault="00E14315" w:rsidP="00E14315">
            <w:pPr>
              <w:rPr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48D4" w14:textId="5B758976" w:rsidR="00E14315" w:rsidRPr="00E14315" w:rsidRDefault="00B37C82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C44F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</w:t>
            </w:r>
          </w:p>
        </w:tc>
      </w:tr>
      <w:tr w:rsidR="00E14315" w:rsidRPr="00E14315" w14:paraId="6FFAFEEE" w14:textId="77777777" w:rsidTr="00E14315">
        <w:trPr>
          <w:trHeight w:val="46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4D8A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1.</w:t>
            </w:r>
          </w:p>
        </w:tc>
        <w:tc>
          <w:tcPr>
            <w:tcW w:w="3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8EFD" w14:textId="77777777" w:rsidR="00E14315" w:rsidRPr="00E14315" w:rsidRDefault="00E14315" w:rsidP="00E14315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sz w:val="16"/>
                <w:szCs w:val="16"/>
                <w:lang w:val="cs-CZ"/>
              </w:rPr>
              <w:t>Výhoda vyšších výnosů držitele poštovní licence za všechny služby z titulu jeho povinnosti poskytovat základní služby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29F2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E14315" w:rsidRPr="00E14315" w14:paraId="7738B77C" w14:textId="77777777" w:rsidTr="00E14315">
        <w:trPr>
          <w:trHeight w:val="423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2DE62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2.</w:t>
            </w:r>
          </w:p>
        </w:tc>
        <w:tc>
          <w:tcPr>
            <w:tcW w:w="3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1B0F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Výhody plynoucí z uvádění poštovních známek do oběhu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F6E6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E14315" w:rsidRPr="00E14315" w14:paraId="03B4D2CB" w14:textId="77777777" w:rsidTr="00E14315">
        <w:trPr>
          <w:trHeight w:val="401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F965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3.</w:t>
            </w:r>
          </w:p>
        </w:tc>
        <w:tc>
          <w:tcPr>
            <w:tcW w:w="3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8085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Dodatečné možnosti reklamy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2637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E14315" w:rsidRPr="00E14315" w14:paraId="2F25BD92" w14:textId="77777777" w:rsidTr="00E14315">
        <w:trPr>
          <w:trHeight w:val="42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75BCF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4.</w:t>
            </w:r>
          </w:p>
        </w:tc>
        <w:tc>
          <w:tcPr>
            <w:tcW w:w="3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F886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Osvobození od DPH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3533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E14315" w:rsidRPr="00E14315" w14:paraId="19D02B96" w14:textId="77777777" w:rsidTr="00E14315">
        <w:trPr>
          <w:trHeight w:val="42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4DEC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5.</w:t>
            </w:r>
          </w:p>
        </w:tc>
        <w:tc>
          <w:tcPr>
            <w:tcW w:w="3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464D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Jiná kvantifikovatelná výhoda (popis)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E393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E14315" w:rsidRPr="00E14315" w14:paraId="0F37E366" w14:textId="77777777" w:rsidTr="00E14315">
        <w:trPr>
          <w:trHeight w:val="42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E146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6.</w:t>
            </w:r>
          </w:p>
        </w:tc>
        <w:tc>
          <w:tcPr>
            <w:tcW w:w="3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14B8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Výhoda v podobě dodatečných plateb za rozsah poštovní sítě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ABF7" w14:textId="77777777" w:rsidR="00E14315" w:rsidRPr="00E14315" w:rsidRDefault="00E14315" w:rsidP="00E143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E14315" w:rsidRPr="00E14315" w14:paraId="6BD073C7" w14:textId="77777777" w:rsidTr="00E14315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6A29" w14:textId="77777777" w:rsidR="00E14315" w:rsidRPr="00E14315" w:rsidRDefault="00E14315" w:rsidP="00E14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7.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AA3F" w14:textId="77777777" w:rsidR="00E14315" w:rsidRPr="00972B54" w:rsidRDefault="00E14315" w:rsidP="00E14315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972B54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Celková hodnota nehmotných výhod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F666" w14:textId="77777777" w:rsidR="00E14315" w:rsidRPr="00E14315" w:rsidRDefault="00E14315" w:rsidP="00E143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E1431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 </w:t>
            </w:r>
          </w:p>
        </w:tc>
      </w:tr>
    </w:tbl>
    <w:p w14:paraId="36F6997F" w14:textId="77777777" w:rsidR="00E14315" w:rsidRDefault="00E14315" w:rsidP="00E14315">
      <w:pPr>
        <w:rPr>
          <w:rFonts w:ascii="Arial" w:hAnsi="Arial" w:cs="Arial"/>
          <w:sz w:val="20"/>
          <w:szCs w:val="20"/>
          <w:lang w:val="cs-CZ"/>
        </w:rPr>
      </w:pPr>
    </w:p>
    <w:p w14:paraId="2D6B6EE3" w14:textId="77777777" w:rsidR="00E14315" w:rsidRPr="00972B54" w:rsidRDefault="00E14315" w:rsidP="00E14315">
      <w:pPr>
        <w:rPr>
          <w:rFonts w:ascii="Arial" w:hAnsi="Arial" w:cs="Arial"/>
          <w:sz w:val="16"/>
          <w:szCs w:val="16"/>
          <w:lang w:val="cs-CZ"/>
        </w:rPr>
      </w:pPr>
      <w:r w:rsidRPr="00972B54">
        <w:rPr>
          <w:rFonts w:ascii="Arial" w:hAnsi="Arial" w:cs="Arial"/>
          <w:sz w:val="16"/>
          <w:szCs w:val="16"/>
          <w:lang w:val="cs-CZ"/>
        </w:rPr>
        <w:t>Vysvětlivky:</w:t>
      </w:r>
    </w:p>
    <w:p w14:paraId="0D89B476" w14:textId="77777777" w:rsidR="00E14315" w:rsidRPr="007D42C2" w:rsidRDefault="00E14315" w:rsidP="00E14315">
      <w:pPr>
        <w:rPr>
          <w:rFonts w:ascii="Arial" w:hAnsi="Arial" w:cs="Arial"/>
          <w:sz w:val="16"/>
          <w:szCs w:val="16"/>
          <w:lang w:val="cs-CZ"/>
        </w:rPr>
      </w:pPr>
    </w:p>
    <w:p w14:paraId="76DCDCF8" w14:textId="77777777" w:rsidR="00E14315" w:rsidRPr="007D42C2" w:rsidRDefault="00E14315" w:rsidP="00E14315">
      <w:pPr>
        <w:rPr>
          <w:rFonts w:ascii="Arial" w:hAnsi="Arial" w:cs="Arial"/>
          <w:sz w:val="16"/>
          <w:szCs w:val="16"/>
          <w:lang w:val="cs-CZ"/>
        </w:rPr>
      </w:pPr>
      <w:r w:rsidRPr="007D42C2">
        <w:rPr>
          <w:rFonts w:ascii="Arial" w:hAnsi="Arial" w:cs="Arial"/>
          <w:sz w:val="16"/>
          <w:szCs w:val="16"/>
          <w:lang w:val="cs-CZ"/>
        </w:rPr>
        <w:t xml:space="preserve">Hodnota v řádku 1 sloupci </w:t>
      </w:r>
      <w:r w:rsidRPr="00B73737">
        <w:rPr>
          <w:rFonts w:ascii="Arial" w:hAnsi="Arial" w:cs="Arial"/>
          <w:b/>
          <w:sz w:val="16"/>
          <w:szCs w:val="16"/>
          <w:lang w:val="cs-CZ"/>
        </w:rPr>
        <w:t>b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je určena na základě principů stanovených v § </w:t>
      </w:r>
      <w:r>
        <w:rPr>
          <w:rFonts w:ascii="Arial" w:hAnsi="Arial" w:cs="Arial"/>
          <w:sz w:val="16"/>
          <w:szCs w:val="16"/>
          <w:lang w:val="cs-CZ"/>
        </w:rPr>
        <w:t>9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odst</w:t>
      </w:r>
      <w:r>
        <w:rPr>
          <w:rFonts w:ascii="Arial" w:hAnsi="Arial" w:cs="Arial"/>
          <w:sz w:val="16"/>
          <w:szCs w:val="16"/>
          <w:lang w:val="cs-CZ"/>
        </w:rPr>
        <w:t>.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2.</w:t>
      </w:r>
    </w:p>
    <w:p w14:paraId="12160896" w14:textId="77777777" w:rsidR="00E14315" w:rsidRDefault="00E14315" w:rsidP="00E14315">
      <w:pPr>
        <w:rPr>
          <w:rFonts w:ascii="Arial" w:hAnsi="Arial" w:cs="Arial"/>
          <w:sz w:val="16"/>
          <w:szCs w:val="16"/>
          <w:lang w:val="cs-CZ"/>
        </w:rPr>
      </w:pPr>
    </w:p>
    <w:p w14:paraId="72542AF2" w14:textId="77777777" w:rsidR="00E14315" w:rsidRPr="007D42C2" w:rsidRDefault="00E14315" w:rsidP="00E14315">
      <w:pPr>
        <w:rPr>
          <w:rFonts w:ascii="Arial" w:hAnsi="Arial" w:cs="Arial"/>
          <w:sz w:val="16"/>
          <w:szCs w:val="16"/>
          <w:lang w:val="cs-CZ"/>
        </w:rPr>
      </w:pPr>
      <w:r w:rsidRPr="007D42C2">
        <w:rPr>
          <w:rFonts w:ascii="Arial" w:hAnsi="Arial" w:cs="Arial"/>
          <w:sz w:val="16"/>
          <w:szCs w:val="16"/>
          <w:lang w:val="cs-CZ"/>
        </w:rPr>
        <w:t xml:space="preserve">Hodnota v řádku 2 sloupci </w:t>
      </w:r>
      <w:r w:rsidRPr="00B73737">
        <w:rPr>
          <w:rFonts w:ascii="Arial" w:hAnsi="Arial" w:cs="Arial"/>
          <w:b/>
          <w:sz w:val="16"/>
          <w:szCs w:val="16"/>
          <w:lang w:val="cs-CZ"/>
        </w:rPr>
        <w:t>b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je určena na základě principů stanovených v § </w:t>
      </w:r>
      <w:r>
        <w:rPr>
          <w:rFonts w:ascii="Arial" w:hAnsi="Arial" w:cs="Arial"/>
          <w:sz w:val="16"/>
          <w:szCs w:val="16"/>
          <w:lang w:val="cs-CZ"/>
        </w:rPr>
        <w:t>9 odst. 3.</w:t>
      </w:r>
    </w:p>
    <w:p w14:paraId="2200788E" w14:textId="77777777" w:rsidR="00E14315" w:rsidRDefault="00E14315" w:rsidP="00E14315">
      <w:pPr>
        <w:rPr>
          <w:rFonts w:ascii="Arial" w:hAnsi="Arial" w:cs="Arial"/>
          <w:sz w:val="16"/>
          <w:szCs w:val="16"/>
          <w:lang w:val="cs-CZ"/>
        </w:rPr>
      </w:pPr>
    </w:p>
    <w:p w14:paraId="071DB622" w14:textId="77777777" w:rsidR="00E14315" w:rsidRPr="007D42C2" w:rsidRDefault="00E14315" w:rsidP="00E14315">
      <w:pPr>
        <w:rPr>
          <w:rFonts w:ascii="Arial" w:hAnsi="Arial" w:cs="Arial"/>
          <w:sz w:val="16"/>
          <w:szCs w:val="16"/>
          <w:lang w:val="cs-CZ"/>
        </w:rPr>
      </w:pPr>
      <w:r w:rsidRPr="007D42C2">
        <w:rPr>
          <w:rFonts w:ascii="Arial" w:hAnsi="Arial" w:cs="Arial"/>
          <w:sz w:val="16"/>
          <w:szCs w:val="16"/>
          <w:lang w:val="cs-CZ"/>
        </w:rPr>
        <w:t xml:space="preserve">Hodnota v řádku 3 sloupci </w:t>
      </w:r>
      <w:r w:rsidRPr="00B73737">
        <w:rPr>
          <w:rFonts w:ascii="Arial" w:hAnsi="Arial" w:cs="Arial"/>
          <w:b/>
          <w:sz w:val="16"/>
          <w:szCs w:val="16"/>
          <w:lang w:val="cs-CZ"/>
        </w:rPr>
        <w:t>b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je určena na základě principů stanovených v § </w:t>
      </w:r>
      <w:r>
        <w:rPr>
          <w:rFonts w:ascii="Arial" w:hAnsi="Arial" w:cs="Arial"/>
          <w:sz w:val="16"/>
          <w:szCs w:val="16"/>
          <w:lang w:val="cs-CZ"/>
        </w:rPr>
        <w:t>9 odst. 4.</w:t>
      </w:r>
    </w:p>
    <w:p w14:paraId="19E0E1F6" w14:textId="77777777" w:rsidR="00E14315" w:rsidRDefault="00E14315" w:rsidP="00E14315">
      <w:pPr>
        <w:rPr>
          <w:rFonts w:ascii="Arial" w:hAnsi="Arial" w:cs="Arial"/>
          <w:sz w:val="16"/>
          <w:szCs w:val="16"/>
          <w:lang w:val="cs-CZ"/>
        </w:rPr>
      </w:pPr>
    </w:p>
    <w:p w14:paraId="63496944" w14:textId="77777777" w:rsidR="00E14315" w:rsidRPr="007D42C2" w:rsidRDefault="00E14315" w:rsidP="00E14315">
      <w:pPr>
        <w:rPr>
          <w:rFonts w:ascii="Arial" w:hAnsi="Arial" w:cs="Arial"/>
          <w:sz w:val="16"/>
          <w:szCs w:val="16"/>
          <w:lang w:val="cs-CZ"/>
        </w:rPr>
      </w:pPr>
      <w:r w:rsidRPr="007D42C2">
        <w:rPr>
          <w:rFonts w:ascii="Arial" w:hAnsi="Arial" w:cs="Arial"/>
          <w:sz w:val="16"/>
          <w:szCs w:val="16"/>
          <w:lang w:val="cs-CZ"/>
        </w:rPr>
        <w:t xml:space="preserve">Hodnota v řádku 4 sloupci </w:t>
      </w:r>
      <w:r w:rsidRPr="00B73737">
        <w:rPr>
          <w:rFonts w:ascii="Arial" w:hAnsi="Arial" w:cs="Arial"/>
          <w:b/>
          <w:sz w:val="16"/>
          <w:szCs w:val="16"/>
          <w:lang w:val="cs-CZ"/>
        </w:rPr>
        <w:t>b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je určena na základě principů stanovených v § </w:t>
      </w:r>
      <w:r>
        <w:rPr>
          <w:rFonts w:ascii="Arial" w:hAnsi="Arial" w:cs="Arial"/>
          <w:sz w:val="16"/>
          <w:szCs w:val="16"/>
          <w:lang w:val="cs-CZ"/>
        </w:rPr>
        <w:t>9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odst</w:t>
      </w:r>
      <w:r>
        <w:rPr>
          <w:rFonts w:ascii="Arial" w:hAnsi="Arial" w:cs="Arial"/>
          <w:sz w:val="16"/>
          <w:szCs w:val="16"/>
          <w:lang w:val="cs-CZ"/>
        </w:rPr>
        <w:t>.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5.</w:t>
      </w:r>
    </w:p>
    <w:p w14:paraId="125839CF" w14:textId="77777777" w:rsidR="00E14315" w:rsidRDefault="00E14315" w:rsidP="00E14315">
      <w:pPr>
        <w:jc w:val="both"/>
        <w:rPr>
          <w:rFonts w:ascii="Arial" w:hAnsi="Arial" w:cs="Arial"/>
          <w:sz w:val="16"/>
          <w:szCs w:val="16"/>
          <w:lang w:val="cs-CZ"/>
        </w:rPr>
      </w:pPr>
    </w:p>
    <w:p w14:paraId="5DAE8773" w14:textId="77777777" w:rsidR="00E14315" w:rsidRDefault="00E14315" w:rsidP="00E14315">
      <w:pPr>
        <w:jc w:val="both"/>
        <w:rPr>
          <w:rFonts w:ascii="Arial" w:hAnsi="Arial" w:cs="Arial"/>
          <w:sz w:val="16"/>
          <w:szCs w:val="16"/>
          <w:lang w:val="cs-CZ"/>
        </w:rPr>
      </w:pPr>
      <w:r w:rsidRPr="007D42C2">
        <w:rPr>
          <w:rFonts w:ascii="Arial" w:hAnsi="Arial" w:cs="Arial"/>
          <w:sz w:val="16"/>
          <w:szCs w:val="16"/>
          <w:lang w:val="cs-CZ"/>
        </w:rPr>
        <w:t xml:space="preserve">Hodnota v řádku 5 sloupci </w:t>
      </w:r>
      <w:r w:rsidRPr="00B73737">
        <w:rPr>
          <w:rFonts w:ascii="Arial" w:hAnsi="Arial" w:cs="Arial"/>
          <w:b/>
          <w:sz w:val="16"/>
          <w:szCs w:val="16"/>
          <w:lang w:val="cs-CZ"/>
        </w:rPr>
        <w:t>b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odpovídá finančnímu vyjádření kvantifikovatelných výhod, které držiteli poštovní licence vznikly a které nejsou uvedeny výše. </w:t>
      </w:r>
    </w:p>
    <w:p w14:paraId="0B8F2B09" w14:textId="77777777" w:rsidR="00E14315" w:rsidRDefault="00E14315" w:rsidP="00E14315">
      <w:pPr>
        <w:jc w:val="both"/>
        <w:rPr>
          <w:rFonts w:ascii="Arial" w:hAnsi="Arial" w:cs="Arial"/>
          <w:sz w:val="16"/>
          <w:szCs w:val="16"/>
          <w:lang w:val="cs-CZ"/>
        </w:rPr>
      </w:pPr>
      <w:r w:rsidRPr="007D42C2">
        <w:rPr>
          <w:rFonts w:ascii="Arial" w:hAnsi="Arial" w:cs="Arial"/>
          <w:sz w:val="16"/>
          <w:szCs w:val="16"/>
          <w:lang w:val="cs-CZ"/>
        </w:rPr>
        <w:t>Každá vykazovaná výhoda bude uvedena na samostatné</w:t>
      </w:r>
      <w:r>
        <w:rPr>
          <w:rFonts w:ascii="Arial" w:hAnsi="Arial" w:cs="Arial"/>
          <w:sz w:val="16"/>
          <w:szCs w:val="16"/>
          <w:lang w:val="cs-CZ"/>
        </w:rPr>
        <w:t>m řádku a bude doplněna popisem.</w:t>
      </w:r>
    </w:p>
    <w:p w14:paraId="0E72AD19" w14:textId="77777777" w:rsidR="00E14315" w:rsidRDefault="00E14315" w:rsidP="00E14315">
      <w:pPr>
        <w:jc w:val="both"/>
        <w:rPr>
          <w:rFonts w:ascii="Arial" w:hAnsi="Arial" w:cs="Arial"/>
          <w:sz w:val="16"/>
          <w:szCs w:val="16"/>
          <w:lang w:val="cs-CZ"/>
        </w:rPr>
      </w:pPr>
    </w:p>
    <w:p w14:paraId="60674DBB" w14:textId="77777777" w:rsidR="00E14315" w:rsidRPr="007D42C2" w:rsidRDefault="00E14315" w:rsidP="00E14315">
      <w:pPr>
        <w:jc w:val="both"/>
        <w:rPr>
          <w:rFonts w:ascii="Arial" w:hAnsi="Arial" w:cs="Arial"/>
          <w:sz w:val="16"/>
          <w:szCs w:val="16"/>
          <w:lang w:val="cs-CZ"/>
        </w:rPr>
      </w:pPr>
      <w:r w:rsidRPr="007D42C2">
        <w:rPr>
          <w:rFonts w:ascii="Arial" w:hAnsi="Arial" w:cs="Arial"/>
          <w:sz w:val="16"/>
          <w:szCs w:val="16"/>
          <w:lang w:val="cs-CZ"/>
        </w:rPr>
        <w:t xml:space="preserve">Hodnota v řádku 6 sloupci </w:t>
      </w:r>
      <w:r w:rsidRPr="00B73737">
        <w:rPr>
          <w:rFonts w:ascii="Arial" w:hAnsi="Arial" w:cs="Arial"/>
          <w:b/>
          <w:sz w:val="16"/>
          <w:szCs w:val="16"/>
          <w:lang w:val="cs-CZ"/>
        </w:rPr>
        <w:t>b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je určena na základě principů stanovených v § </w:t>
      </w:r>
      <w:r>
        <w:rPr>
          <w:rFonts w:ascii="Arial" w:hAnsi="Arial" w:cs="Arial"/>
          <w:sz w:val="16"/>
          <w:szCs w:val="16"/>
          <w:lang w:val="cs-CZ"/>
        </w:rPr>
        <w:t>10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odst</w:t>
      </w:r>
      <w:r>
        <w:rPr>
          <w:rFonts w:ascii="Arial" w:hAnsi="Arial" w:cs="Arial"/>
          <w:sz w:val="16"/>
          <w:szCs w:val="16"/>
          <w:lang w:val="cs-CZ"/>
        </w:rPr>
        <w:t>.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2.</w:t>
      </w:r>
    </w:p>
    <w:p w14:paraId="761DDADE" w14:textId="77777777" w:rsidR="00E14315" w:rsidRDefault="00E14315" w:rsidP="00E14315">
      <w:pPr>
        <w:jc w:val="both"/>
        <w:rPr>
          <w:rFonts w:ascii="Arial" w:hAnsi="Arial" w:cs="Arial"/>
          <w:sz w:val="16"/>
          <w:szCs w:val="16"/>
          <w:lang w:val="cs-CZ"/>
        </w:rPr>
      </w:pPr>
    </w:p>
    <w:p w14:paraId="726271FA" w14:textId="77777777" w:rsidR="00E14315" w:rsidRPr="007D42C2" w:rsidRDefault="00E14315" w:rsidP="00E14315">
      <w:pPr>
        <w:rPr>
          <w:rFonts w:ascii="Arial" w:hAnsi="Arial" w:cs="Arial"/>
          <w:sz w:val="16"/>
          <w:szCs w:val="16"/>
          <w:lang w:val="cs-CZ"/>
        </w:rPr>
        <w:sectPr w:rsidR="00E14315" w:rsidRPr="007D42C2" w:rsidSect="004D4CDD">
          <w:footerReference w:type="default" r:id="rId9"/>
          <w:pgSz w:w="16840" w:h="11907" w:orient="landscape" w:code="9"/>
          <w:pgMar w:top="1417" w:right="1417" w:bottom="1417" w:left="1417" w:header="425" w:footer="709" w:gutter="0"/>
          <w:cols w:space="708"/>
          <w:docGrid w:linePitch="360"/>
        </w:sectPr>
      </w:pPr>
      <w:r w:rsidRPr="007D42C2">
        <w:rPr>
          <w:rFonts w:ascii="Arial" w:hAnsi="Arial" w:cs="Arial"/>
          <w:sz w:val="16"/>
          <w:szCs w:val="16"/>
          <w:lang w:val="cs-CZ"/>
        </w:rPr>
        <w:t xml:space="preserve">Hodnota v řádku </w:t>
      </w:r>
      <w:r>
        <w:rPr>
          <w:rFonts w:ascii="Arial" w:hAnsi="Arial" w:cs="Arial"/>
          <w:sz w:val="16"/>
          <w:szCs w:val="16"/>
          <w:lang w:val="cs-CZ"/>
        </w:rPr>
        <w:t>7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sloupci </w:t>
      </w:r>
      <w:r w:rsidRPr="00B73737">
        <w:rPr>
          <w:rFonts w:ascii="Arial" w:hAnsi="Arial" w:cs="Arial"/>
          <w:b/>
          <w:sz w:val="16"/>
          <w:szCs w:val="16"/>
          <w:lang w:val="cs-CZ"/>
        </w:rPr>
        <w:t>b</w:t>
      </w:r>
      <w:r w:rsidRPr="007D42C2">
        <w:rPr>
          <w:rFonts w:ascii="Arial" w:hAnsi="Arial" w:cs="Arial"/>
          <w:sz w:val="16"/>
          <w:szCs w:val="16"/>
          <w:lang w:val="cs-CZ"/>
        </w:rPr>
        <w:t xml:space="preserve"> se vypočte jako součet všech hodnot v řádcích 1 až </w:t>
      </w:r>
      <w:r>
        <w:rPr>
          <w:rFonts w:ascii="Arial" w:hAnsi="Arial" w:cs="Arial"/>
          <w:sz w:val="16"/>
          <w:szCs w:val="16"/>
          <w:lang w:val="cs-CZ"/>
        </w:rPr>
        <w:t>6.</w:t>
      </w:r>
    </w:p>
    <w:tbl>
      <w:tblPr>
        <w:tblW w:w="11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79"/>
        <w:gridCol w:w="469"/>
        <w:gridCol w:w="2161"/>
        <w:gridCol w:w="1425"/>
        <w:gridCol w:w="847"/>
        <w:gridCol w:w="1536"/>
        <w:gridCol w:w="1595"/>
        <w:gridCol w:w="1543"/>
      </w:tblGrid>
      <w:tr w:rsidR="007D2B54" w:rsidRPr="00356538" w14:paraId="45ADACF6" w14:textId="77777777" w:rsidTr="00092C6E">
        <w:trPr>
          <w:trHeight w:val="225"/>
        </w:trPr>
        <w:tc>
          <w:tcPr>
            <w:tcW w:w="11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36C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lastRenderedPageBreak/>
              <w:t xml:space="preserve">Tabulka č. 3: Evidence dat potřebných k vyčíslení </w:t>
            </w:r>
            <w:r w:rsidRPr="00356538">
              <w:rPr>
                <w:rFonts w:ascii="Arial" w:hAnsi="Arial" w:cs="Arial"/>
                <w:sz w:val="16"/>
                <w:szCs w:val="16"/>
                <w:lang w:val="cs-CZ"/>
              </w:rPr>
              <w:t xml:space="preserve">hodnoty </w:t>
            </w: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čistých nákladů plynoucích ze změny v síti provozoven (k provedení § 8 odst. 2) - část 1</w:t>
            </w:r>
          </w:p>
        </w:tc>
      </w:tr>
      <w:tr w:rsidR="007D2B54" w:rsidRPr="00356538" w14:paraId="1151DD9A" w14:textId="77777777" w:rsidTr="0017143B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3455" w14:textId="77777777" w:rsidR="007D2B54" w:rsidRPr="00356538" w:rsidRDefault="00092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</w:t>
            </w:r>
            <w:r w:rsidR="007D2B54"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íslo střediska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67FD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16D8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PSČ</w:t>
            </w:r>
          </w:p>
        </w:tc>
        <w:tc>
          <w:tcPr>
            <w:tcW w:w="4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56AE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Vytížení provozovny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E81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Velikost provozovny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4AC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Splňuje provozovna pravidla pro kompenzaci?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5ABD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Splňuje provozovna pravidla pro základní scénář?</w:t>
            </w:r>
          </w:p>
        </w:tc>
      </w:tr>
      <w:tr w:rsidR="007D2B54" w:rsidRPr="00356538" w14:paraId="615531DB" w14:textId="77777777" w:rsidTr="0017143B">
        <w:trPr>
          <w:trHeight w:val="493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F27BA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3C8B0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6D1AA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5CC4" w14:textId="77777777" w:rsidR="007D2B54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Pracovní fond zaměstnanců</w:t>
            </w:r>
          </w:p>
          <w:p w14:paraId="5BC1CEA0" w14:textId="77777777" w:rsidR="00921AE5" w:rsidRPr="00356538" w:rsidRDefault="00921A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(hod.)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C10B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Čas strávený na přepážce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A9292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Vytížení</w:t>
            </w: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121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03E1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49001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7D2B54" w:rsidRPr="00356538" w14:paraId="501315DC" w14:textId="77777777" w:rsidTr="0017143B">
        <w:trPr>
          <w:trHeight w:val="225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0F2" w14:textId="77777777" w:rsidR="007D2B54" w:rsidRPr="00356538" w:rsidRDefault="00832D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25F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1AA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7B8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d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2F8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e</w:t>
            </w:r>
            <w:r w:rsidRPr="00356538"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A59D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f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69DA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g 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A6AA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h</w:t>
            </w:r>
            <w:r w:rsidRPr="00356538"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892C3" w14:textId="77777777" w:rsidR="007D2B54" w:rsidRPr="00356538" w:rsidRDefault="007D2B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i </w:t>
            </w:r>
          </w:p>
        </w:tc>
      </w:tr>
      <w:tr w:rsidR="007D2B54" w:rsidRPr="00356538" w14:paraId="595B350D" w14:textId="77777777" w:rsidTr="00092C6E">
        <w:trPr>
          <w:trHeight w:val="225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CA8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E370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88B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C2D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19A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E72E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C1D3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DFE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FCA28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7D2B54" w:rsidRPr="00356538" w14:paraId="43C450B1" w14:textId="77777777" w:rsidTr="00092C6E">
        <w:trPr>
          <w:trHeight w:val="225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95E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63A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5910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740F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499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C05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1EDF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FCD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D7667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7D2B54" w:rsidRPr="00356538" w14:paraId="0B0EEFB6" w14:textId="77777777" w:rsidTr="00092C6E">
        <w:trPr>
          <w:trHeight w:val="24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921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73C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n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004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24A2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C5D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31C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E72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ADF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43695" w14:textId="77777777" w:rsidR="007D2B54" w:rsidRPr="00356538" w:rsidRDefault="007D2B54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092C6E" w:rsidRPr="00356538" w14:paraId="72AE45D0" w14:textId="77777777" w:rsidTr="00092C6E">
        <w:trPr>
          <w:trHeight w:val="28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EDD13" w14:textId="77777777" w:rsidR="00092C6E" w:rsidRPr="00356538" w:rsidRDefault="00092C6E" w:rsidP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Celkem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870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6829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E741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3EA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C6E7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F2A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FA088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</w:tbl>
    <w:p w14:paraId="22B9368C" w14:textId="77777777" w:rsidR="00A11027" w:rsidRPr="00356538" w:rsidRDefault="00A11027" w:rsidP="00821462">
      <w:pPr>
        <w:rPr>
          <w:lang w:val="cs-CZ"/>
        </w:rPr>
      </w:pPr>
    </w:p>
    <w:tbl>
      <w:tblPr>
        <w:tblW w:w="13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79"/>
        <w:gridCol w:w="469"/>
        <w:gridCol w:w="770"/>
        <w:gridCol w:w="785"/>
        <w:gridCol w:w="802"/>
        <w:gridCol w:w="727"/>
        <w:gridCol w:w="692"/>
        <w:gridCol w:w="728"/>
        <w:gridCol w:w="809"/>
        <w:gridCol w:w="881"/>
        <w:gridCol w:w="909"/>
        <w:gridCol w:w="622"/>
        <w:gridCol w:w="502"/>
        <w:gridCol w:w="744"/>
        <w:gridCol w:w="740"/>
        <w:gridCol w:w="1400"/>
      </w:tblGrid>
      <w:tr w:rsidR="00356538" w:rsidRPr="00356538" w14:paraId="355BF316" w14:textId="77777777" w:rsidTr="00D35A06">
        <w:trPr>
          <w:trHeight w:val="225"/>
        </w:trPr>
        <w:tc>
          <w:tcPr>
            <w:tcW w:w="11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679C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Tabulka č. 3: Evidence dat potřebných k vyčíslení </w:t>
            </w:r>
            <w:r w:rsidRPr="00356538">
              <w:rPr>
                <w:rFonts w:ascii="Arial" w:hAnsi="Arial" w:cs="Arial"/>
                <w:sz w:val="16"/>
                <w:szCs w:val="16"/>
                <w:lang w:val="cs-CZ"/>
              </w:rPr>
              <w:t>hodnoty čistých nák</w:t>
            </w: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ladů plynoucích ze změny v síti provozoven (k provedení § 8 odst. 2) - část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1D7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8A99" w14:textId="77777777" w:rsidR="00356538" w:rsidRPr="00356538" w:rsidRDefault="00356538">
            <w:pPr>
              <w:rPr>
                <w:sz w:val="20"/>
                <w:szCs w:val="20"/>
                <w:lang w:val="cs-CZ"/>
              </w:rPr>
            </w:pPr>
          </w:p>
        </w:tc>
      </w:tr>
      <w:tr w:rsidR="00356538" w:rsidRPr="00356538" w14:paraId="6FB51A8C" w14:textId="77777777" w:rsidTr="0017143B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753A" w14:textId="77777777" w:rsidR="00356538" w:rsidRPr="00356538" w:rsidRDefault="0062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</w:t>
            </w:r>
            <w:r w:rsidR="00356538"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íslo střediska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EA90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94DE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PSČ</w:t>
            </w:r>
          </w:p>
        </w:tc>
        <w:tc>
          <w:tcPr>
            <w:tcW w:w="89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DA8D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Efektivní náklady na provozovnu (Kč)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0F4CA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D19B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Ušetřené náklady držitele poštovní licence z celkových nákladů provozovny (Kč)</w:t>
            </w:r>
          </w:p>
        </w:tc>
      </w:tr>
      <w:tr w:rsidR="00356538" w:rsidRPr="00356538" w14:paraId="26279AF1" w14:textId="77777777" w:rsidTr="0017143B">
        <w:trPr>
          <w:trHeight w:val="285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854A3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3BAB8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FF05F4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24B4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Přímé</w:t>
            </w:r>
          </w:p>
        </w:tc>
        <w:tc>
          <w:tcPr>
            <w:tcW w:w="58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0D6AD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Nepřímé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50B1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Náklady celkem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C3F5D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356538" w:rsidRPr="00356538" w14:paraId="2043400B" w14:textId="77777777" w:rsidTr="0017143B">
        <w:trPr>
          <w:trHeight w:val="632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FE651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3984D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6AADF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6123E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Osobní náklady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9737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Náklady na prodej zboží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BF6B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Přímý materiál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4CAD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Ostatní přímé</w:t>
            </w:r>
            <w:r w:rsidR="001F28AE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náklady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7CC3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Osobní náklady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1EAE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Odpisy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CAE1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Nájemné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197E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Spotřeba energie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C4FF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Spotřeba materiálu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5CC0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Režie</w:t>
            </w: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2418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DPH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764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Ostatní nepřímé</w:t>
            </w:r>
            <w:r w:rsidR="001F28AE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náklady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236B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7B3A2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356538" w:rsidRPr="00356538" w14:paraId="04DBD6EB" w14:textId="77777777" w:rsidTr="00D35A06">
        <w:trPr>
          <w:trHeight w:val="225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B8F1" w14:textId="77777777" w:rsidR="00356538" w:rsidRPr="00356538" w:rsidRDefault="00832D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250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BF5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5820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j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A076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AABB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l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95EF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F0A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649C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</w:t>
            </w:r>
            <w:r w:rsidRPr="00356538"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946E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1F0B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q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D618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1C2E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4D2CD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t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7BDE4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u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AF3D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v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BA813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w</w:t>
            </w:r>
          </w:p>
        </w:tc>
      </w:tr>
      <w:tr w:rsidR="00356538" w:rsidRPr="00356538" w14:paraId="67A2F0A8" w14:textId="77777777" w:rsidTr="00D35A06">
        <w:trPr>
          <w:trHeight w:val="225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C26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D8D0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8772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E439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74F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B0F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B42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E47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8AF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B2E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C6C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69C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488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3BAF8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95B5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423E2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17ADC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356538" w:rsidRPr="00356538" w14:paraId="784EF0A6" w14:textId="77777777" w:rsidTr="00D35A06">
        <w:trPr>
          <w:trHeight w:val="225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9B6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E8C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9C33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41D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03A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D26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337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DAED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6AF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772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B29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6F5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E48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62B9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22A2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06903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9487F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356538" w:rsidRPr="00356538" w14:paraId="473F8CB4" w14:textId="77777777" w:rsidTr="00D35A06">
        <w:trPr>
          <w:trHeight w:val="240"/>
        </w:trPr>
        <w:tc>
          <w:tcPr>
            <w:tcW w:w="7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F935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51E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8F4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AF15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312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D75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4FC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2DB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4F4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C81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C9E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7561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4C1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1AFF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E48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5B3B" w14:textId="77777777" w:rsidR="00356538" w:rsidRPr="00356538" w:rsidRDefault="00356538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1E6C9" w14:textId="77777777" w:rsidR="00356538" w:rsidRPr="00356538" w:rsidRDefault="00356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092C6E" w:rsidRPr="00356538" w14:paraId="0E09F95F" w14:textId="77777777" w:rsidTr="00E563F0">
        <w:trPr>
          <w:trHeight w:val="240"/>
        </w:trPr>
        <w:tc>
          <w:tcPr>
            <w:tcW w:w="2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AD81" w14:textId="77777777" w:rsidR="00092C6E" w:rsidRPr="00356538" w:rsidRDefault="00092C6E" w:rsidP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Celkem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F15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DC9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AF6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B44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FFC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8D3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BED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B57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3A78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11B1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9621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0603C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89506" w14:textId="77777777" w:rsidR="00092C6E" w:rsidRPr="00356538" w:rsidRDefault="00092C6E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9B5A3" w14:textId="77777777" w:rsidR="00092C6E" w:rsidRPr="00356538" w:rsidRDefault="00092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356538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</w:tbl>
    <w:p w14:paraId="2FB06C1B" w14:textId="77777777" w:rsidR="00356538" w:rsidRDefault="00356538" w:rsidP="00821462">
      <w:pPr>
        <w:rPr>
          <w:lang w:val="cs-CZ"/>
        </w:rPr>
      </w:pP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89"/>
        <w:gridCol w:w="582"/>
        <w:gridCol w:w="483"/>
        <w:gridCol w:w="1328"/>
        <w:gridCol w:w="170"/>
        <w:gridCol w:w="167"/>
        <w:gridCol w:w="1160"/>
        <w:gridCol w:w="117"/>
        <w:gridCol w:w="1374"/>
        <w:gridCol w:w="43"/>
        <w:gridCol w:w="1448"/>
        <w:gridCol w:w="597"/>
        <w:gridCol w:w="753"/>
        <w:gridCol w:w="1242"/>
        <w:gridCol w:w="255"/>
        <w:gridCol w:w="8"/>
        <w:gridCol w:w="1349"/>
        <w:gridCol w:w="8"/>
        <w:gridCol w:w="216"/>
        <w:gridCol w:w="1836"/>
        <w:gridCol w:w="1769"/>
        <w:gridCol w:w="709"/>
        <w:gridCol w:w="709"/>
        <w:gridCol w:w="1002"/>
        <w:gridCol w:w="1003"/>
        <w:gridCol w:w="1003"/>
        <w:gridCol w:w="1003"/>
        <w:gridCol w:w="97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09"/>
      </w:tblGrid>
      <w:tr w:rsidR="00AC43B1" w:rsidRPr="00E630FC" w14:paraId="655D9FCD" w14:textId="77777777" w:rsidTr="00D525C6">
        <w:trPr>
          <w:gridAfter w:val="19"/>
          <w:wAfter w:w="19597" w:type="dxa"/>
          <w:trHeight w:val="301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234C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Tabulka č. 3: Evidence dat potřebných k vyčíslení</w:t>
            </w:r>
            <w:r w:rsidRPr="00E630FC">
              <w:rPr>
                <w:rFonts w:ascii="Arial" w:hAnsi="Arial" w:cs="Arial"/>
                <w:sz w:val="16"/>
                <w:szCs w:val="16"/>
                <w:lang w:val="cs-CZ"/>
              </w:rPr>
              <w:t xml:space="preserve"> hodnoty</w:t>
            </w: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čistých nákladů plynoucích ze změny v síti provozoven (k provedení § 8 odst. 2) - část 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C22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AC43B1" w:rsidRPr="00E630FC" w14:paraId="3CFA5655" w14:textId="77777777" w:rsidTr="0017143B">
        <w:trPr>
          <w:gridAfter w:val="20"/>
          <w:wAfter w:w="19605" w:type="dxa"/>
          <w:trHeight w:val="827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784D" w14:textId="77777777" w:rsidR="00AC43B1" w:rsidRPr="00E630FC" w:rsidRDefault="006248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</w:t>
            </w:r>
            <w:r w:rsidR="00AC43B1"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íslo střediska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1357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C3A0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PSČ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B4DC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Celkové výnosy (Kč)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0656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Výnosy připadající na provozovnu (Kč)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BD5F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Výše zisku/ztráty provozovny (Kč)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E531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Ztráta výnosů z celkových výnosů uzavřené provozovny (Kč)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500E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Ušetřené přímé náklady (vázané na ztrátu výnosů) (Kč)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1F52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Zisk z pronájmu/</w:t>
            </w: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br/>
              <w:t>prodeje uzavřených provozoven (Kč)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7EE7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Pokuty a penále za předčasné ukončení nájemní smlouvy (Kč)</w:t>
            </w:r>
          </w:p>
        </w:tc>
      </w:tr>
      <w:tr w:rsidR="00AC43B1" w:rsidRPr="00E630FC" w14:paraId="0F821C41" w14:textId="77777777" w:rsidTr="00802AB8">
        <w:trPr>
          <w:gridAfter w:val="20"/>
          <w:wAfter w:w="19605" w:type="dxa"/>
          <w:trHeight w:val="22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2BA" w14:textId="77777777" w:rsidR="00AC43B1" w:rsidRPr="00E630FC" w:rsidRDefault="00832D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F056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C2F9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8FB" w14:textId="472766BB" w:rsidR="00AC43B1" w:rsidRPr="00E630FC" w:rsidRDefault="00B37C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CD0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y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330E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z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278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proofErr w:type="spellStart"/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aa</w:t>
            </w:r>
            <w:proofErr w:type="spellEnd"/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FC06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proofErr w:type="spellStart"/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bb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687E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proofErr w:type="spellStart"/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cc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F7C58" w14:textId="77777777" w:rsidR="00AC43B1" w:rsidRPr="00E630FC" w:rsidRDefault="00AC4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proofErr w:type="spellStart"/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dd</w:t>
            </w:r>
            <w:proofErr w:type="spellEnd"/>
          </w:p>
        </w:tc>
      </w:tr>
      <w:tr w:rsidR="00AC43B1" w:rsidRPr="00E630FC" w14:paraId="512E2B2B" w14:textId="77777777" w:rsidTr="00802AB8">
        <w:trPr>
          <w:gridAfter w:val="20"/>
          <w:wAfter w:w="19605" w:type="dxa"/>
          <w:trHeight w:val="22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CC1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1FF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216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F6D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398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6BF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EFDA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618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1485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80CC1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AC43B1" w:rsidRPr="00E630FC" w14:paraId="2DD4C9D2" w14:textId="77777777" w:rsidTr="00802AB8">
        <w:trPr>
          <w:gridAfter w:val="20"/>
          <w:wAfter w:w="19605" w:type="dxa"/>
          <w:trHeight w:val="22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EF67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A01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0E4E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D4A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98A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BD0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BBF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86A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608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1D8E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AC43B1" w:rsidRPr="00E630FC" w14:paraId="580C460D" w14:textId="77777777" w:rsidTr="00802AB8">
        <w:trPr>
          <w:gridAfter w:val="20"/>
          <w:wAfter w:w="19605" w:type="dxa"/>
          <w:trHeight w:val="240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33B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563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Pošta 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D078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CB4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F875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36B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270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21D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AB2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CEF12" w14:textId="77777777" w:rsidR="00AC43B1" w:rsidRPr="00E630FC" w:rsidRDefault="00AC43B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624886" w:rsidRPr="00E630FC" w14:paraId="6781865A" w14:textId="77777777" w:rsidTr="00E563F0">
        <w:trPr>
          <w:gridAfter w:val="20"/>
          <w:wAfter w:w="19605" w:type="dxa"/>
          <w:trHeight w:val="240"/>
        </w:trPr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8499F" w14:textId="77777777" w:rsidR="00624886" w:rsidRPr="00E630FC" w:rsidRDefault="00624886" w:rsidP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Celkem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DFE" w14:textId="77777777" w:rsidR="00624886" w:rsidRPr="00E630FC" w:rsidRDefault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BF7" w14:textId="77777777" w:rsidR="00624886" w:rsidRPr="00E630FC" w:rsidRDefault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92B" w14:textId="77777777" w:rsidR="00624886" w:rsidRPr="00E630FC" w:rsidRDefault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76D" w14:textId="77777777" w:rsidR="00624886" w:rsidRPr="00E630FC" w:rsidRDefault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483" w14:textId="77777777" w:rsidR="00624886" w:rsidRPr="00E630FC" w:rsidRDefault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F5C" w14:textId="77777777" w:rsidR="00624886" w:rsidRPr="00E630FC" w:rsidRDefault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E30C2" w14:textId="77777777" w:rsidR="00624886" w:rsidRPr="00E630FC" w:rsidRDefault="0062488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630FC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33297B" w14:paraId="3425E02D" w14:textId="77777777" w:rsidTr="00D525C6">
        <w:trPr>
          <w:trHeight w:val="225"/>
        </w:trPr>
        <w:tc>
          <w:tcPr>
            <w:tcW w:w="159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0F9F" w14:textId="77777777" w:rsidR="0033297B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Vysvětlivky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3A4D" w14:textId="77777777" w:rsidR="0033297B" w:rsidRDefault="003329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7969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806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7EF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1279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F2C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BD6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4B12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B58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CD0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B532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0A65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641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42FB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915" w14:textId="77777777" w:rsidR="0033297B" w:rsidRDefault="0033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28F" w14:textId="77777777" w:rsidR="0033297B" w:rsidRDefault="0033297B">
            <w:pPr>
              <w:rPr>
                <w:sz w:val="20"/>
                <w:szCs w:val="20"/>
              </w:rPr>
            </w:pPr>
          </w:p>
        </w:tc>
      </w:tr>
      <w:tr w:rsidR="0033297B" w:rsidRPr="00056C2F" w14:paraId="065E8EB7" w14:textId="77777777" w:rsidTr="00D525C6">
        <w:trPr>
          <w:trHeight w:val="301"/>
        </w:trPr>
        <w:tc>
          <w:tcPr>
            <w:tcW w:w="213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5EB3A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056C2F" w:rsidRPr="008C3C6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a</w:t>
            </w:r>
            <w:r w:rsidR="00056C2F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číslo nákladového střediska, které slouží jako identifikátor konkrétní provozovny.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D17B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B7A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6175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B30D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C2C7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29F4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516E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FFE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849C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647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70C30BE6" w14:textId="77777777" w:rsidTr="00D525C6">
        <w:trPr>
          <w:trHeight w:val="301"/>
        </w:trPr>
        <w:tc>
          <w:tcPr>
            <w:tcW w:w="18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A971" w14:textId="77777777" w:rsidR="0033297B" w:rsidRPr="00056C2F" w:rsidRDefault="00C454D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</w:t>
            </w:r>
            <w:r w:rsidR="0033297B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loupec </w:t>
            </w:r>
            <w:r w:rsidR="00056C2F" w:rsidRPr="008C3C6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</w:t>
            </w:r>
            <w:r w:rsidR="00056C2F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="0033297B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název provozovny.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23F46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3793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BF64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59FC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B1C" w14:textId="77777777" w:rsidR="0033297B" w:rsidRPr="00056C2F" w:rsidRDefault="0033297B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26F6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7387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B273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64B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4DC8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6E2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8527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F5F7" w14:textId="77777777" w:rsidR="0033297B" w:rsidRPr="00056C2F" w:rsidRDefault="0033297B">
            <w:pPr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42C34073" w14:textId="77777777" w:rsidTr="00D525C6">
        <w:trPr>
          <w:trHeight w:val="301"/>
        </w:trPr>
        <w:tc>
          <w:tcPr>
            <w:tcW w:w="18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C6A7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lastRenderedPageBreak/>
              <w:t xml:space="preserve">Sloupec </w:t>
            </w:r>
            <w:r w:rsidR="00056C2F" w:rsidRPr="00F340E5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c </w:t>
            </w:r>
            <w:r w:rsidR="00056C2F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 uvede</w:t>
            </w:r>
            <w:r w:rsid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poštovní směrovací číslo provozovny.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576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0EF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260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A8C4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595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6AC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C21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9A8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693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EDF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43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2D4A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B0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7E2D6C7E" w14:textId="77777777" w:rsidTr="00D525C6">
        <w:trPr>
          <w:trHeight w:val="301"/>
        </w:trPr>
        <w:tc>
          <w:tcPr>
            <w:tcW w:w="193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23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056C2F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d</w:t>
            </w:r>
            <w:r w:rsidR="00056C2F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celkový pracovní fond zaměstnanců provozovny.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5E4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ED9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E9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EB1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7D7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FDB9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FD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87F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14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274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91A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8F1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5FFBCAAB" w14:textId="77777777" w:rsidTr="00D525C6">
        <w:trPr>
          <w:trHeight w:val="301"/>
        </w:trPr>
        <w:tc>
          <w:tcPr>
            <w:tcW w:w="233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1E80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056C2F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e</w:t>
            </w:r>
            <w:r w:rsidR="00056C2F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počet hodin, které zaměstnanci provozovny věnují ze svého pracovního fondu aktivitám na přepážce poštovní provozovny.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0B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4D2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26A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1C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D08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C8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3B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11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4DD67B9A" w14:textId="77777777" w:rsidTr="00D525C6">
        <w:trPr>
          <w:trHeight w:val="301"/>
        </w:trPr>
        <w:tc>
          <w:tcPr>
            <w:tcW w:w="18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C5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056C2F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f </w:t>
            </w:r>
            <w:r w:rsidR="00056C2F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 vypočte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jako poměr sloupce </w:t>
            </w:r>
            <w:r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 sloupce </w:t>
            </w:r>
            <w:r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d.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C1B8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751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53D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1A5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7C4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C51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10C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3FDD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7E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91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D06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43E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AC6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15578976" w14:textId="77777777" w:rsidTr="00D525C6">
        <w:trPr>
          <w:trHeight w:val="301"/>
        </w:trPr>
        <w:tc>
          <w:tcPr>
            <w:tcW w:w="18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5C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056C2F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g</w:t>
            </w:r>
            <w:r w:rsidR="00056C2F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počet přepážek na provozovně.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8D2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AE9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BD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221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13D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BA8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F69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828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740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9FB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B8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E96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48A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0F76D671" w14:textId="77777777" w:rsidTr="00D525C6">
        <w:trPr>
          <w:trHeight w:hRule="exact" w:val="454"/>
        </w:trPr>
        <w:tc>
          <w:tcPr>
            <w:tcW w:w="159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3654" w14:textId="77777777" w:rsidR="00C454D1" w:rsidRPr="00056C2F" w:rsidRDefault="00C454D1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</w:t>
            </w:r>
            <w:r w:rsidR="0033297B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loupec </w:t>
            </w:r>
            <w:r w:rsidR="002A654E" w:rsidRPr="002A654E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h</w:t>
            </w:r>
            <w:r w:rsidR="002A654E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hodnota</w:t>
            </w:r>
            <w:r w:rsidR="0033297B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vyjádří jako "ANO" pokud je hodnota ve sloupci z </w:t>
            </w:r>
            <w:proofErr w:type="gramStart"/>
            <w:r w:rsidR="002A654E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&lt;</w:t>
            </w:r>
            <w:r w:rsidR="00BA120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  <w:r w:rsidR="002A654E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</w:t>
            </w:r>
            <w:proofErr w:type="gramEnd"/>
            <w:r w:rsidR="005A4D99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,</w:t>
            </w:r>
            <w:r w:rsidR="0033297B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jinak se vyjádří jako "NE". </w:t>
            </w:r>
            <w:r w:rsidR="00F340E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</w:t>
            </w:r>
            <w:r w:rsidR="0033297B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ržitel poštovní licence může označit provozovnu jako vhodnou k uzavření </w:t>
            </w:r>
          </w:p>
          <w:p w14:paraId="12CE12C7" w14:textId="1F3DAEFE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(označení "ANO") i když je hodnota ve sloupci </w:t>
            </w:r>
            <w:proofErr w:type="gramStart"/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z </w:t>
            </w:r>
            <w:r w:rsidR="00B873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&gt;</w:t>
            </w:r>
            <w:proofErr w:type="gramEnd"/>
            <w:r w:rsidR="00BA120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</w:t>
            </w:r>
            <w:r w:rsidR="005A4D99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, v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případě, že v dané obci zůstane zachována alespoň jedna provozovna</w:t>
            </w:r>
            <w:r w:rsidR="0003125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  <w:r w:rsidR="00F27FDA" w:rsidRPr="00BE5F00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nebo jiné místo zajišťující obsluhu zákazník</w:t>
            </w:r>
            <w:r w:rsidR="00780BF7" w:rsidRPr="00BE5F00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ů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231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668E0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1758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646C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7EB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BA83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24A5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A89BA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27F2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128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753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DDA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22B1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B54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3320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B43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33297B" w:rsidRPr="00056C2F" w14:paraId="4720AA10" w14:textId="77777777" w:rsidTr="00D525C6">
        <w:trPr>
          <w:trHeight w:val="454"/>
        </w:trPr>
        <w:tc>
          <w:tcPr>
            <w:tcW w:w="2735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2C6" w14:textId="77777777" w:rsidR="007B5B83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7B5B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i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hodnota</w:t>
            </w:r>
            <w:r w:rsidRPr="00056C2F"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  <w:t xml:space="preserve"> 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se vyjádří jako "ANO" pokud je daná provozovna provozovaná z důvodu zajištění dostupnosti vymezené v základních kvalitativních požadavcích </w:t>
            </w:r>
          </w:p>
          <w:p w14:paraId="659328D5" w14:textId="77777777" w:rsidR="0033297B" w:rsidRPr="00056C2F" w:rsidRDefault="0033297B" w:rsidP="007B5B83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sz w:val="16"/>
                <w:szCs w:val="16"/>
                <w:lang w:val="cs-CZ"/>
              </w:rPr>
              <w:t>(podle vyhlášky č. 464/2012 Sb.)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, jinak se vyjádří jako "NE".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6A9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FC5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AF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4D2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2B9BD49F" w14:textId="77777777" w:rsidTr="00D525C6">
        <w:trPr>
          <w:trHeight w:val="301"/>
        </w:trPr>
        <w:tc>
          <w:tcPr>
            <w:tcW w:w="223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052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j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osobní náklady připadající na procesy probíhající na provozovně</w:t>
            </w:r>
            <w:r w:rsidR="00B8730B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přímo související s poskytnutou službou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(např. odměny související přímo s výkony).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4F4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94D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756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36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93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8D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87F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6F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D59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1CDF1D22" w14:textId="77777777" w:rsidTr="00D525C6">
        <w:trPr>
          <w:trHeight w:val="301"/>
        </w:trPr>
        <w:tc>
          <w:tcPr>
            <w:tcW w:w="203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8B36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k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náklady na prodej zboží související přímo s poskytnutou službou.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2F83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9E2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887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744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BE6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63DD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08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0DD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C90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AF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CDBA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403916C5" w14:textId="77777777" w:rsidTr="00D525C6">
        <w:trPr>
          <w:trHeight w:val="301"/>
        </w:trPr>
        <w:tc>
          <w:tcPr>
            <w:tcW w:w="203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D5C8C" w14:textId="4B4AA5C3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l </w:t>
            </w:r>
            <w:r w:rsidR="008C3C6D" w:rsidRPr="008C3C6D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uvedou se náklady na materiál související přímo s poskytnutou službou.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4445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BE5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C50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B10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EE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D2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14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D25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791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576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68D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612AC135" w14:textId="77777777" w:rsidTr="00D525C6">
        <w:trPr>
          <w:trHeight w:val="301"/>
        </w:trPr>
        <w:tc>
          <w:tcPr>
            <w:tcW w:w="203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B4DA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m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ostatní přímé náklady související přímo s poskytnutou službou.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8B9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BCE7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840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D1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EC0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E6D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EF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117D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CBF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21D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16E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0271BCE2" w14:textId="77777777" w:rsidTr="00D525C6">
        <w:trPr>
          <w:trHeight w:val="301"/>
        </w:trPr>
        <w:tc>
          <w:tcPr>
            <w:tcW w:w="223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02E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n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osobní náklady na lidské zdroje související s činností provozovny</w:t>
            </w:r>
            <w:r w:rsidR="00B8730B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3C41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494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ACA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A06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03B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E9E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71D9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572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A9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2C4CA305" w14:textId="77777777" w:rsidTr="00D525C6">
        <w:trPr>
          <w:trHeight w:val="301"/>
        </w:trPr>
        <w:tc>
          <w:tcPr>
            <w:tcW w:w="18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DE66" w14:textId="1B8CE553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o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odpisy </w:t>
            </w:r>
            <w:r w:rsidR="00F460B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dlouhodobého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majetku.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E70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6DE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1A0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FE0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D53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3A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C7F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C5F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AFF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DCA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507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B62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69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62BBA380" w14:textId="77777777" w:rsidTr="00D525C6">
        <w:trPr>
          <w:trHeight w:val="301"/>
        </w:trPr>
        <w:tc>
          <w:tcPr>
            <w:tcW w:w="193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BED3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p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náklady na nájemné 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související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 provozovnou.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36D7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F6C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7FE9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0608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CC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43E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F9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A2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75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528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C17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B41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323B3BD9" w14:textId="77777777" w:rsidTr="00D525C6">
        <w:trPr>
          <w:trHeight w:val="301"/>
        </w:trPr>
        <w:tc>
          <w:tcPr>
            <w:tcW w:w="203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C4F9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q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náklady na spotřebu energií související s provozovnou.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823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E457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6C4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94C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33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C94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CD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C4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3D5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CE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0DA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323E80B3" w14:textId="77777777" w:rsidTr="00D525C6">
        <w:trPr>
          <w:trHeight w:val="301"/>
        </w:trPr>
        <w:tc>
          <w:tcPr>
            <w:tcW w:w="213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3C3A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r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náklady na spotřebu materiálu souvisejícího s provozovnou (např. kancelářské potřeby).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E27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979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A4C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B0A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A7C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5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CD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F4B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9F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539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7B67C2E3" w14:textId="77777777" w:rsidTr="00D525C6">
        <w:trPr>
          <w:trHeight w:val="301"/>
        </w:trPr>
        <w:tc>
          <w:tcPr>
            <w:tcW w:w="193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0E2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s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režijní náklady související s provozovnou.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875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160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918E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3498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A8A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C4B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92B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5D3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0D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86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D2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229D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0B0F7526" w14:textId="77777777" w:rsidTr="00D525C6">
        <w:trPr>
          <w:trHeight w:val="301"/>
        </w:trPr>
        <w:tc>
          <w:tcPr>
            <w:tcW w:w="213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C873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t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náklady na daň z přidané hodnoty související s</w:t>
            </w:r>
            <w:r w:rsidR="00B8730B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provozovnou</w:t>
            </w:r>
            <w:r w:rsidR="00B8730B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E920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B478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6DF3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BD9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700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B8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7B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21B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FA6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68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79347057" w14:textId="77777777" w:rsidTr="00D525C6">
        <w:trPr>
          <w:trHeight w:val="301"/>
        </w:trPr>
        <w:tc>
          <w:tcPr>
            <w:tcW w:w="193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FB8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7B5B8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u</w:t>
            </w:r>
            <w:r w:rsidR="007B5B8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ostatní nepřímé náklady související s provozovnou.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851A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6FC8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B45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0080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DF7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DFE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C49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3EE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B32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CDF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93F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762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01039707" w14:textId="77777777" w:rsidTr="00D525C6">
        <w:trPr>
          <w:trHeight w:val="301"/>
        </w:trPr>
        <w:tc>
          <w:tcPr>
            <w:tcW w:w="213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6AB32" w14:textId="77777777" w:rsidR="0033297B" w:rsidRPr="00056C2F" w:rsidRDefault="0033297B" w:rsidP="00BA1205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5C78D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v</w:t>
            </w:r>
            <w:r w:rsidR="005C78D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vypočte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jako součet všech přímých a nepřímých nákladů (tzn. součet sloupců </w:t>
            </w:r>
            <w:r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j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až </w:t>
            </w:r>
            <w:r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).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2851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89AC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CFA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6A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71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D6B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D74A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D55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2B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EB4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55265D71" w14:textId="77777777" w:rsidTr="00D525C6">
        <w:trPr>
          <w:trHeight w:val="301"/>
        </w:trPr>
        <w:tc>
          <w:tcPr>
            <w:tcW w:w="193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9CA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sz w:val="16"/>
                <w:szCs w:val="16"/>
                <w:lang w:val="cs-CZ"/>
              </w:rPr>
              <w:t xml:space="preserve">Sloupec </w:t>
            </w:r>
            <w:r w:rsidR="005C78D3" w:rsidRPr="00056C2F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w</w:t>
            </w:r>
            <w:r w:rsidR="005C78D3" w:rsidRPr="00056C2F">
              <w:rPr>
                <w:rFonts w:ascii="Arial" w:hAnsi="Arial" w:cs="Arial"/>
                <w:sz w:val="16"/>
                <w:szCs w:val="16"/>
                <w:lang w:val="cs-CZ"/>
              </w:rPr>
              <w:t xml:space="preserve"> – vypočte</w:t>
            </w:r>
            <w:r w:rsidRPr="00056C2F">
              <w:rPr>
                <w:rFonts w:ascii="Arial" w:hAnsi="Arial" w:cs="Arial"/>
                <w:sz w:val="16"/>
                <w:szCs w:val="16"/>
                <w:lang w:val="cs-CZ"/>
              </w:rPr>
              <w:t xml:space="preserve"> se jako součet hodnot ve sloupcích </w:t>
            </w:r>
            <w:r w:rsidRPr="00056C2F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n</w:t>
            </w:r>
            <w:r w:rsidRPr="00056C2F">
              <w:rPr>
                <w:rFonts w:ascii="Arial" w:hAnsi="Arial" w:cs="Arial"/>
                <w:sz w:val="16"/>
                <w:szCs w:val="16"/>
                <w:lang w:val="cs-CZ"/>
              </w:rPr>
              <w:t xml:space="preserve"> až </w:t>
            </w:r>
            <w:r w:rsidRPr="00056C2F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s + u</w:t>
            </w:r>
            <w:r w:rsidRPr="00056C2F"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DA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9E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44F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68DC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F3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E8F8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C3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60FA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63E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6FD3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A714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714D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05623297" w14:textId="77777777" w:rsidTr="00D525C6">
        <w:trPr>
          <w:trHeight w:val="301"/>
        </w:trPr>
        <w:tc>
          <w:tcPr>
            <w:tcW w:w="223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9EAA" w14:textId="07467035" w:rsidR="0033297B" w:rsidRPr="00056C2F" w:rsidRDefault="0033297B" w:rsidP="00BA1205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5C78D3" w:rsidRPr="00056C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x</w:t>
            </w:r>
            <w:r w:rsidR="005C78D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celkový objem </w:t>
            </w:r>
            <w:r w:rsidR="00F460B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výnosů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, který daná provozovna přijme z prodej</w:t>
            </w:r>
            <w:r w:rsidR="00BA120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svých produktů a služeb.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36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8350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C1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4E06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02D7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099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3CB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DCA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D52" w14:textId="77777777" w:rsidR="0033297B" w:rsidRPr="00056C2F" w:rsidRDefault="0033297B" w:rsidP="00C454D1">
            <w:pPr>
              <w:contextualSpacing/>
              <w:rPr>
                <w:sz w:val="20"/>
                <w:szCs w:val="20"/>
                <w:lang w:val="cs-CZ"/>
              </w:rPr>
            </w:pPr>
          </w:p>
        </w:tc>
      </w:tr>
      <w:tr w:rsidR="0033297B" w:rsidRPr="00056C2F" w14:paraId="5BEBBF36" w14:textId="77777777" w:rsidTr="00D525C6">
        <w:trPr>
          <w:trHeight w:val="301"/>
        </w:trPr>
        <w:tc>
          <w:tcPr>
            <w:tcW w:w="213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8F7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5C78D3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y</w:t>
            </w:r>
            <w:r w:rsidR="005C78D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část z celkových výnosů provozovny </w:t>
            </w:r>
            <w:r w:rsidR="00B8730B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připadající 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na procesy uskutečněné na provozovně.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6E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79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D9B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4CA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0F24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BBC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C4FA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56F4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7F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2943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33297B" w:rsidRPr="00056C2F" w14:paraId="06164202" w14:textId="77777777" w:rsidTr="00D525C6">
        <w:trPr>
          <w:trHeight w:val="301"/>
        </w:trPr>
        <w:tc>
          <w:tcPr>
            <w:tcW w:w="223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6C94" w14:textId="344B5D92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5C78D3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z</w:t>
            </w:r>
            <w:r w:rsidR="005C78D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vyjadřuje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rozdíl odpovídajících výnosů a nákladů na jednotlivé provozovny, vypočte se jako rozdíl sloupce </w:t>
            </w:r>
            <w:r w:rsidR="00F460B1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y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 sloupce </w:t>
            </w:r>
            <w:r w:rsidRPr="008C3C6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v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488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E8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2B2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3A08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393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0969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B75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4C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4C7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33297B" w:rsidRPr="00056C2F" w14:paraId="1D30E156" w14:textId="77777777" w:rsidTr="00D525C6">
        <w:trPr>
          <w:trHeight w:val="510"/>
        </w:trPr>
        <w:tc>
          <w:tcPr>
            <w:tcW w:w="316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06CB" w14:textId="77777777" w:rsidR="0002249D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proofErr w:type="spellStart"/>
            <w:r w:rsidR="005C78D3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aa</w:t>
            </w:r>
            <w:proofErr w:type="spellEnd"/>
            <w:r w:rsidR="005C78D3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 </w:t>
            </w:r>
            <w:r w:rsidR="005C78D3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 vypočte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jako součet ztráty výnos</w:t>
            </w:r>
            <w:r w:rsidR="00BA120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ů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držitele poštovní licence za jednotlivé služby poskytované na provozovně, která by byla v alternativním scénáři zrušena.</w:t>
            </w:r>
          </w:p>
          <w:p w14:paraId="52E458D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Postup výpočtu ztráty výnosů se provede postupem podle tabulky č. 4 v případě, že má provozovna současně v sloupci </w:t>
            </w:r>
            <w:r w:rsidRPr="008C3C6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h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 sloupci </w:t>
            </w:r>
            <w:r w:rsidRPr="008C3C6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i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vyplněné "ANO".</w:t>
            </w:r>
          </w:p>
        </w:tc>
      </w:tr>
      <w:tr w:rsidR="0033297B" w:rsidRPr="00056C2F" w14:paraId="7934447F" w14:textId="77777777" w:rsidTr="00D525C6">
        <w:trPr>
          <w:trHeight w:val="301"/>
        </w:trPr>
        <w:tc>
          <w:tcPr>
            <w:tcW w:w="203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0A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proofErr w:type="spellStart"/>
            <w:r w:rsidR="0002249D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bb</w:t>
            </w:r>
            <w:proofErr w:type="spellEnd"/>
            <w:r w:rsidR="0002249D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přímé náklady provozovny vázané přímo na produkci.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52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AF8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B12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A4A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D5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674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21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B65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0B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52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54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33297B" w:rsidRPr="00056C2F" w14:paraId="044B72B7" w14:textId="77777777" w:rsidTr="00D525C6">
        <w:trPr>
          <w:trHeight w:val="301"/>
        </w:trPr>
        <w:tc>
          <w:tcPr>
            <w:tcW w:w="253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C361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proofErr w:type="spellStart"/>
            <w:r w:rsidR="0002249D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cc</w:t>
            </w:r>
            <w:proofErr w:type="spellEnd"/>
            <w:r w:rsidR="0002249D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 </w:t>
            </w:r>
            <w:r w:rsidR="0002249D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hodnota ceny nemovitosti obvyklé v dané lokalitě při prodeji/ cena pronájmu obvyklá v dané lokalitě po započtení nákladů na opravy a údržbu dané nemovitosti.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5B3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9C6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BE3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77B0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7E10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37ED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33297B" w:rsidRPr="00056C2F" w14:paraId="342A7246" w14:textId="77777777" w:rsidTr="00D525C6">
        <w:trPr>
          <w:trHeight w:val="301"/>
        </w:trPr>
        <w:tc>
          <w:tcPr>
            <w:tcW w:w="18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47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proofErr w:type="spellStart"/>
            <w:r w:rsidR="0002249D" w:rsidRPr="0002249D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dd</w:t>
            </w:r>
            <w:proofErr w:type="spellEnd"/>
            <w:r w:rsidR="0002249D"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56C2F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hodnota podle § 8 odst. 2 písm. g.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BB93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A7EE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31C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4A60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2FCC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86A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14C8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B25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A703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F7F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8A1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B3B2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A7BB" w14:textId="77777777" w:rsidR="0033297B" w:rsidRPr="00056C2F" w:rsidRDefault="0033297B" w:rsidP="00C454D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049C5FE8" w14:textId="77777777" w:rsidTr="00D525C6">
        <w:trPr>
          <w:gridAfter w:val="17"/>
          <w:wAfter w:w="17540" w:type="dxa"/>
          <w:trHeight w:val="240"/>
        </w:trPr>
        <w:tc>
          <w:tcPr>
            <w:tcW w:w="8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A9E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lastRenderedPageBreak/>
              <w:t>Tabulka č. 4: Ztráta výnosů na uzavřené provozovny (k provedení § 8 odst. 2 písm. c) až e)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6E17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2F2B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2AB0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642E38F1" w14:textId="77777777" w:rsidTr="0017143B">
        <w:trPr>
          <w:gridAfter w:val="17"/>
          <w:wAfter w:w="17540" w:type="dxa"/>
          <w:trHeight w:val="735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312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Číslo střediska</w:t>
            </w:r>
          </w:p>
        </w:tc>
        <w:tc>
          <w:tcPr>
            <w:tcW w:w="27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C7CA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Název pošty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9322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PSČ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57D8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Název služby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C0CC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Výnosy za službu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br/>
              <w:t>(Kč)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4F51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Váha ztracených 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br/>
              <w:t>výnosů (%)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9DFC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Ztráta výnosů za 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br/>
              <w:t>jednotlivé služby (Kč)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1EE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13384F02" w14:textId="77777777" w:rsidTr="0017143B">
        <w:trPr>
          <w:gridAfter w:val="17"/>
          <w:wAfter w:w="17540" w:type="dxa"/>
          <w:trHeight w:val="240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B74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</w:t>
            </w:r>
          </w:p>
        </w:tc>
        <w:tc>
          <w:tcPr>
            <w:tcW w:w="2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C2D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EC9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933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DD2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863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f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64BC5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9D82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6CF9BD79" w14:textId="77777777" w:rsidTr="0017143B">
        <w:trPr>
          <w:gridAfter w:val="17"/>
          <w:wAfter w:w="17540" w:type="dxa"/>
          <w:trHeight w:val="240"/>
        </w:trPr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DD7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132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12C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87C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E7E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2A0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B1881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BF11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7203B1C8" w14:textId="77777777" w:rsidTr="0017143B">
        <w:trPr>
          <w:gridAfter w:val="17"/>
          <w:wAfter w:w="17540" w:type="dxa"/>
          <w:trHeight w:val="240"/>
        </w:trPr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40B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1DB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973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82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E31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1B8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4A77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346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6C6FF06E" w14:textId="77777777" w:rsidTr="0017143B">
        <w:trPr>
          <w:gridAfter w:val="17"/>
          <w:wAfter w:w="17540" w:type="dxa"/>
          <w:trHeight w:val="240"/>
        </w:trPr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418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22C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B4D2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B707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01B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079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354AE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5F11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66593B9E" w14:textId="77777777" w:rsidTr="0017143B">
        <w:trPr>
          <w:gridAfter w:val="17"/>
          <w:wAfter w:w="17540" w:type="dxa"/>
          <w:trHeight w:val="255"/>
        </w:trPr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353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73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84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C9F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A63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CDA6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304D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CA907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E1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792B717D" w14:textId="77777777" w:rsidTr="00D525C6">
        <w:trPr>
          <w:gridAfter w:val="17"/>
          <w:wAfter w:w="17540" w:type="dxa"/>
          <w:trHeight w:val="255"/>
        </w:trPr>
        <w:tc>
          <w:tcPr>
            <w:tcW w:w="64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FB09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Celkem za všechny služby na všech poštách (kontrolní řádek)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B8F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4C6" w14:textId="77777777" w:rsidR="00D525C6" w:rsidRPr="00D525C6" w:rsidRDefault="00D52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CBFC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B91D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</w:tr>
      <w:tr w:rsidR="00D525C6" w:rsidRPr="00D525C6" w14:paraId="2AC94FA8" w14:textId="77777777" w:rsidTr="00DE6F50">
        <w:trPr>
          <w:gridAfter w:val="17"/>
          <w:wAfter w:w="17540" w:type="dxa"/>
          <w:trHeight w:val="24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AE17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Vysvětlivky: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6E91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BB9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0C8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174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4CD7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BCF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B6AA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5B501708" w14:textId="77777777" w:rsidTr="00D525C6">
        <w:trPr>
          <w:gridAfter w:val="17"/>
          <w:wAfter w:w="17540" w:type="dxa"/>
          <w:trHeight w:val="282"/>
        </w:trPr>
        <w:tc>
          <w:tcPr>
            <w:tcW w:w="8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A6D8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Pr="00D525C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a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 se číslo nákladového střediska, které slouží jako identifikátor konkrétní provozovny.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5288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0FBD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8174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03EDDA90" w14:textId="77777777" w:rsidTr="00D525C6">
        <w:trPr>
          <w:gridAfter w:val="17"/>
          <w:wAfter w:w="17540" w:type="dxa"/>
          <w:trHeight w:val="240"/>
        </w:trPr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6A38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Pr="00D525C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</w:t>
            </w:r>
            <w:r w:rsidR="00DE6F50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 </w:t>
            </w:r>
            <w:r w:rsidR="00DE6F50"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uvede se název provozovny.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B7CC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AB3B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D105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A946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B0F5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845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78789E94" w14:textId="77777777" w:rsidTr="00D525C6">
        <w:trPr>
          <w:gridAfter w:val="17"/>
          <w:wAfter w:w="17540" w:type="dxa"/>
          <w:trHeight w:val="240"/>
        </w:trPr>
        <w:tc>
          <w:tcPr>
            <w:tcW w:w="4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25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Pr="00D525C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c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 se poštovní směrovací číslo provozovny.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BD4F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603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3A9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EAAD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D858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69FFAF61" w14:textId="77777777" w:rsidTr="00D525C6">
        <w:trPr>
          <w:gridAfter w:val="17"/>
          <w:wAfter w:w="17540" w:type="dxa"/>
          <w:trHeight w:val="240"/>
        </w:trPr>
        <w:tc>
          <w:tcPr>
            <w:tcW w:w="6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236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d 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 uvedou se veškeré služby poskytované na provozovně.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2191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8A3E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732B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2232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7B559699" w14:textId="77777777" w:rsidTr="00D525C6">
        <w:trPr>
          <w:gridAfter w:val="17"/>
          <w:wAfter w:w="17540" w:type="dxa"/>
          <w:trHeight w:val="240"/>
        </w:trPr>
        <w:tc>
          <w:tcPr>
            <w:tcW w:w="10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0691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Sloupec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 e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 se celkový souhrn výnosů generovaných jednotlivými službami uvedenými ve sloupci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d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27D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8685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391AF503" w14:textId="77777777" w:rsidTr="00D525C6">
        <w:trPr>
          <w:gridAfter w:val="17"/>
          <w:wAfter w:w="17540" w:type="dxa"/>
          <w:trHeight w:val="240"/>
        </w:trPr>
        <w:tc>
          <w:tcPr>
            <w:tcW w:w="14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5635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Sloup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ec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f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 se ztráta výnosů v procentním vyjádření (v případě uzavření provozovny). Postup stanovení těchto hodnot držitel poštovní licence doloží.</w:t>
            </w:r>
          </w:p>
        </w:tc>
      </w:tr>
      <w:tr w:rsidR="00D525C6" w:rsidRPr="00D525C6" w14:paraId="36994232" w14:textId="77777777" w:rsidTr="00D525C6">
        <w:trPr>
          <w:gridAfter w:val="17"/>
          <w:wAfter w:w="17540" w:type="dxa"/>
          <w:trHeight w:val="240"/>
        </w:trPr>
        <w:tc>
          <w:tcPr>
            <w:tcW w:w="6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520C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g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hodnota se vypočte jako součin hodnoty ve sloupci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e 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a sloupci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f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8E04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32BA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C67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54D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76DAA008" w14:textId="77777777" w:rsidTr="00D525C6">
        <w:trPr>
          <w:gridAfter w:val="17"/>
          <w:wAfter w:w="17540" w:type="dxa"/>
          <w:trHeight w:val="240"/>
        </w:trPr>
        <w:tc>
          <w:tcPr>
            <w:tcW w:w="10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CFC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celkem sloupce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e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hodnota odpovídá v tabulce č. 3 sloupci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x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řádku </w:t>
            </w:r>
            <w:r w:rsidR="00D743DB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celkem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2AB3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F5FD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525C6" w:rsidRPr="00D525C6" w14:paraId="763BF4A3" w14:textId="77777777" w:rsidTr="00D525C6">
        <w:trPr>
          <w:gridAfter w:val="17"/>
          <w:wAfter w:w="17540" w:type="dxa"/>
          <w:trHeight w:val="240"/>
        </w:trPr>
        <w:tc>
          <w:tcPr>
            <w:tcW w:w="10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ACB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celkem sloupce </w:t>
            </w:r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g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hodnota odpovídá v tabulce č. 3 sloupci </w:t>
            </w:r>
            <w:proofErr w:type="spellStart"/>
            <w:r w:rsidRPr="00D52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aa</w:t>
            </w:r>
            <w:proofErr w:type="spellEnd"/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řádku</w:t>
            </w:r>
            <w:r w:rsidR="00D743DB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celkem</w:t>
            </w:r>
            <w:r w:rsidRPr="00D525C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1933" w14:textId="77777777" w:rsidR="00D525C6" w:rsidRPr="00D525C6" w:rsidRDefault="00D525C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FFE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14:paraId="75250AAC" w14:textId="77777777" w:rsidR="00802AB8" w:rsidRDefault="00802AB8">
      <w:r>
        <w:br w:type="page"/>
      </w:r>
    </w:p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737"/>
        <w:gridCol w:w="1280"/>
        <w:gridCol w:w="1420"/>
        <w:gridCol w:w="2049"/>
        <w:gridCol w:w="2000"/>
        <w:gridCol w:w="1840"/>
        <w:gridCol w:w="1840"/>
      </w:tblGrid>
      <w:tr w:rsidR="00D525C6" w:rsidRPr="00D525C6" w14:paraId="4E8F0DDB" w14:textId="77777777" w:rsidTr="00802AB8">
        <w:trPr>
          <w:trHeight w:val="24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5342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DEAB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4234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96F0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4B0F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3812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D82B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A3FE" w14:textId="77777777" w:rsidR="00D525C6" w:rsidRPr="00D525C6" w:rsidRDefault="00D52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136871" w14:textId="77777777" w:rsidR="00EC1D33" w:rsidRDefault="00EC1D33" w:rsidP="00C454D1">
      <w:pPr>
        <w:contextualSpacing/>
        <w:rPr>
          <w:rFonts w:ascii="Arial" w:hAnsi="Arial" w:cs="Arial"/>
          <w:color w:val="000000"/>
          <w:sz w:val="16"/>
          <w:szCs w:val="16"/>
          <w:lang w:val="cs-CZ"/>
        </w:rPr>
      </w:pPr>
    </w:p>
    <w:tbl>
      <w:tblPr>
        <w:tblW w:w="111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157"/>
        <w:gridCol w:w="1110"/>
        <w:gridCol w:w="445"/>
        <w:gridCol w:w="395"/>
        <w:gridCol w:w="571"/>
        <w:gridCol w:w="552"/>
        <w:gridCol w:w="119"/>
        <w:gridCol w:w="1004"/>
        <w:gridCol w:w="113"/>
        <w:gridCol w:w="63"/>
        <w:gridCol w:w="1085"/>
        <w:gridCol w:w="138"/>
        <w:gridCol w:w="502"/>
        <w:gridCol w:w="489"/>
        <w:gridCol w:w="301"/>
        <w:gridCol w:w="960"/>
        <w:gridCol w:w="615"/>
        <w:gridCol w:w="508"/>
        <w:gridCol w:w="1267"/>
        <w:gridCol w:w="452"/>
        <w:gridCol w:w="527"/>
        <w:gridCol w:w="841"/>
        <w:gridCol w:w="841"/>
        <w:gridCol w:w="646"/>
        <w:gridCol w:w="238"/>
        <w:gridCol w:w="2516"/>
        <w:gridCol w:w="2974"/>
        <w:gridCol w:w="2898"/>
        <w:gridCol w:w="2397"/>
        <w:gridCol w:w="2390"/>
        <w:gridCol w:w="2397"/>
        <w:gridCol w:w="1788"/>
      </w:tblGrid>
      <w:tr w:rsidR="002C6094" w:rsidRPr="0086550B" w14:paraId="4FA93E8C" w14:textId="77777777" w:rsidTr="002C6094">
        <w:trPr>
          <w:gridAfter w:val="7"/>
          <w:wAfter w:w="2779" w:type="pct"/>
          <w:trHeight w:val="240"/>
        </w:trPr>
        <w:tc>
          <w:tcPr>
            <w:tcW w:w="166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7BE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Tabulka č. 5: Evidence dat potřebných k v</w:t>
            </w:r>
            <w:r w:rsidR="0086550B">
              <w:rPr>
                <w:rFonts w:ascii="Arial" w:hAnsi="Arial" w:cs="Arial"/>
                <w:sz w:val="16"/>
                <w:szCs w:val="16"/>
                <w:lang w:val="cs-CZ"/>
              </w:rPr>
              <w:t>y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číslení hodnoty čistých nákladů plynoucích ze změny ve způsobu dodávání (k provedení § 8 odst. 3)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050F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CC8B" w14:textId="77777777" w:rsidR="00802AB8" w:rsidRPr="0086550B" w:rsidRDefault="00802AB8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BDE5" w14:textId="77777777" w:rsidR="00802AB8" w:rsidRPr="0086550B" w:rsidRDefault="00802AB8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C61" w14:textId="77777777" w:rsidR="00802AB8" w:rsidRPr="0086550B" w:rsidRDefault="00802AB8">
            <w:pPr>
              <w:rPr>
                <w:sz w:val="20"/>
                <w:szCs w:val="20"/>
                <w:lang w:val="cs-CZ"/>
              </w:rPr>
            </w:pPr>
          </w:p>
        </w:tc>
      </w:tr>
      <w:tr w:rsidR="00C64B68" w:rsidRPr="0086550B" w14:paraId="473DDFD0" w14:textId="77777777" w:rsidTr="002C6094">
        <w:trPr>
          <w:gridAfter w:val="7"/>
          <w:wAfter w:w="2779" w:type="pct"/>
          <w:trHeight w:val="1845"/>
        </w:trPr>
        <w:tc>
          <w:tcPr>
            <w:tcW w:w="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D15D9F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71A8" w14:textId="77777777" w:rsidR="00802AB8" w:rsidRPr="0086550B" w:rsidRDefault="00013B85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Dodací provozovna</w:t>
            </w:r>
          </w:p>
        </w:tc>
        <w:tc>
          <w:tcPr>
            <w:tcW w:w="1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20C26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PSČ</w:t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1101" w14:textId="77777777" w:rsidR="00802AB8" w:rsidRPr="0086550B" w:rsidRDefault="00802AB8" w:rsidP="00013B85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Čas manipulace obslužného místa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br/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>(min./den)</w:t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2F4D" w14:textId="77777777" w:rsidR="00802AB8" w:rsidRPr="0086550B" w:rsidRDefault="00802AB8" w:rsidP="00013B85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Čas pochůzky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br/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>(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min./den</w:t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>)</w:t>
            </w:r>
          </w:p>
        </w:tc>
        <w:tc>
          <w:tcPr>
            <w:tcW w:w="2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71F1" w14:textId="77777777" w:rsidR="00802AB8" w:rsidRPr="0086550B" w:rsidRDefault="00802AB8" w:rsidP="00013B85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Časová náročnost na dodávání zapsaných listovních zásilek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br/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>(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min./den</w:t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>)</w:t>
            </w:r>
          </w:p>
        </w:tc>
        <w:tc>
          <w:tcPr>
            <w:tcW w:w="1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03A3" w14:textId="77777777" w:rsidR="00802AB8" w:rsidRPr="0086550B" w:rsidRDefault="00802AB8" w:rsidP="00013B85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Časová náročnost na přípravu a vyúčtování listovních zásilek (zapsaných)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br/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>(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min./den</w:t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>)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834A" w14:textId="77777777" w:rsidR="00013B85" w:rsidRDefault="00802AB8" w:rsidP="00013B85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Časová náročnost při soubě</w:t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 xml:space="preserve">hu </w:t>
            </w:r>
            <w:r w:rsidR="00E00725">
              <w:rPr>
                <w:rFonts w:ascii="Arial" w:hAnsi="Arial" w:cs="Arial"/>
                <w:sz w:val="16"/>
                <w:szCs w:val="16"/>
                <w:lang w:val="cs-CZ"/>
              </w:rPr>
              <w:t>dodávání</w:t>
            </w:r>
            <w:r w:rsidR="00013B85">
              <w:rPr>
                <w:rFonts w:ascii="Arial" w:hAnsi="Arial" w:cs="Arial"/>
                <w:sz w:val="16"/>
                <w:szCs w:val="16"/>
                <w:lang w:val="cs-CZ"/>
              </w:rPr>
              <w:t xml:space="preserve"> zapsaných zásilek</w:t>
            </w:r>
          </w:p>
          <w:p w14:paraId="723EB07B" w14:textId="77777777" w:rsidR="00802AB8" w:rsidRPr="0086550B" w:rsidRDefault="00013B85" w:rsidP="00013B85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(min./den)</w:t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4F99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Úspora na denní časové náročnosti dodávání do okrsku (min/den)</w:t>
            </w: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9698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Úspora na denní časové náročnosti při poklesu zapsaných zásilek (min/den)</w:t>
            </w:r>
          </w:p>
        </w:tc>
        <w:tc>
          <w:tcPr>
            <w:tcW w:w="1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2247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 xml:space="preserve">Úspora na denní časové náročnosti při souběhu </w:t>
            </w:r>
            <w:r w:rsidR="00E00725">
              <w:rPr>
                <w:rFonts w:ascii="Arial" w:hAnsi="Arial" w:cs="Arial"/>
                <w:sz w:val="16"/>
                <w:szCs w:val="16"/>
                <w:lang w:val="cs-CZ"/>
              </w:rPr>
              <w:t xml:space="preserve">dodávání 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zapsaných zásilek (min/den)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EE8F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Úspora na projezdy (km/rok)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CBF4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Úspora vozidel (</w:t>
            </w:r>
            <w:proofErr w:type="gramStart"/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 xml:space="preserve">zrušení)   </w:t>
            </w:r>
            <w:proofErr w:type="gramEnd"/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 xml:space="preserve">         (počet vozidel)</w:t>
            </w:r>
          </w:p>
        </w:tc>
        <w:tc>
          <w:tcPr>
            <w:tcW w:w="1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079C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Úspora provozní rezervy</w:t>
            </w: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br/>
              <w:t>(min/den)</w:t>
            </w:r>
          </w:p>
        </w:tc>
      </w:tr>
      <w:tr w:rsidR="002C6094" w:rsidRPr="0086550B" w14:paraId="1941969D" w14:textId="77777777" w:rsidTr="002C6094">
        <w:trPr>
          <w:gridAfter w:val="7"/>
          <w:wAfter w:w="2779" w:type="pct"/>
          <w:trHeight w:val="345"/>
        </w:trPr>
        <w:tc>
          <w:tcPr>
            <w:tcW w:w="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FF705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717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a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A1C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EA4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c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E0E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d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27F6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e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B6AC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f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F11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g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F50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0543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i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3D4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j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9B6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F51F6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811DA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m</w:t>
            </w:r>
          </w:p>
        </w:tc>
      </w:tr>
      <w:tr w:rsidR="002C6094" w:rsidRPr="0086550B" w14:paraId="1F3A69CC" w14:textId="77777777" w:rsidTr="002C6094">
        <w:trPr>
          <w:gridAfter w:val="7"/>
          <w:wAfter w:w="2779" w:type="pct"/>
          <w:trHeight w:val="225"/>
        </w:trPr>
        <w:tc>
          <w:tcPr>
            <w:tcW w:w="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BC447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96F6" w14:textId="77777777" w:rsidR="00802AB8" w:rsidRPr="0086550B" w:rsidRDefault="00013B85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Provozovna</w:t>
            </w:r>
            <w:r w:rsidR="00802AB8" w:rsidRPr="0086550B">
              <w:rPr>
                <w:rFonts w:ascii="Arial" w:hAnsi="Arial" w:cs="Arial"/>
                <w:sz w:val="16"/>
                <w:szCs w:val="16"/>
                <w:lang w:val="cs-CZ"/>
              </w:rPr>
              <w:t xml:space="preserve"> 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391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5DFE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BB94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29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54A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A14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4511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9B4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E79C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5F7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BAB6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D93C3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C6094" w:rsidRPr="0086550B" w14:paraId="57798204" w14:textId="77777777" w:rsidTr="002C6094">
        <w:trPr>
          <w:gridAfter w:val="7"/>
          <w:wAfter w:w="2779" w:type="pct"/>
          <w:trHeight w:val="225"/>
        </w:trPr>
        <w:tc>
          <w:tcPr>
            <w:tcW w:w="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9754D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DBAB" w14:textId="77777777" w:rsidR="00802AB8" w:rsidRPr="0086550B" w:rsidRDefault="00013B85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Provozovna 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103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D8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AED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297F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6FC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DB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9DA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B367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863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A794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BBE6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125F3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C6094" w:rsidRPr="0086550B" w14:paraId="5B84B722" w14:textId="77777777" w:rsidTr="002C6094">
        <w:trPr>
          <w:gridAfter w:val="7"/>
          <w:wAfter w:w="2779" w:type="pct"/>
          <w:trHeight w:val="225"/>
        </w:trPr>
        <w:tc>
          <w:tcPr>
            <w:tcW w:w="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DA9C5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DFF" w14:textId="77777777" w:rsidR="00802AB8" w:rsidRPr="0086550B" w:rsidRDefault="00013B85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Provozovna n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AFA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5C67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D57B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F0A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4AF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1B7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F6B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EE3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BD56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209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CC4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DDE44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716EB8" w:rsidRPr="0086550B" w14:paraId="722331C0" w14:textId="77777777" w:rsidTr="002C6094">
        <w:trPr>
          <w:gridAfter w:val="7"/>
          <w:wAfter w:w="2779" w:type="pct"/>
          <w:trHeight w:val="240"/>
        </w:trPr>
        <w:tc>
          <w:tcPr>
            <w:tcW w:w="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28ACA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1250" w:type="pct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F63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Celkem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D82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5A6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988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349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768EF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16242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C64B68" w:rsidRPr="0086550B" w14:paraId="6001D0CB" w14:textId="77777777" w:rsidTr="002C6094">
        <w:trPr>
          <w:gridAfter w:val="7"/>
          <w:wAfter w:w="2779" w:type="pct"/>
          <w:trHeight w:val="240"/>
        </w:trPr>
        <w:tc>
          <w:tcPr>
            <w:tcW w:w="3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8804B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50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ACAA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Úspora nákladů v </w:t>
            </w:r>
            <w:r w:rsidR="0038469B"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Kč – roční</w:t>
            </w: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 úhrn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D36B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8BA9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996E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BEF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16E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D5E0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610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F09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3369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267F" w14:textId="77777777" w:rsidR="00802AB8" w:rsidRPr="0086550B" w:rsidRDefault="00802AB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C64B68" w:rsidRPr="0086550B" w14:paraId="72F30B6B" w14:textId="77777777" w:rsidTr="002C6094">
        <w:trPr>
          <w:gridAfter w:val="7"/>
          <w:wAfter w:w="2779" w:type="pct"/>
          <w:trHeight w:val="240"/>
        </w:trPr>
        <w:tc>
          <w:tcPr>
            <w:tcW w:w="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E2D9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1250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27646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Roční úspora nákladů v Kč celkem</w:t>
            </w:r>
          </w:p>
        </w:tc>
        <w:tc>
          <w:tcPr>
            <w:tcW w:w="94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0344B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A23634" w:rsidRPr="0086550B" w14:paraId="50062610" w14:textId="77777777" w:rsidTr="002C6094">
        <w:trPr>
          <w:gridAfter w:val="7"/>
          <w:wAfter w:w="2779" w:type="pct"/>
          <w:trHeight w:val="240"/>
        </w:trPr>
        <w:tc>
          <w:tcPr>
            <w:tcW w:w="3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F08B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1250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DFB42" w14:textId="77777777" w:rsidR="00802AB8" w:rsidRPr="00D32C6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D32C64">
              <w:rPr>
                <w:rFonts w:ascii="Arial" w:hAnsi="Arial" w:cs="Arial"/>
                <w:bCs/>
                <w:sz w:val="16"/>
                <w:szCs w:val="16"/>
                <w:lang w:val="cs-CZ"/>
              </w:rPr>
              <w:t>Režie</w:t>
            </w:r>
          </w:p>
        </w:tc>
        <w:tc>
          <w:tcPr>
            <w:tcW w:w="94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CE912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802AB8" w:rsidRPr="0086550B" w14:paraId="7F019D3E" w14:textId="77777777" w:rsidTr="002C6094">
        <w:trPr>
          <w:gridAfter w:val="7"/>
          <w:wAfter w:w="2779" w:type="pct"/>
          <w:trHeight w:val="240"/>
        </w:trPr>
        <w:tc>
          <w:tcPr>
            <w:tcW w:w="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F1B71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125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C798B" w14:textId="77777777" w:rsidR="00802AB8" w:rsidRPr="00972B54" w:rsidRDefault="00802AB8">
            <w:pPr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972B54">
              <w:rPr>
                <w:rFonts w:ascii="Arial" w:hAnsi="Arial" w:cs="Arial"/>
                <w:bCs/>
                <w:sz w:val="16"/>
                <w:szCs w:val="16"/>
                <w:lang w:val="cs-CZ"/>
              </w:rPr>
              <w:t>Roční úspora nákladů v Kč celkem včetně režie</w:t>
            </w:r>
          </w:p>
        </w:tc>
        <w:tc>
          <w:tcPr>
            <w:tcW w:w="94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FABE1" w14:textId="77777777" w:rsidR="00802AB8" w:rsidRPr="0086550B" w:rsidRDefault="00802AB8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550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C6094" w:rsidRPr="002C6094" w14:paraId="3AF05AC8" w14:textId="77777777" w:rsidTr="002C6094">
        <w:trPr>
          <w:gridBefore w:val="1"/>
          <w:wBefore w:w="11" w:type="pct"/>
          <w:trHeight w:val="301"/>
        </w:trPr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50C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Vysvětlivky: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D4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A4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63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1A0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F0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E6C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5C9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A7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CE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6B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C46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CC0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36BB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6C83A873" w14:textId="77777777" w:rsidTr="00ED4812">
        <w:trPr>
          <w:gridBefore w:val="1"/>
          <w:wBefore w:w="11" w:type="pct"/>
          <w:trHeight w:val="454"/>
        </w:trPr>
        <w:tc>
          <w:tcPr>
            <w:tcW w:w="394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82FF" w14:textId="77777777" w:rsid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Držitel poštovní licence vyplňuje tabulku pouze za ty okrsky, ve kterých se dle alternativního scénáře podle § 8 odst. 3 měnil režim dodávání. Součástí žádosti bude doložení, jakým způsobem byly tyto</w:t>
            </w:r>
          </w:p>
          <w:p w14:paraId="33C95065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oblasti stanoveny.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1C6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607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001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5407D9C1" w14:textId="77777777" w:rsidTr="002C6094">
        <w:trPr>
          <w:gridBefore w:val="1"/>
          <w:wBefore w:w="11" w:type="pct"/>
          <w:trHeight w:val="301"/>
        </w:trPr>
        <w:tc>
          <w:tcPr>
            <w:tcW w:w="172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590" w14:textId="77777777" w:rsidR="002C6094" w:rsidRPr="002C6094" w:rsidRDefault="002C6094" w:rsidP="00ED4812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a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- uvede se název provozovny (depa</w:t>
            </w:r>
            <w:r w:rsidR="00ED4812">
              <w:rPr>
                <w:rFonts w:ascii="Arial" w:hAnsi="Arial" w:cs="Arial"/>
                <w:sz w:val="16"/>
                <w:szCs w:val="16"/>
                <w:lang w:val="cs-CZ" w:eastAsia="cs-CZ"/>
              </w:rPr>
              <w:t>/</w:t>
            </w:r>
            <w:proofErr w:type="spellStart"/>
            <w:r w:rsidR="00ED4812">
              <w:rPr>
                <w:rFonts w:ascii="Arial" w:hAnsi="Arial" w:cs="Arial"/>
                <w:sz w:val="16"/>
                <w:szCs w:val="16"/>
                <w:lang w:val="cs-CZ" w:eastAsia="cs-CZ"/>
              </w:rPr>
              <w:t>dodejny</w:t>
            </w:r>
            <w:proofErr w:type="spellEnd"/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), ze které je okrsek obsluhován.</w:t>
            </w: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BA7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2C36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DF1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C0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F3E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DFB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8B27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28B1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0018EC6D" w14:textId="77777777" w:rsidTr="002C6094">
        <w:trPr>
          <w:gridBefore w:val="1"/>
          <w:wBefore w:w="11" w:type="pct"/>
          <w:trHeight w:val="301"/>
        </w:trPr>
        <w:tc>
          <w:tcPr>
            <w:tcW w:w="172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795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proofErr w:type="gramStart"/>
            <w:r w:rsidRPr="00972B54">
              <w:rPr>
                <w:rFonts w:ascii="Arial" w:hAnsi="Arial" w:cs="Arial"/>
                <w:b/>
                <w:sz w:val="16"/>
                <w:szCs w:val="16"/>
                <w:lang w:val="cs-CZ" w:eastAsia="cs-CZ"/>
              </w:rPr>
              <w:t>b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- uvede</w:t>
            </w:r>
            <w:proofErr w:type="gramEnd"/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se poštovní směrovací číslo provozovny, ze které je okrsek obsluhován. </w:t>
            </w: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FA2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D6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C93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04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D61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32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C9E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B2FA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3E97BF6A" w14:textId="77777777" w:rsidTr="002C6094">
        <w:trPr>
          <w:gridBefore w:val="1"/>
          <w:wBefore w:w="11" w:type="pct"/>
          <w:trHeight w:val="454"/>
        </w:trPr>
        <w:tc>
          <w:tcPr>
            <w:tcW w:w="432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FA3" w14:textId="77777777" w:rsid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c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- hodnota se vypočte jako součet časové náročnosti obsluhy dodacího místa (čas od vstupu do objektu až po výkon samotného dodávání a </w:t>
            </w:r>
            <w:r>
              <w:rPr>
                <w:rFonts w:ascii="Arial" w:hAnsi="Arial" w:cs="Arial"/>
                <w:sz w:val="16"/>
                <w:szCs w:val="16"/>
                <w:lang w:val="cs-CZ" w:eastAsia="cs-CZ"/>
              </w:rPr>
              <w:t>cesta zpět z objektu na veřejnou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komunikaci). </w:t>
            </w:r>
          </w:p>
          <w:p w14:paraId="53548957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Týká se obyčejných listovních zásilek.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00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206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71489B03" w14:textId="77777777" w:rsidTr="002C6094">
        <w:trPr>
          <w:gridBefore w:val="1"/>
          <w:wBefore w:w="11" w:type="pct"/>
          <w:trHeight w:val="301"/>
        </w:trPr>
        <w:tc>
          <w:tcPr>
            <w:tcW w:w="262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1A2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d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- uvede se doba nutná k zajištění přepravy doručovatele z dodací provozovny do okrsku a zpět. Čas bude stanoven koeficientem.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13E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544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25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8E6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DD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D48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07670F1C" w14:textId="77777777" w:rsidTr="002C6094">
        <w:trPr>
          <w:gridBefore w:val="1"/>
          <w:wBefore w:w="11" w:type="pct"/>
          <w:trHeight w:val="454"/>
        </w:trPr>
        <w:tc>
          <w:tcPr>
            <w:tcW w:w="4704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A35A" w14:textId="77777777" w:rsidR="002C6094" w:rsidRDefault="002C6094" w:rsidP="002C6094">
            <w:pPr>
              <w:jc w:val="both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e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- hodnota se vypočte jako součin počtu dodávaných zapsaných zásilek a norem spotřeby práce. Jedná se o dobu nutnou k zajištění kompletního procesu dodání zapsaných zásilek</w:t>
            </w:r>
          </w:p>
          <w:p w14:paraId="1ADA5E7B" w14:textId="77777777" w:rsidR="002C6094" w:rsidRPr="002C6094" w:rsidRDefault="002C6094" w:rsidP="002C6094">
            <w:pPr>
              <w:jc w:val="both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na pochůzce (např. stisknutí zvonku, vyčkání příchodu příjemce, vyžádání průkazu totožnosti, apod.).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63A8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1296DCF0" w14:textId="77777777" w:rsidTr="002C6094">
        <w:trPr>
          <w:gridBefore w:val="1"/>
          <w:wBefore w:w="11" w:type="pct"/>
          <w:trHeight w:val="300"/>
        </w:trPr>
        <w:tc>
          <w:tcPr>
            <w:tcW w:w="394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7F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f -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hodnota se vypočte jako součin počtu dodávaných zapsaných zásilek a norem spotřeby práce (zahrnuje proces přípravy zapsaných zásilek před odchodem na pochůzku a po návratu z pochůzky).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A6D2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7798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C9A1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49F7427B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A68C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g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- uvede se spotřeba času na zapsané zásilky dodávané na stejné adresy ve dvou po sobě jdoucích dnech.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E0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B2C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67E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FB8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B08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FF9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30D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4C63A0E0" w14:textId="77777777" w:rsidTr="002C6094">
        <w:trPr>
          <w:gridBefore w:val="1"/>
          <w:wBefore w:w="11" w:type="pct"/>
          <w:trHeight w:val="454"/>
        </w:trPr>
        <w:tc>
          <w:tcPr>
            <w:tcW w:w="432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417A" w14:textId="77777777" w:rsid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h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řádek 1 až 3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- hodnota se vypočte následujícím způsobem: (hodnota ve sloupci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d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* koeficient vyjadřující změnu frekvence </w:t>
            </w:r>
            <w:r w:rsidR="001059B5">
              <w:rPr>
                <w:rFonts w:ascii="Arial" w:hAnsi="Arial" w:cs="Arial"/>
                <w:sz w:val="16"/>
                <w:szCs w:val="16"/>
                <w:lang w:val="cs-CZ" w:eastAsia="cs-CZ"/>
              </w:rPr>
              <w:t>dodávání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+ hodnota ve sloupci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 c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* % adres, na které je </w:t>
            </w:r>
            <w:r w:rsidR="0089430C">
              <w:rPr>
                <w:rFonts w:ascii="Arial" w:hAnsi="Arial" w:cs="Arial"/>
                <w:sz w:val="16"/>
                <w:szCs w:val="16"/>
                <w:lang w:val="cs-CZ" w:eastAsia="cs-CZ"/>
              </w:rPr>
              <w:t>dodáván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o dva </w:t>
            </w:r>
          </w:p>
          <w:p w14:paraId="76E2A22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po sobě jdoucí dny).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EB9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574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39830CE3" w14:textId="77777777" w:rsidTr="002C6094">
        <w:trPr>
          <w:gridBefore w:val="1"/>
          <w:wBefore w:w="11" w:type="pct"/>
          <w:trHeight w:val="300"/>
        </w:trPr>
        <w:tc>
          <w:tcPr>
            <w:tcW w:w="309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9422" w14:textId="4A518C58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lastRenderedPageBreak/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i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řádek 1 až 3 - hodnota se vypočte následujícím způsobem: součet hodnot ve </w:t>
            </w:r>
            <w:proofErr w:type="spellStart"/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sloupci</w:t>
            </w:r>
            <w:r w:rsidR="007E77FD">
              <w:rPr>
                <w:rFonts w:ascii="Arial" w:hAnsi="Arial" w:cs="Arial"/>
                <w:sz w:val="16"/>
                <w:szCs w:val="16"/>
                <w:lang w:val="cs-CZ" w:eastAsia="cs-CZ"/>
              </w:rPr>
              <w:t>ch</w:t>
            </w:r>
            <w:proofErr w:type="spellEnd"/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e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a </w:t>
            </w:r>
            <w:proofErr w:type="gramStart"/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f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</w:t>
            </w:r>
            <w:r w:rsidR="007E77FD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vynásobený</w:t>
            </w:r>
            <w:proofErr w:type="gramEnd"/>
            <w:r w:rsidR="007E77FD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procentem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poklesu výnosů zapsaných zásilek podle tabulky č. 4.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9F4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AF0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3CF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496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4A9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2C653E5A" w14:textId="77777777" w:rsidTr="002C6094">
        <w:trPr>
          <w:gridBefore w:val="1"/>
          <w:wBefore w:w="11" w:type="pct"/>
          <w:trHeight w:val="300"/>
        </w:trPr>
        <w:tc>
          <w:tcPr>
            <w:tcW w:w="355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43F7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j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řádek 1 až 3 - hodnota vyjadřuje úsporu denní časové náročnosti dodávání zapsaných zásilek na stejné adresy ve dvou po sobě jdoucích dnech v případě změny režimu dodávání.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35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617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927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ADE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2249DD89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C528" w14:textId="77777777" w:rsidR="002C6094" w:rsidRPr="002C6094" w:rsidRDefault="002C6094" w:rsidP="00ED4812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k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řádek 1 až 3 - uvede se výše úspory na projezdech vozidel při změně režimu </w:t>
            </w:r>
            <w:r w:rsidR="00ED4812">
              <w:rPr>
                <w:rFonts w:ascii="Arial" w:hAnsi="Arial" w:cs="Arial"/>
                <w:sz w:val="16"/>
                <w:szCs w:val="16"/>
                <w:lang w:val="cs-CZ" w:eastAsia="cs-CZ"/>
              </w:rPr>
              <w:t>dodávání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6DC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CB8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30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FE6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3106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B16F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CBB6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31E6A66C" w14:textId="77777777" w:rsidTr="002C6094">
        <w:trPr>
          <w:gridBefore w:val="1"/>
          <w:wBefore w:w="11" w:type="pct"/>
          <w:trHeight w:val="300"/>
        </w:trPr>
        <w:tc>
          <w:tcPr>
            <w:tcW w:w="262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912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l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řádek 1 až 3 - uvede se celkový počet aut na motorizovaných okrscích, na kterých dochází ke změně režimu dodávání. 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A05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A8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EBB5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29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9B3C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CF8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5A1928A4" w14:textId="77777777" w:rsidTr="002C6094">
        <w:trPr>
          <w:gridBefore w:val="1"/>
          <w:wBefore w:w="11" w:type="pct"/>
          <w:trHeight w:val="300"/>
        </w:trPr>
        <w:tc>
          <w:tcPr>
            <w:tcW w:w="262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5D24" w14:textId="09C60721" w:rsidR="002C6094" w:rsidRPr="002C6094" w:rsidRDefault="002C6094" w:rsidP="00ED4812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m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řádek 1 až 3 - uvede se úspora provozní rezervy související s doručovatelem z důvodu změny režimu </w:t>
            </w:r>
            <w:r w:rsidR="00ED4812">
              <w:rPr>
                <w:rFonts w:ascii="Arial" w:hAnsi="Arial" w:cs="Arial"/>
                <w:sz w:val="16"/>
                <w:szCs w:val="16"/>
                <w:lang w:val="cs-CZ" w:eastAsia="cs-CZ"/>
              </w:rPr>
              <w:t>dodávání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1B1A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730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744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8F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138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9CFC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12B53F80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0528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h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řádek 5 - hodnota se vypočte jako součin hodnoty ve sloupci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h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řádku 4</w:t>
            </w:r>
            <w:r w:rsidR="007B3900">
              <w:rPr>
                <w:rFonts w:ascii="Arial" w:hAnsi="Arial" w:cs="Arial"/>
                <w:sz w:val="16"/>
                <w:szCs w:val="16"/>
                <w:lang w:val="cs-CZ" w:eastAsia="cs-CZ"/>
              </w:rPr>
              <w:t>, počtu pracovních dnů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a nákladů na 1 minutu práce.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BDA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62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B28C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29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56DF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8CD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05AA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7655060F" w14:textId="77777777" w:rsidTr="002C6094">
        <w:trPr>
          <w:gridBefore w:val="1"/>
          <w:wBefore w:w="11" w:type="pct"/>
          <w:trHeight w:val="600"/>
        </w:trPr>
        <w:tc>
          <w:tcPr>
            <w:tcW w:w="4704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BCC1" w14:textId="2FD9615F" w:rsidR="004027A1" w:rsidRDefault="002C6094" w:rsidP="007E77FD">
            <w:pPr>
              <w:jc w:val="both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i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řádek 5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 - </w:t>
            </w:r>
            <w:r w:rsidR="007E77FD">
              <w:rPr>
                <w:rFonts w:ascii="Arial" w:hAnsi="Arial" w:cs="Arial"/>
                <w:sz w:val="16"/>
                <w:szCs w:val="16"/>
                <w:lang w:val="cs-CZ" w:eastAsia="cs-CZ"/>
              </w:rPr>
              <w:t>h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odnota se vypočte jako součin hodnoty ve sloupci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i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řádku 4</w:t>
            </w:r>
            <w:r w:rsidR="00F0059A">
              <w:rPr>
                <w:rFonts w:ascii="Arial" w:hAnsi="Arial" w:cs="Arial"/>
                <w:sz w:val="16"/>
                <w:szCs w:val="16"/>
                <w:lang w:val="cs-CZ" w:eastAsia="cs-CZ"/>
              </w:rPr>
              <w:t>, počtu pracovních dnů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</w:t>
            </w:r>
          </w:p>
          <w:p w14:paraId="2E6DF362" w14:textId="77777777" w:rsidR="002C6094" w:rsidRPr="002C6094" w:rsidRDefault="002C6094" w:rsidP="002C6094">
            <w:pPr>
              <w:jc w:val="both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a nákladů na 1 minutu práce.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414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38C56569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2A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j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řádek 5 - hodnota se vypočte jako součin hodnoty ve sloupci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j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řádku 4</w:t>
            </w:r>
            <w:r w:rsidR="00111B55">
              <w:rPr>
                <w:rFonts w:ascii="Arial" w:hAnsi="Arial" w:cs="Arial"/>
                <w:sz w:val="16"/>
                <w:szCs w:val="16"/>
                <w:lang w:val="cs-CZ" w:eastAsia="cs-CZ"/>
              </w:rPr>
              <w:t>, počtu pracovní dnů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a nákladů na 1 minutu práce.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E45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221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CA0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59E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13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0B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9B1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27BCB60F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4A2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 xml:space="preserve">k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řádek 5- hodnota se vypočte jako součin hodnoty ve sloupci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k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řádku 4 a nákladů na 1 km jízdy.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C94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805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04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AF4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DF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9C5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E43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1F18B944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F8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l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řádek 5 - hodnota se vypočte jako součin hodnoty ve sloupci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l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řádku 4 a ročních efektivních nákladů na vozidlo.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F10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9358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8B08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99A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80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388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40C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254EABA8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56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Sloupec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m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řádek 5 - hodnota se vypočte jako součin hodnoty ve sloupci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m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řádku 4</w:t>
            </w:r>
            <w:r w:rsidR="00111B55">
              <w:rPr>
                <w:rFonts w:ascii="Arial" w:hAnsi="Arial" w:cs="Arial"/>
                <w:sz w:val="16"/>
                <w:szCs w:val="16"/>
                <w:lang w:val="cs-CZ" w:eastAsia="cs-CZ"/>
              </w:rPr>
              <w:t>, počtu pracovních dnů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a nákladů na 1 minutu práce.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7AA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38C5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C5F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897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743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1DB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6864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03F3E0C9" w14:textId="77777777" w:rsidTr="002C6094">
        <w:trPr>
          <w:gridBefore w:val="1"/>
          <w:wBefore w:w="11" w:type="pct"/>
          <w:trHeight w:val="300"/>
        </w:trPr>
        <w:tc>
          <w:tcPr>
            <w:tcW w:w="172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120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Řádek 6 - hodnota se vypočte jako součet hodnot v řádku 5 za sloupce </w:t>
            </w:r>
            <w:r w:rsidRPr="002C6094">
              <w:rPr>
                <w:rFonts w:ascii="Arial" w:hAnsi="Arial" w:cs="Arial"/>
                <w:b/>
                <w:bCs/>
                <w:sz w:val="16"/>
                <w:szCs w:val="16"/>
                <w:lang w:val="cs-CZ" w:eastAsia="cs-CZ"/>
              </w:rPr>
              <w:t>h, i, j, k, l, m.</w:t>
            </w: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EFF5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4EF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B39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1F8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640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022A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F8F3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723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4C26336C" w14:textId="77777777" w:rsidTr="002C6094">
        <w:trPr>
          <w:gridBefore w:val="1"/>
          <w:wBefore w:w="11" w:type="pct"/>
          <w:trHeight w:val="300"/>
        </w:trPr>
        <w:tc>
          <w:tcPr>
            <w:tcW w:w="21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350B" w14:textId="287DED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Řádek 7 </w:t>
            </w:r>
            <w:r w:rsidR="00621F8E">
              <w:rPr>
                <w:rFonts w:ascii="Arial" w:hAnsi="Arial" w:cs="Arial"/>
                <w:sz w:val="16"/>
                <w:szCs w:val="16"/>
                <w:lang w:val="cs-CZ" w:eastAsia="cs-CZ"/>
              </w:rPr>
              <w:t>–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</w:t>
            </w:r>
            <w:r w:rsidR="00621F8E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hodnota se vypočte jako součin hodnoty </w:t>
            </w:r>
            <w:r w:rsidR="00A67EB0">
              <w:rPr>
                <w:rFonts w:ascii="Arial" w:hAnsi="Arial" w:cs="Arial"/>
                <w:sz w:val="16"/>
                <w:szCs w:val="16"/>
                <w:lang w:val="cs-CZ" w:eastAsia="cs-CZ"/>
              </w:rPr>
              <w:t>v</w:t>
            </w:r>
            <w:r w:rsidR="00621F8E">
              <w:rPr>
                <w:rFonts w:ascii="Arial" w:hAnsi="Arial" w:cs="Arial"/>
                <w:sz w:val="16"/>
                <w:szCs w:val="16"/>
                <w:lang w:val="cs-CZ" w:eastAsia="cs-CZ"/>
              </w:rPr>
              <w:t> řádku 6 a sazby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režie související s doručovací sítí, výpočet </w:t>
            </w:r>
            <w:r w:rsidR="00621F8E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sazby režie </w:t>
            </w: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držitel poštovní licence doloží.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F6A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05DF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16FA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BE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B66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ABE7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7A35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2C6094" w:rsidRPr="002C6094" w14:paraId="203BC956" w14:textId="77777777" w:rsidTr="002C6094">
        <w:trPr>
          <w:gridBefore w:val="1"/>
          <w:wBefore w:w="11" w:type="pct"/>
          <w:trHeight w:val="300"/>
        </w:trPr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CEC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C6094">
              <w:rPr>
                <w:rFonts w:ascii="Arial" w:hAnsi="Arial" w:cs="Arial"/>
                <w:sz w:val="16"/>
                <w:szCs w:val="16"/>
                <w:lang w:val="cs-CZ" w:eastAsia="cs-CZ"/>
              </w:rPr>
              <w:t>Řádek 8 - uvede se součet řádků 6 a 7</w:t>
            </w:r>
            <w:r w:rsidR="00553F74">
              <w:rPr>
                <w:rFonts w:ascii="Arial" w:hAnsi="Arial" w:cs="Arial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400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361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B74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DDE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1044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D764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D9A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639A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EFC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51AD" w14:textId="77777777" w:rsidR="002C6094" w:rsidRPr="002C6094" w:rsidRDefault="002C6094" w:rsidP="002C6094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619F" w14:textId="77777777" w:rsidR="002C6094" w:rsidRPr="002C6094" w:rsidRDefault="002C6094" w:rsidP="002C6094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</w:tbl>
    <w:p w14:paraId="30A7A10A" w14:textId="77777777" w:rsidR="00A23634" w:rsidRPr="002C6094" w:rsidRDefault="00A23634">
      <w:pPr>
        <w:rPr>
          <w:rFonts w:ascii="Arial" w:hAnsi="Arial" w:cs="Arial"/>
          <w:sz w:val="16"/>
          <w:szCs w:val="16"/>
          <w:lang w:val="cs-CZ"/>
        </w:rPr>
      </w:pPr>
    </w:p>
    <w:p w14:paraId="29D9CA56" w14:textId="77777777" w:rsidR="0086550B" w:rsidRPr="0038469B" w:rsidRDefault="0086550B">
      <w:pPr>
        <w:rPr>
          <w:lang w:val="cs-CZ"/>
        </w:rPr>
      </w:pPr>
      <w:r w:rsidRPr="0038469B">
        <w:rPr>
          <w:lang w:val="cs-CZ"/>
        </w:rPr>
        <w:br w:type="page"/>
      </w:r>
    </w:p>
    <w:tbl>
      <w:tblPr>
        <w:tblW w:w="51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063"/>
        <w:gridCol w:w="886"/>
        <w:gridCol w:w="976"/>
        <w:gridCol w:w="706"/>
        <w:gridCol w:w="950"/>
        <w:gridCol w:w="877"/>
        <w:gridCol w:w="1264"/>
        <w:gridCol w:w="831"/>
        <w:gridCol w:w="851"/>
        <w:gridCol w:w="674"/>
        <w:gridCol w:w="898"/>
        <w:gridCol w:w="819"/>
        <w:gridCol w:w="1264"/>
        <w:gridCol w:w="837"/>
      </w:tblGrid>
      <w:tr w:rsidR="005C1402" w:rsidRPr="00EC1D33" w14:paraId="2AD21E88" w14:textId="77777777" w:rsidTr="00563DB6">
        <w:trPr>
          <w:trHeight w:val="2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0695" w14:textId="77777777" w:rsidR="00EC1D33" w:rsidRDefault="00EC1D33" w:rsidP="00563DB6">
            <w:pPr>
              <w:ind w:right="-1308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lastRenderedPageBreak/>
              <w:t>Tabulka č. 6: Náklady kap</w:t>
            </w:r>
            <w:r w:rsidR="00570D4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tálu</w:t>
            </w:r>
            <w:r w:rsidR="00563DB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(v Kč)</w:t>
            </w:r>
          </w:p>
          <w:p w14:paraId="1DED449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331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CCB5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0082E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6B10A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2AECB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5346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80BE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ACA78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4871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F1A4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43EB35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326CB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143215" w14:textId="77777777" w:rsidR="00EC1D33" w:rsidRPr="00EC1D33" w:rsidRDefault="00EC1D33">
            <w:pPr>
              <w:rPr>
                <w:sz w:val="20"/>
                <w:szCs w:val="20"/>
                <w:lang w:val="cs-CZ"/>
              </w:rPr>
            </w:pPr>
          </w:p>
        </w:tc>
      </w:tr>
      <w:tr w:rsidR="00570D41" w:rsidRPr="00EC1D33" w14:paraId="317538A9" w14:textId="77777777" w:rsidTr="00563DB6">
        <w:trPr>
          <w:trHeight w:val="600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0525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4500F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21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00D57" w14:textId="77777777" w:rsidR="00EC1D33" w:rsidRPr="00EC1D33" w:rsidRDefault="00A301CD" w:rsidP="00A3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Vložený kapitál – základní scénář (ZS)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9DCD" w14:textId="77777777" w:rsidR="00EC1D33" w:rsidRPr="00A301CD" w:rsidRDefault="00EC1D3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A301CD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Náklady kapitálu ZS</w:t>
            </w:r>
          </w:p>
        </w:tc>
        <w:tc>
          <w:tcPr>
            <w:tcW w:w="112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67C3" w14:textId="77777777" w:rsidR="00EC1D33" w:rsidRPr="00EC1D33" w:rsidRDefault="00A301CD" w:rsidP="00A3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Vložený kapitál – alternativní scénář (AS)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76B7" w14:textId="77777777" w:rsidR="00EC1D33" w:rsidRPr="00A301CD" w:rsidRDefault="00EC1D3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A301CD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Náklady kapitálu AS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F9EA" w14:textId="77777777" w:rsidR="00EC1D33" w:rsidRPr="00A301CD" w:rsidRDefault="00EC1D3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A301CD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∆NK</w:t>
            </w:r>
          </w:p>
        </w:tc>
      </w:tr>
      <w:tr w:rsidR="00DA1A60" w:rsidRPr="00EC1D33" w14:paraId="56304DEE" w14:textId="77777777" w:rsidTr="00563DB6">
        <w:trPr>
          <w:trHeight w:val="850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7D23" w14:textId="77777777" w:rsidR="00EC1D33" w:rsidRPr="00EC1D33" w:rsidRDefault="00EC1D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AE70" w14:textId="77777777" w:rsidR="00EC1D33" w:rsidRPr="00EC1D33" w:rsidRDefault="00EC1D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C8F0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Stav k</w:t>
            </w:r>
            <w:r w:rsidR="005C14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31.12. účetního období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9F9D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Průměrný stav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30C4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Úpravy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83E1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Vložený kapitál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1CD0" w14:textId="77777777" w:rsid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WACC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  <w:t>ZS</w:t>
            </w:r>
          </w:p>
          <w:p w14:paraId="6B0E3BBD" w14:textId="77777777" w:rsidR="00563DB6" w:rsidRPr="00EC1D33" w:rsidRDefault="00563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(%)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BC3F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WACC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  <w:t>ZS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*VK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  <w:t>ZS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76A8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Stav k</w:t>
            </w:r>
            <w:r w:rsidR="005C14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31.12. účetního období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E698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Průměrný stav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2DB5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Úpravy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6673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Vložený kapitál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C209F" w14:textId="77777777" w:rsid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WACC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  <w:t>AS</w:t>
            </w:r>
          </w:p>
          <w:p w14:paraId="2C4C3B3F" w14:textId="77777777" w:rsidR="00563DB6" w:rsidRPr="00EC1D33" w:rsidRDefault="00563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(%)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9E4E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WACC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  <w:t>AS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*VK</w:t>
            </w:r>
            <w:r w:rsidRPr="00EC1D33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cs-CZ"/>
              </w:rPr>
              <w:t>AS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D593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NK (ZS) - NK (AS)</w:t>
            </w:r>
          </w:p>
        </w:tc>
      </w:tr>
      <w:tr w:rsidR="005C1402" w:rsidRPr="00EC1D33" w14:paraId="109222CA" w14:textId="77777777" w:rsidTr="00563DB6">
        <w:trPr>
          <w:trHeight w:val="225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8206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C7E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D671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2E1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5CE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866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e = c + d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E93" w14:textId="020BA754" w:rsidR="00EC1D33" w:rsidRPr="00EC1D33" w:rsidRDefault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f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5C0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g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102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DD6E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j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852C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k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C60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l = j + k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1E3A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m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842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6B6DE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o = </w:t>
            </w:r>
            <w:r w:rsidR="005C1402"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g–n</w:t>
            </w:r>
          </w:p>
        </w:tc>
      </w:tr>
      <w:tr w:rsidR="001F3FF7" w:rsidRPr="00EC1D33" w14:paraId="7BC5BC6F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571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1.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386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Dlouhodobý majetek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9C7E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C2F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BD1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B79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630" w14:textId="141F04BB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220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26D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068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356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ADA4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DA5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6087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3EFDC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</w:tr>
      <w:tr w:rsidR="001F3FF7" w:rsidRPr="00EC1D33" w14:paraId="1B7A054F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F5B8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2.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660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Pracovní kapitál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552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B977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D96D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2A94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2C89" w14:textId="05052ACB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432A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8FF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4F4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811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85CD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C9B" w14:textId="77777777" w:rsidR="001F3FF7" w:rsidRPr="00EC1D33" w:rsidRDefault="001F3FF7" w:rsidP="001F3FF7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5B3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B6120" w14:textId="77777777" w:rsidR="001F3FF7" w:rsidRPr="00EC1D33" w:rsidRDefault="001F3FF7" w:rsidP="001F3F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</w:tr>
      <w:tr w:rsidR="005C1402" w:rsidRPr="00EC1D33" w14:paraId="1318E2B1" w14:textId="77777777" w:rsidTr="00563DB6">
        <w:trPr>
          <w:trHeight w:val="33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4C4" w14:textId="77777777" w:rsidR="00EC1D33" w:rsidRPr="00972B54" w:rsidRDefault="00EC1D3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972B54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3.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E76" w14:textId="77777777" w:rsidR="00EC1D33" w:rsidRPr="00972B54" w:rsidRDefault="00EC1D3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972B54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Celkem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E36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582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6889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479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3B0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87E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A6A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EF0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C3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30F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FCCD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31B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AC76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</w:tr>
      <w:tr w:rsidR="005C1402" w:rsidRPr="00EC1D33" w14:paraId="5DFB0FAC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602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15A0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 tom: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F14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07F1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50C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7CC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02A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EA0A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7938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F4A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A79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D76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A8F9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41E2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C4475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</w:tr>
      <w:tr w:rsidR="005C1402" w:rsidRPr="00EC1D33" w14:paraId="67088723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B2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3.1.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3FB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Poštovní síť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946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4B3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01CD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91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C7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DC3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75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B62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90D5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A3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6E5B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485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76347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5C1402" w:rsidRPr="00EC1D33" w14:paraId="7898B004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C9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3.2.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511" w14:textId="77777777" w:rsidR="00EC1D33" w:rsidRPr="00EC1D33" w:rsidRDefault="00570D4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Ostatní – provozní</w:t>
            </w:r>
            <w:r w:rsidR="00EC1D33"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část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74D9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11A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4DF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723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94B4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660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135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7CD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21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38D8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CAE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A41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8CE8D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</w:tr>
      <w:tr w:rsidR="005C1402" w:rsidRPr="00EC1D33" w14:paraId="7929CA05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7D85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3.3.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8BB" w14:textId="77777777" w:rsidR="00EC1D33" w:rsidRPr="00EC1D33" w:rsidRDefault="00570D41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Ostatní – řízení</w:t>
            </w:r>
            <w:r w:rsidR="00EC1D33"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 správa podniku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75C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D4ED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F5B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5E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D6D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313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FFF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7949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295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988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8167" w14:textId="77777777" w:rsidR="00EC1D33" w:rsidRPr="00EC1D33" w:rsidRDefault="00064334" w:rsidP="008C3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11D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3B9C0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</w:t>
            </w:r>
          </w:p>
        </w:tc>
      </w:tr>
      <w:tr w:rsidR="005C1402" w:rsidRPr="00EC1D33" w14:paraId="07E77445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8C3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3.3.1.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9FED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Řízení související s poštovních sítí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0DD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9D7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1F31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C96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B8B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0E0D" w14:textId="77777777" w:rsidR="00EC1D33" w:rsidRPr="00EC1D33" w:rsidRDefault="00EC1D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6A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98D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8000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383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552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E4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99861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5C1402" w:rsidRPr="00EC1D33" w14:paraId="1E61C929" w14:textId="77777777" w:rsidTr="00563DB6">
        <w:trPr>
          <w:trHeight w:val="22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22ED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3.3.2.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036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Správa podniku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9F6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D0A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4BA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0F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C48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F77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4FD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492A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C8D1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DDC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68C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31D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C7999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5C1402" w:rsidRPr="00EC1D33" w14:paraId="22924E83" w14:textId="77777777" w:rsidTr="00563DB6">
        <w:trPr>
          <w:trHeight w:val="45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6FF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4.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6AF4" w14:textId="77777777" w:rsidR="00EC1D33" w:rsidRPr="00DA1A60" w:rsidRDefault="00EC1D3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</w:pPr>
            <w:r w:rsidRPr="00DA1A60">
              <w:rPr>
                <w:rFonts w:ascii="Arial" w:hAnsi="Arial" w:cs="Arial"/>
                <w:bCs/>
                <w:color w:val="000000"/>
                <w:sz w:val="16"/>
                <w:szCs w:val="16"/>
                <w:lang w:val="cs-CZ"/>
              </w:rPr>
              <w:t>Poštovní síť + řízení související s poštovní sítí + správa podniku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F612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BCE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FA74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0BF6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8B59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AE7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407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FEA7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BE6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1195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8B12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AD1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F7F45" w14:textId="77777777" w:rsidR="00EC1D33" w:rsidRPr="00EC1D33" w:rsidRDefault="00EC1D33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EC1D33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</w:tbl>
    <w:p w14:paraId="61DAC643" w14:textId="77777777" w:rsidR="00EC1D33" w:rsidRDefault="00EC1D33" w:rsidP="00C454D1">
      <w:pPr>
        <w:contextualSpacing/>
        <w:rPr>
          <w:rFonts w:ascii="Arial" w:hAnsi="Arial" w:cs="Arial"/>
          <w:color w:val="000000"/>
          <w:sz w:val="16"/>
          <w:szCs w:val="16"/>
          <w:lang w:val="cs-CZ"/>
        </w:rPr>
      </w:pPr>
    </w:p>
    <w:tbl>
      <w:tblPr>
        <w:tblW w:w="276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336"/>
        <w:gridCol w:w="776"/>
        <w:gridCol w:w="696"/>
        <w:gridCol w:w="636"/>
        <w:gridCol w:w="160"/>
        <w:gridCol w:w="220"/>
        <w:gridCol w:w="856"/>
        <w:gridCol w:w="1276"/>
        <w:gridCol w:w="1276"/>
        <w:gridCol w:w="816"/>
        <w:gridCol w:w="716"/>
        <w:gridCol w:w="896"/>
        <w:gridCol w:w="816"/>
        <w:gridCol w:w="1236"/>
        <w:gridCol w:w="1576"/>
        <w:gridCol w:w="3996"/>
        <w:gridCol w:w="976"/>
        <w:gridCol w:w="976"/>
        <w:gridCol w:w="976"/>
        <w:gridCol w:w="976"/>
        <w:gridCol w:w="976"/>
        <w:gridCol w:w="976"/>
        <w:gridCol w:w="976"/>
      </w:tblGrid>
      <w:tr w:rsidR="000C3C02" w:rsidRPr="000C3C02" w14:paraId="2D0E2EC2" w14:textId="77777777" w:rsidTr="000C3C02">
        <w:trPr>
          <w:trHeight w:val="22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EDE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Vysvětlivky: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908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48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19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EA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6ED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F81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21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77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8D3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7AE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B2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DE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6CC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E9A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D58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93C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1D5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F7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EDB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C6D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05A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083DD981" w14:textId="77777777" w:rsidTr="00E563F0">
        <w:trPr>
          <w:trHeight w:val="301"/>
        </w:trPr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9B93" w14:textId="4179370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Účetním obdobím se </w:t>
            </w:r>
            <w:r w:rsidR="007E77FD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rozumí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kalendářní rok, za který držitel poštovní licence podává žádost.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1ABC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15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7CE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29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306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44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1F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679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26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92D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0B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DA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E5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852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C4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CC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AFB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05153D39" w14:textId="77777777" w:rsidTr="00DB29E7">
        <w:trPr>
          <w:trHeight w:val="301"/>
        </w:trPr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64C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Průměrný stav se vypočte jako průměr </w:t>
            </w:r>
            <w:r w:rsidR="00267F40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hodnot 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na začátku a konci účetního</w:t>
            </w:r>
            <w:r w:rsidR="00DB29E7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období.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F06F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AF7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133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EF0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315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73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FD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DF0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55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A2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17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55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CD6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E57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32D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54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63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DC2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9E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3311ED9B" w14:textId="77777777" w:rsidTr="00E563F0">
        <w:trPr>
          <w:trHeight w:val="301"/>
        </w:trPr>
        <w:tc>
          <w:tcPr>
            <w:tcW w:w="12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54D4" w14:textId="77777777" w:rsidR="000C3C02" w:rsidRPr="000C3C02" w:rsidRDefault="000C3C02" w:rsidP="00DA1A60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1 sloupce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b, 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hodnoty dlouhodobého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majetku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vedeného v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rozvaze (veškerého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majetku, tj. HIM, NIM, FM), položky netto (tj. po očištění od odpisů).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76E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EC9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35D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57A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77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661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86F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CE6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3E5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E2F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A6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BE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7E9E07A0" w14:textId="77777777" w:rsidTr="00E563F0">
        <w:trPr>
          <w:trHeight w:val="301"/>
        </w:trPr>
        <w:tc>
          <w:tcPr>
            <w:tcW w:w="15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37B" w14:textId="77777777" w:rsidR="000C3C02" w:rsidRPr="000C3C02" w:rsidRDefault="000C3C02" w:rsidP="00DA1A60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2 sloupce 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b,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vypočtou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na základě údajů z rozvahy podle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vzorce: oběžná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aktiva + časové rozlišení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aktiv – krátkodobé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závazky + časové rozlišení pasiv (vše za podnik jako celek).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D2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1D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632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E1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F24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7D0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87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D6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E6E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7DA75D01" w14:textId="77777777" w:rsidTr="00E563F0">
        <w:trPr>
          <w:trHeight w:val="301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1EB" w14:textId="77777777" w:rsidR="000C3C02" w:rsidRPr="000C3C02" w:rsidRDefault="000C3C02" w:rsidP="00DA1A60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sloupce 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b,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c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 vypočtou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jakou součet hodnot v řádcích 1 a 2.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A389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9D5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823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9A8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B35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F41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FEA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0D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E8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8E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47D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1C1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0E7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FE5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326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967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FD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E4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B3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34CC47A0" w14:textId="77777777" w:rsidTr="00E563F0">
        <w:trPr>
          <w:trHeight w:val="301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F723" w14:textId="77777777" w:rsidR="000C3C02" w:rsidRPr="000C3C02" w:rsidRDefault="000C3C02" w:rsidP="00DA1A60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Řádek 3.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1. sloupce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,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hodnoty dlouhodobého majetku a pracovního kapitálu nutné k poskytování poštovních služeb.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24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79A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D61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31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39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AD6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7B4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F60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92C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7C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6F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0F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B83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38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101445D1" w14:textId="77777777" w:rsidTr="00E563F0">
        <w:trPr>
          <w:trHeight w:val="301"/>
        </w:trPr>
        <w:tc>
          <w:tcPr>
            <w:tcW w:w="15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8D95" w14:textId="77777777" w:rsidR="000C3C02" w:rsidRPr="000C3C02" w:rsidRDefault="000C3C02" w:rsidP="00DA1A60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Řádek 3.2</w:t>
            </w:r>
            <w:r w:rsidR="00DA1A60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sloupce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b, 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hodnoty dlouhodobého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majetku a pracovního kapitálu, který neslouží k poskytování poštovních služeb (např. rekr</w:t>
            </w:r>
            <w:r w:rsidRPr="000C3C02">
              <w:rPr>
                <w:rFonts w:ascii="Arial" w:hAnsi="Arial" w:cs="Arial"/>
                <w:color w:val="305496"/>
                <w:sz w:val="16"/>
                <w:szCs w:val="16"/>
                <w:lang w:val="cs-CZ"/>
              </w:rPr>
              <w:t>e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ační objekty, </w:t>
            </w:r>
            <w:proofErr w:type="spellStart"/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postservis</w:t>
            </w:r>
            <w:proofErr w:type="spellEnd"/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, finanční majetek).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596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C12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9F6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49B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F86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2D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B6F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12E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36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012EB10F" w14:textId="77777777" w:rsidTr="00E563F0">
        <w:trPr>
          <w:trHeight w:val="301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383" w14:textId="77777777" w:rsidR="000C3C02" w:rsidRPr="000C3C02" w:rsidRDefault="000C3C02" w:rsidP="00DA1A60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3.3. sloupce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b, 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hodnoty dlouhodobého majetku a pracovního kapitálu připadající na řízení a správu podniku.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876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91B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D6F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AD4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633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1AB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454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9F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E11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FDF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683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A38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B3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9D1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61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18D63489" w14:textId="77777777" w:rsidTr="00E563F0">
        <w:trPr>
          <w:trHeight w:val="454"/>
        </w:trPr>
        <w:tc>
          <w:tcPr>
            <w:tcW w:w="16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19C" w14:textId="77777777" w:rsidR="00471696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3.3.1. sloupce 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b,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hodnoty dlouhodobého majetku a pracovního kapitálu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připadající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na řízení a správu nutnou k poskytování poštovních služeb (např. související s vedoucími pošty, </w:t>
            </w:r>
          </w:p>
          <w:p w14:paraId="1ABB3179" w14:textId="77777777" w:rsidR="000C3C02" w:rsidRPr="000C3C02" w:rsidRDefault="00471696" w:rsidP="00471696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r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egionálními</w:t>
            </w:r>
            <w:r w:rsidR="000C3C02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manažery).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C175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87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47C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3B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F1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0D0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D50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67A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5A919BD1" w14:textId="77777777" w:rsidTr="00E563F0">
        <w:trPr>
          <w:trHeight w:val="454"/>
        </w:trPr>
        <w:tc>
          <w:tcPr>
            <w:tcW w:w="276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39B1" w14:textId="77777777" w:rsidR="00471696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Řádek 3.3.2. sloupce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b, 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hodnoty dlouhodobého majetku a pracovního kapitálu připadající na správu podniku (nebudou se zohledňovat položky související s provozní částí podniku,</w:t>
            </w:r>
          </w:p>
          <w:p w14:paraId="597437E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tj. např. majetek a pracovní kapitál související se správou a řízením nepoštovních činností podniku, odštěpné závody apod., proto řádek 3.3.</w:t>
            </w:r>
            <w:r w:rsidR="00C70ECD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není součtem řádků 3.3.1. a 3.3.2.). </w:t>
            </w:r>
          </w:p>
        </w:tc>
      </w:tr>
      <w:tr w:rsidR="000C3C02" w:rsidRPr="000C3C02" w14:paraId="10D38852" w14:textId="77777777" w:rsidTr="00E563F0">
        <w:trPr>
          <w:trHeight w:val="301"/>
        </w:trPr>
        <w:tc>
          <w:tcPr>
            <w:tcW w:w="8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874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lastRenderedPageBreak/>
              <w:t>Řádek 4</w:t>
            </w:r>
            <w:r w:rsidR="006C57F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sloupce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b, c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jsou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součtem položek v odpovídajících sloupcích v řádcích 3.1, 3.3.1. a 3.3.2.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D47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B88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134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E36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11B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91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D9D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94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CA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16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69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903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1C2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9DA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B99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6AC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4B465C8B" w14:textId="77777777" w:rsidTr="00E563F0">
        <w:trPr>
          <w:trHeight w:val="301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5E39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d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úpravy provedené oproti hodnotám uvedeným v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rozvaze,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 to následujícím způsobem: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F89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618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E2D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E0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500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B6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F2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0EB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535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6F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F08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40B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6B0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527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98A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6252837E" w14:textId="77777777" w:rsidTr="00DA1A60">
        <w:trPr>
          <w:trHeight w:val="113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0F78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- se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znaménkem +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uvedou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položky, které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v rozvaze nejsou zařazeny a v souladu s vyhláškou budou (např. leasingy),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59AB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BE4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81E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6C6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993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45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CE7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5B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FF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279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97A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E78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62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D20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4AE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6F6B200D" w14:textId="77777777" w:rsidTr="00DA1A60">
        <w:trPr>
          <w:trHeight w:val="113"/>
        </w:trPr>
        <w:tc>
          <w:tcPr>
            <w:tcW w:w="15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511E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- se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znaménkem – se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uvedou položky, které se naopak oproti rozvaze zohledňovat nebudou (např. neuhrazené čisté náklady, pokud jsou v do</w:t>
            </w:r>
            <w:r w:rsidR="0047169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hadných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položkách aktivních, nebo svěřené prostředky).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A54C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D5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C9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187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823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A67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4D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D3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E9E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4F2C8B8B" w14:textId="77777777" w:rsidTr="00E563F0">
        <w:trPr>
          <w:trHeight w:val="301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8A74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Sloupec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 xml:space="preserve">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e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hodnoty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v řádcích se vypočtou se jako součet sloupců 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c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 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d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8E89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42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EF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96C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CE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7D1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CCC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CE7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0F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8DE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D0A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36F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03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30E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626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5B7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D4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E4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AE4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44D54EBE" w14:textId="77777777" w:rsidTr="00E563F0">
        <w:trPr>
          <w:trHeight w:val="301"/>
        </w:trPr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E9B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f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hodnota určená podle § 3b odst. 2.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EBB7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AB9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19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A33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96FB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C36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CE7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47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8AA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27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B9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AD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FA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083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55A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2A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50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CE3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83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9D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643BADF1" w14:textId="77777777" w:rsidTr="00E563F0">
        <w:trPr>
          <w:trHeight w:val="301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AD5C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Sloupce 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i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až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l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uvedou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hodnoty získané/vypočtené obdobným způsobem, jako ve 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sloupcích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b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až </w:t>
            </w:r>
            <w:r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e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pro alternativní scénář</w:t>
            </w:r>
            <w:r w:rsidR="00471696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032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CD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FC1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9043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43F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F1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1E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B4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D1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30D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15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DF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CCB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77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80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  <w:tr w:rsidR="000C3C02" w:rsidRPr="000C3C02" w14:paraId="266EAC2D" w14:textId="77777777" w:rsidTr="00E563F0">
        <w:trPr>
          <w:trHeight w:val="301"/>
        </w:trPr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DD80" w14:textId="1F4E2BFD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Sloupec </w:t>
            </w:r>
            <w:r w:rsidR="00471696" w:rsidRPr="00471696">
              <w:rPr>
                <w:rFonts w:ascii="Arial" w:hAnsi="Arial" w:cs="Arial"/>
                <w:b/>
                <w:color w:val="000000"/>
                <w:sz w:val="16"/>
                <w:szCs w:val="16"/>
                <w:lang w:val="cs-CZ"/>
              </w:rPr>
              <w:t>m</w:t>
            </w:r>
            <w:r w:rsidR="00471696"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– uvede</w:t>
            </w:r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se hodnota určená podle § </w:t>
            </w:r>
            <w:proofErr w:type="gramStart"/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3b</w:t>
            </w:r>
            <w:proofErr w:type="gramEnd"/>
            <w:r w:rsidRPr="000C3C0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odst. </w:t>
            </w:r>
            <w:r w:rsidR="00064334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</w:t>
            </w:r>
            <w:r w:rsidR="00553F74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75F" w14:textId="77777777" w:rsidR="000C3C02" w:rsidRPr="000C3C02" w:rsidRDefault="000C3C02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241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410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E5FD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E2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46C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113F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182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56FA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8AF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168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0FE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2F7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C9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550C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7F2E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EF09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8B0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11C6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99E5" w14:textId="77777777" w:rsidR="000C3C02" w:rsidRPr="000C3C02" w:rsidRDefault="000C3C02">
            <w:pPr>
              <w:rPr>
                <w:sz w:val="20"/>
                <w:szCs w:val="20"/>
                <w:lang w:val="cs-CZ"/>
              </w:rPr>
            </w:pPr>
          </w:p>
        </w:tc>
      </w:tr>
    </w:tbl>
    <w:p w14:paraId="7ED006D9" w14:textId="77777777" w:rsidR="00075251" w:rsidRDefault="00075251" w:rsidP="00C454D1">
      <w:pPr>
        <w:contextualSpacing/>
        <w:rPr>
          <w:rFonts w:ascii="Arial" w:hAnsi="Arial" w:cs="Arial"/>
          <w:color w:val="000000"/>
          <w:sz w:val="16"/>
          <w:szCs w:val="16"/>
          <w:lang w:val="cs-CZ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br w:type="page"/>
      </w:r>
    </w:p>
    <w:bookmarkEnd w:id="1"/>
    <w:p w14:paraId="0DA39E22" w14:textId="77777777" w:rsidR="009D0AFB" w:rsidRDefault="009D0AFB" w:rsidP="00C454D1">
      <w:pPr>
        <w:contextualSpacing/>
        <w:rPr>
          <w:rFonts w:ascii="Arial" w:hAnsi="Arial" w:cs="Arial"/>
          <w:color w:val="000000"/>
          <w:sz w:val="16"/>
          <w:szCs w:val="16"/>
          <w:lang w:val="cs-CZ"/>
        </w:rPr>
        <w:sectPr w:rsidR="009D0AFB" w:rsidSect="00821462">
          <w:footerReference w:type="default" r:id="rId10"/>
          <w:pgSz w:w="16840" w:h="11907" w:orient="landscape" w:code="9"/>
          <w:pgMar w:top="1417" w:right="1417" w:bottom="1417" w:left="1417" w:header="425" w:footer="709" w:gutter="0"/>
          <w:cols w:space="708"/>
          <w:docGrid w:linePitch="360"/>
        </w:sectPr>
      </w:pPr>
    </w:p>
    <w:p w14:paraId="58F63606" w14:textId="77777777" w:rsidR="009D0AFB" w:rsidRPr="009A1597" w:rsidRDefault="009D0AFB" w:rsidP="009D0AFB">
      <w:pPr>
        <w:spacing w:after="120"/>
        <w:ind w:firstLine="601"/>
        <w:jc w:val="center"/>
        <w:rPr>
          <w:rFonts w:ascii="Arial" w:hAnsi="Arial" w:cs="Arial"/>
          <w:sz w:val="22"/>
          <w:szCs w:val="22"/>
          <w:lang w:val="cs-CZ"/>
        </w:rPr>
      </w:pPr>
      <w:r w:rsidRPr="009A1597">
        <w:rPr>
          <w:rFonts w:ascii="Arial" w:hAnsi="Arial" w:cs="Arial"/>
          <w:sz w:val="22"/>
          <w:szCs w:val="22"/>
          <w:lang w:val="cs-CZ"/>
        </w:rPr>
        <w:lastRenderedPageBreak/>
        <w:t>Čl. II</w:t>
      </w:r>
    </w:p>
    <w:p w14:paraId="78835C71" w14:textId="77777777" w:rsidR="00837C62" w:rsidRPr="009A1597" w:rsidRDefault="00837C62" w:rsidP="009D0AFB">
      <w:pPr>
        <w:spacing w:after="120"/>
        <w:ind w:firstLine="601"/>
        <w:jc w:val="center"/>
        <w:rPr>
          <w:rFonts w:ascii="Arial" w:hAnsi="Arial" w:cs="Arial"/>
          <w:sz w:val="22"/>
          <w:szCs w:val="22"/>
          <w:lang w:val="cs-CZ"/>
        </w:rPr>
      </w:pPr>
      <w:r w:rsidRPr="009A1597">
        <w:rPr>
          <w:rFonts w:ascii="Arial" w:hAnsi="Arial" w:cs="Arial"/>
          <w:sz w:val="22"/>
          <w:szCs w:val="22"/>
          <w:lang w:val="cs-CZ"/>
        </w:rPr>
        <w:t>Účinnost</w:t>
      </w:r>
    </w:p>
    <w:p w14:paraId="627E5A34" w14:textId="77777777" w:rsidR="009D0AFB" w:rsidRPr="00043C58" w:rsidRDefault="009D0AFB" w:rsidP="009D0AFB">
      <w:pPr>
        <w:pStyle w:val="Normlnweb"/>
        <w:rPr>
          <w:rFonts w:ascii="Arial" w:hAnsi="Arial" w:cs="Arial"/>
          <w:sz w:val="22"/>
          <w:szCs w:val="22"/>
        </w:rPr>
      </w:pPr>
      <w:r w:rsidRPr="00043C5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53F74" w:rsidRPr="00043C58">
        <w:rPr>
          <w:rFonts w:ascii="Arial" w:hAnsi="Arial" w:cs="Arial"/>
          <w:sz w:val="22"/>
          <w:szCs w:val="22"/>
        </w:rPr>
        <w:t>1</w:t>
      </w:r>
      <w:r w:rsidRPr="00043C58">
        <w:rPr>
          <w:rFonts w:ascii="Arial" w:hAnsi="Arial" w:cs="Arial"/>
          <w:sz w:val="22"/>
          <w:szCs w:val="22"/>
        </w:rPr>
        <w:t>.</w:t>
      </w:r>
      <w:r w:rsidR="00B31479" w:rsidRPr="00043C58">
        <w:rPr>
          <w:rFonts w:ascii="Arial" w:hAnsi="Arial" w:cs="Arial"/>
          <w:sz w:val="22"/>
          <w:szCs w:val="22"/>
        </w:rPr>
        <w:t xml:space="preserve"> </w:t>
      </w:r>
      <w:r w:rsidR="00553F74" w:rsidRPr="00043C58">
        <w:rPr>
          <w:rFonts w:ascii="Arial" w:hAnsi="Arial" w:cs="Arial"/>
          <w:sz w:val="22"/>
          <w:szCs w:val="22"/>
        </w:rPr>
        <w:t>července</w:t>
      </w:r>
      <w:r w:rsidRPr="00043C58">
        <w:rPr>
          <w:rFonts w:ascii="Arial" w:hAnsi="Arial" w:cs="Arial"/>
          <w:sz w:val="22"/>
          <w:szCs w:val="22"/>
        </w:rPr>
        <w:t xml:space="preserve"> 2019. </w:t>
      </w:r>
    </w:p>
    <w:p w14:paraId="2457602C" w14:textId="77777777" w:rsidR="009D0AFB" w:rsidRPr="00043C58" w:rsidRDefault="009D0AFB" w:rsidP="009D0AFB">
      <w:pPr>
        <w:pStyle w:val="Normlnweb"/>
        <w:jc w:val="center"/>
        <w:rPr>
          <w:sz w:val="22"/>
          <w:szCs w:val="22"/>
        </w:rPr>
      </w:pPr>
    </w:p>
    <w:p w14:paraId="4711454F" w14:textId="77777777" w:rsidR="009D0AFB" w:rsidRPr="00043C58" w:rsidRDefault="009D0AFB" w:rsidP="009D0AFB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043C58">
        <w:rPr>
          <w:rFonts w:ascii="Arial" w:hAnsi="Arial" w:cs="Arial"/>
          <w:sz w:val="22"/>
          <w:szCs w:val="22"/>
        </w:rPr>
        <w:t>Předseda Rady:</w:t>
      </w:r>
    </w:p>
    <w:p w14:paraId="7C9CD2EB" w14:textId="77777777" w:rsidR="0089039F" w:rsidRPr="000C3C02" w:rsidRDefault="0089039F" w:rsidP="00C454D1">
      <w:pPr>
        <w:contextualSpacing/>
        <w:rPr>
          <w:rFonts w:ascii="Arial" w:hAnsi="Arial" w:cs="Arial"/>
          <w:color w:val="000000"/>
          <w:sz w:val="16"/>
          <w:szCs w:val="16"/>
          <w:lang w:val="cs-CZ"/>
        </w:rPr>
      </w:pPr>
    </w:p>
    <w:sectPr w:rsidR="0089039F" w:rsidRPr="000C3C02" w:rsidSect="009D0AFB">
      <w:pgSz w:w="11907" w:h="16840" w:code="9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66E3" w14:textId="77777777" w:rsidR="00046AB3" w:rsidRDefault="00046AB3">
      <w:r>
        <w:separator/>
      </w:r>
    </w:p>
  </w:endnote>
  <w:endnote w:type="continuationSeparator" w:id="0">
    <w:p w14:paraId="1BB8282C" w14:textId="77777777" w:rsidR="00046AB3" w:rsidRDefault="0004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A705" w14:textId="77777777" w:rsidR="00046AB3" w:rsidRDefault="00046AB3">
    <w:pPr>
      <w:jc w:val="center"/>
      <w:rPr>
        <w:rFonts w:ascii="Arial" w:hAnsi="Arial" w:cs="Arial"/>
        <w:sz w:val="22"/>
        <w:szCs w:val="22"/>
      </w:rPr>
    </w:pPr>
    <w:r w:rsidRPr="00955E2A">
      <w:rPr>
        <w:rFonts w:ascii="Arial" w:hAnsi="Arial" w:cs="Arial"/>
        <w:sz w:val="22"/>
        <w:szCs w:val="22"/>
      </w:rPr>
      <w:fldChar w:fldCharType="begin"/>
    </w:r>
    <w:r w:rsidRPr="00955E2A">
      <w:rPr>
        <w:rFonts w:ascii="Arial" w:hAnsi="Arial" w:cs="Arial"/>
        <w:sz w:val="22"/>
        <w:szCs w:val="22"/>
      </w:rPr>
      <w:instrText xml:space="preserve"> PAGE   \* MERGEFORMAT </w:instrText>
    </w:r>
    <w:r w:rsidRPr="00955E2A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4</w:t>
    </w:r>
    <w:r w:rsidRPr="00955E2A">
      <w:rPr>
        <w:rFonts w:ascii="Arial" w:hAnsi="Arial" w:cs="Arial"/>
        <w:sz w:val="22"/>
        <w:szCs w:val="22"/>
      </w:rPr>
      <w:fldChar w:fldCharType="end"/>
    </w:r>
    <w:r w:rsidRPr="00955E2A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noProof/>
        <w:sz w:val="22"/>
        <w:szCs w:val="22"/>
      </w:rPr>
      <w:fldChar w:fldCharType="begin"/>
    </w:r>
    <w:r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>
      <w:rPr>
        <w:rFonts w:ascii="Arial" w:hAnsi="Arial" w:cs="Arial"/>
        <w:noProof/>
        <w:sz w:val="22"/>
        <w:szCs w:val="22"/>
      </w:rPr>
      <w:fldChar w:fldCharType="separate"/>
    </w:r>
    <w:r w:rsidRPr="00F72C33">
      <w:rPr>
        <w:rFonts w:ascii="Arial" w:hAnsi="Arial" w:cs="Arial"/>
        <w:noProof/>
        <w:sz w:val="22"/>
        <w:szCs w:val="22"/>
      </w:rPr>
      <w:t>14</w:t>
    </w:r>
    <w:r>
      <w:rPr>
        <w:rFonts w:ascii="Arial" w:hAnsi="Arial" w:cs="Arial"/>
        <w:noProof/>
        <w:sz w:val="22"/>
        <w:szCs w:val="22"/>
      </w:rPr>
      <w:fldChar w:fldCharType="end"/>
    </w:r>
  </w:p>
  <w:p w14:paraId="0CAD5A17" w14:textId="77777777" w:rsidR="00046AB3" w:rsidRPr="00955E2A" w:rsidRDefault="00046AB3" w:rsidP="009E16EE">
    <w:pPr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41CE" w14:textId="77777777" w:rsidR="00046AB3" w:rsidRDefault="00046AB3">
    <w:pPr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37D74" w14:textId="77777777" w:rsidR="00046AB3" w:rsidRPr="00D10463" w:rsidRDefault="00046AB3" w:rsidP="00A13839">
    <w:pPr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78BD" w14:textId="77777777" w:rsidR="00046AB3" w:rsidRDefault="00046AB3">
      <w:r>
        <w:separator/>
      </w:r>
    </w:p>
  </w:footnote>
  <w:footnote w:type="continuationSeparator" w:id="0">
    <w:p w14:paraId="55335170" w14:textId="77777777" w:rsidR="00046AB3" w:rsidRDefault="0004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AFF"/>
    <w:multiLevelType w:val="hybridMultilevel"/>
    <w:tmpl w:val="CD98DF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9C9"/>
    <w:multiLevelType w:val="hybridMultilevel"/>
    <w:tmpl w:val="8F62241A"/>
    <w:lvl w:ilvl="0" w:tplc="DE0AC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B8345F3"/>
    <w:multiLevelType w:val="hybridMultilevel"/>
    <w:tmpl w:val="F39C2B36"/>
    <w:lvl w:ilvl="0" w:tplc="A9E09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4C7"/>
    <w:multiLevelType w:val="hybridMultilevel"/>
    <w:tmpl w:val="0842105E"/>
    <w:lvl w:ilvl="0" w:tplc="C6A674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11FD5117"/>
    <w:multiLevelType w:val="hybridMultilevel"/>
    <w:tmpl w:val="C290BCE2"/>
    <w:lvl w:ilvl="0" w:tplc="6CB60F5C">
      <w:start w:val="2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401"/>
    <w:multiLevelType w:val="hybridMultilevel"/>
    <w:tmpl w:val="92008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5DBC"/>
    <w:multiLevelType w:val="hybridMultilevel"/>
    <w:tmpl w:val="D63445CE"/>
    <w:lvl w:ilvl="0" w:tplc="889E948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2123810"/>
    <w:multiLevelType w:val="hybridMultilevel"/>
    <w:tmpl w:val="D85031CC"/>
    <w:lvl w:ilvl="0" w:tplc="DE0AC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7C02CDD"/>
    <w:multiLevelType w:val="hybridMultilevel"/>
    <w:tmpl w:val="AA1EC558"/>
    <w:lvl w:ilvl="0" w:tplc="DA2E92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46603"/>
    <w:multiLevelType w:val="hybridMultilevel"/>
    <w:tmpl w:val="5E8204F4"/>
    <w:lvl w:ilvl="0" w:tplc="C6A674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B6D38C2"/>
    <w:multiLevelType w:val="hybridMultilevel"/>
    <w:tmpl w:val="3C2EFA9A"/>
    <w:lvl w:ilvl="0" w:tplc="C6A67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80BF4"/>
    <w:multiLevelType w:val="hybridMultilevel"/>
    <w:tmpl w:val="FEDAB5A4"/>
    <w:lvl w:ilvl="0" w:tplc="DE0AC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4BD7F9D"/>
    <w:multiLevelType w:val="hybridMultilevel"/>
    <w:tmpl w:val="091A83E2"/>
    <w:lvl w:ilvl="0" w:tplc="FA506842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B08E5"/>
    <w:multiLevelType w:val="hybridMultilevel"/>
    <w:tmpl w:val="2A7E738E"/>
    <w:lvl w:ilvl="0" w:tplc="D27A3088">
      <w:start w:val="1"/>
      <w:numFmt w:val="lowerLetter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476" w:hanging="180"/>
      </w:pPr>
    </w:lvl>
    <w:lvl w:ilvl="3" w:tplc="0405000F" w:tentative="1">
      <w:start w:val="1"/>
      <w:numFmt w:val="decimal"/>
      <w:lvlText w:val="%4."/>
      <w:lvlJc w:val="left"/>
      <w:pPr>
        <w:ind w:left="3196" w:hanging="360"/>
      </w:pPr>
    </w:lvl>
    <w:lvl w:ilvl="4" w:tplc="04050019" w:tentative="1">
      <w:start w:val="1"/>
      <w:numFmt w:val="lowerLetter"/>
      <w:lvlText w:val="%5."/>
      <w:lvlJc w:val="left"/>
      <w:pPr>
        <w:ind w:left="3916" w:hanging="360"/>
      </w:pPr>
    </w:lvl>
    <w:lvl w:ilvl="5" w:tplc="0405001B" w:tentative="1">
      <w:start w:val="1"/>
      <w:numFmt w:val="lowerRoman"/>
      <w:lvlText w:val="%6."/>
      <w:lvlJc w:val="right"/>
      <w:pPr>
        <w:ind w:left="4636" w:hanging="180"/>
      </w:pPr>
    </w:lvl>
    <w:lvl w:ilvl="6" w:tplc="0405000F" w:tentative="1">
      <w:start w:val="1"/>
      <w:numFmt w:val="decimal"/>
      <w:lvlText w:val="%7."/>
      <w:lvlJc w:val="left"/>
      <w:pPr>
        <w:ind w:left="5356" w:hanging="360"/>
      </w:pPr>
    </w:lvl>
    <w:lvl w:ilvl="7" w:tplc="04050019" w:tentative="1">
      <w:start w:val="1"/>
      <w:numFmt w:val="lowerLetter"/>
      <w:lvlText w:val="%8."/>
      <w:lvlJc w:val="left"/>
      <w:pPr>
        <w:ind w:left="6076" w:hanging="360"/>
      </w:pPr>
    </w:lvl>
    <w:lvl w:ilvl="8" w:tplc="040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38944FF0"/>
    <w:multiLevelType w:val="hybridMultilevel"/>
    <w:tmpl w:val="5BFAFF9E"/>
    <w:lvl w:ilvl="0" w:tplc="C6A674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314A1"/>
    <w:multiLevelType w:val="hybridMultilevel"/>
    <w:tmpl w:val="A7A4ACDC"/>
    <w:lvl w:ilvl="0" w:tplc="C6A674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FC53C8F"/>
    <w:multiLevelType w:val="hybridMultilevel"/>
    <w:tmpl w:val="E72AB9CC"/>
    <w:lvl w:ilvl="0" w:tplc="541AC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B1EA2"/>
    <w:multiLevelType w:val="hybridMultilevel"/>
    <w:tmpl w:val="EAF8DEBC"/>
    <w:lvl w:ilvl="0" w:tplc="90B02F44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01663"/>
    <w:multiLevelType w:val="hybridMultilevel"/>
    <w:tmpl w:val="0BBA5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678C8"/>
    <w:multiLevelType w:val="hybridMultilevel"/>
    <w:tmpl w:val="AF4C8576"/>
    <w:lvl w:ilvl="0" w:tplc="C6A6742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83AA951A">
      <w:start w:val="1"/>
      <w:numFmt w:val="decimal"/>
      <w:lvlText w:val="%2."/>
      <w:lvlJc w:val="left"/>
      <w:pPr>
        <w:ind w:left="178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C383602"/>
    <w:multiLevelType w:val="hybridMultilevel"/>
    <w:tmpl w:val="144AE1A4"/>
    <w:lvl w:ilvl="0" w:tplc="D27A308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E4988"/>
    <w:multiLevelType w:val="hybridMultilevel"/>
    <w:tmpl w:val="D63445CE"/>
    <w:lvl w:ilvl="0" w:tplc="889E9482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F0E140A"/>
    <w:multiLevelType w:val="hybridMultilevel"/>
    <w:tmpl w:val="0B342A0C"/>
    <w:lvl w:ilvl="0" w:tplc="8D989136">
      <w:start w:val="1"/>
      <w:numFmt w:val="bullet"/>
      <w:pStyle w:val="Bulletcopy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FFE60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86655"/>
    <w:multiLevelType w:val="hybridMultilevel"/>
    <w:tmpl w:val="8284A06E"/>
    <w:lvl w:ilvl="0" w:tplc="7C5EA97C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37F6E"/>
    <w:multiLevelType w:val="hybridMultilevel"/>
    <w:tmpl w:val="4162C24A"/>
    <w:lvl w:ilvl="0" w:tplc="4F5261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3E007C"/>
    <w:multiLevelType w:val="multilevel"/>
    <w:tmpl w:val="1930C7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50488"/>
    <w:multiLevelType w:val="hybridMultilevel"/>
    <w:tmpl w:val="E98E7790"/>
    <w:lvl w:ilvl="0" w:tplc="D27A308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25923"/>
    <w:multiLevelType w:val="hybridMultilevel"/>
    <w:tmpl w:val="0008AA06"/>
    <w:lvl w:ilvl="0" w:tplc="585053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170AA"/>
    <w:multiLevelType w:val="hybridMultilevel"/>
    <w:tmpl w:val="AF4C8576"/>
    <w:lvl w:ilvl="0" w:tplc="C6A674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3AA951A">
      <w:start w:val="1"/>
      <w:numFmt w:val="decimal"/>
      <w:lvlText w:val="%2."/>
      <w:lvlJc w:val="left"/>
      <w:pPr>
        <w:ind w:left="178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61DA3953"/>
    <w:multiLevelType w:val="hybridMultilevel"/>
    <w:tmpl w:val="C290BCE2"/>
    <w:lvl w:ilvl="0" w:tplc="6CB60F5C">
      <w:start w:val="2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04EE9"/>
    <w:multiLevelType w:val="hybridMultilevel"/>
    <w:tmpl w:val="144AE1A4"/>
    <w:lvl w:ilvl="0" w:tplc="D27A308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A00E8"/>
    <w:multiLevelType w:val="hybridMultilevel"/>
    <w:tmpl w:val="1F066D96"/>
    <w:lvl w:ilvl="0" w:tplc="A40E5C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317C1"/>
    <w:multiLevelType w:val="hybridMultilevel"/>
    <w:tmpl w:val="1930C76A"/>
    <w:lvl w:ilvl="0" w:tplc="C6A674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0F2D09"/>
    <w:multiLevelType w:val="hybridMultilevel"/>
    <w:tmpl w:val="E24AD844"/>
    <w:lvl w:ilvl="0" w:tplc="C6A674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B42509"/>
    <w:multiLevelType w:val="hybridMultilevel"/>
    <w:tmpl w:val="0D84EA1C"/>
    <w:lvl w:ilvl="0" w:tplc="C6A67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2A6"/>
    <w:multiLevelType w:val="hybridMultilevel"/>
    <w:tmpl w:val="144AE1A4"/>
    <w:lvl w:ilvl="0" w:tplc="D27A308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51D05"/>
    <w:multiLevelType w:val="hybridMultilevel"/>
    <w:tmpl w:val="DBBC6046"/>
    <w:lvl w:ilvl="0" w:tplc="1DC2E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421CF"/>
    <w:multiLevelType w:val="hybridMultilevel"/>
    <w:tmpl w:val="EC1CB5D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DB6724F"/>
    <w:multiLevelType w:val="hybridMultilevel"/>
    <w:tmpl w:val="144AE1A4"/>
    <w:lvl w:ilvl="0" w:tplc="D27A308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829A1"/>
    <w:multiLevelType w:val="hybridMultilevel"/>
    <w:tmpl w:val="CBE0DF88"/>
    <w:lvl w:ilvl="0" w:tplc="1DC2E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E6665"/>
    <w:multiLevelType w:val="multilevel"/>
    <w:tmpl w:val="1930C7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1"/>
  </w:num>
  <w:num w:numId="3">
    <w:abstractNumId w:val="24"/>
  </w:num>
  <w:num w:numId="4">
    <w:abstractNumId w:val="32"/>
  </w:num>
  <w:num w:numId="5">
    <w:abstractNumId w:val="30"/>
  </w:num>
  <w:num w:numId="6">
    <w:abstractNumId w:val="34"/>
  </w:num>
  <w:num w:numId="7">
    <w:abstractNumId w:val="28"/>
  </w:num>
  <w:num w:numId="8">
    <w:abstractNumId w:val="20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22"/>
  </w:num>
  <w:num w:numId="14">
    <w:abstractNumId w:val="14"/>
  </w:num>
  <w:num w:numId="15">
    <w:abstractNumId w:val="18"/>
  </w:num>
  <w:num w:numId="16">
    <w:abstractNumId w:val="5"/>
  </w:num>
  <w:num w:numId="17">
    <w:abstractNumId w:val="36"/>
  </w:num>
  <w:num w:numId="18">
    <w:abstractNumId w:val="39"/>
  </w:num>
  <w:num w:numId="19">
    <w:abstractNumId w:val="0"/>
  </w:num>
  <w:num w:numId="20">
    <w:abstractNumId w:val="15"/>
  </w:num>
  <w:num w:numId="21">
    <w:abstractNumId w:val="40"/>
  </w:num>
  <w:num w:numId="22">
    <w:abstractNumId w:val="3"/>
  </w:num>
  <w:num w:numId="23">
    <w:abstractNumId w:val="26"/>
  </w:num>
  <w:num w:numId="24">
    <w:abstractNumId w:val="25"/>
  </w:num>
  <w:num w:numId="25">
    <w:abstractNumId w:val="33"/>
  </w:num>
  <w:num w:numId="26">
    <w:abstractNumId w:val="19"/>
  </w:num>
  <w:num w:numId="27">
    <w:abstractNumId w:val="21"/>
  </w:num>
  <w:num w:numId="28">
    <w:abstractNumId w:val="8"/>
  </w:num>
  <w:num w:numId="29">
    <w:abstractNumId w:val="6"/>
  </w:num>
  <w:num w:numId="30">
    <w:abstractNumId w:val="2"/>
  </w:num>
  <w:num w:numId="31">
    <w:abstractNumId w:val="17"/>
  </w:num>
  <w:num w:numId="32">
    <w:abstractNumId w:val="10"/>
  </w:num>
  <w:num w:numId="33">
    <w:abstractNumId w:val="23"/>
  </w:num>
  <w:num w:numId="34">
    <w:abstractNumId w:val="12"/>
  </w:num>
  <w:num w:numId="35">
    <w:abstractNumId w:val="16"/>
  </w:num>
  <w:num w:numId="36">
    <w:abstractNumId w:val="1"/>
  </w:num>
  <w:num w:numId="37">
    <w:abstractNumId w:val="29"/>
  </w:num>
  <w:num w:numId="38">
    <w:abstractNumId w:val="4"/>
  </w:num>
  <w:num w:numId="39">
    <w:abstractNumId w:val="7"/>
  </w:num>
  <w:num w:numId="40">
    <w:abstractNumId w:val="11"/>
  </w:num>
  <w:num w:numId="4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1C"/>
    <w:rsid w:val="00002912"/>
    <w:rsid w:val="00002B2B"/>
    <w:rsid w:val="00002FE8"/>
    <w:rsid w:val="000030AB"/>
    <w:rsid w:val="00005917"/>
    <w:rsid w:val="0001036B"/>
    <w:rsid w:val="0001036D"/>
    <w:rsid w:val="0001081A"/>
    <w:rsid w:val="00013B85"/>
    <w:rsid w:val="00014B6C"/>
    <w:rsid w:val="00014C87"/>
    <w:rsid w:val="000152D1"/>
    <w:rsid w:val="000160A0"/>
    <w:rsid w:val="00016702"/>
    <w:rsid w:val="00016AC6"/>
    <w:rsid w:val="0001781E"/>
    <w:rsid w:val="000215C4"/>
    <w:rsid w:val="0002249D"/>
    <w:rsid w:val="00022BE4"/>
    <w:rsid w:val="00022D1B"/>
    <w:rsid w:val="00022F6F"/>
    <w:rsid w:val="0002532B"/>
    <w:rsid w:val="0002562B"/>
    <w:rsid w:val="00026276"/>
    <w:rsid w:val="000269BA"/>
    <w:rsid w:val="00026B51"/>
    <w:rsid w:val="0002741B"/>
    <w:rsid w:val="00031256"/>
    <w:rsid w:val="00031A24"/>
    <w:rsid w:val="00032072"/>
    <w:rsid w:val="00032732"/>
    <w:rsid w:val="00032DD3"/>
    <w:rsid w:val="00033426"/>
    <w:rsid w:val="000334B9"/>
    <w:rsid w:val="000337E9"/>
    <w:rsid w:val="00033AB0"/>
    <w:rsid w:val="00033B9D"/>
    <w:rsid w:val="0003461E"/>
    <w:rsid w:val="00034D7F"/>
    <w:rsid w:val="00035FD1"/>
    <w:rsid w:val="00037650"/>
    <w:rsid w:val="0004179B"/>
    <w:rsid w:val="000423D5"/>
    <w:rsid w:val="00042625"/>
    <w:rsid w:val="000427F7"/>
    <w:rsid w:val="00042844"/>
    <w:rsid w:val="000428E1"/>
    <w:rsid w:val="00043C58"/>
    <w:rsid w:val="00046032"/>
    <w:rsid w:val="00046049"/>
    <w:rsid w:val="00046872"/>
    <w:rsid w:val="00046A8D"/>
    <w:rsid w:val="00046AB3"/>
    <w:rsid w:val="00046B05"/>
    <w:rsid w:val="000473CD"/>
    <w:rsid w:val="0005350C"/>
    <w:rsid w:val="00054789"/>
    <w:rsid w:val="000550D0"/>
    <w:rsid w:val="0005649F"/>
    <w:rsid w:val="000564C2"/>
    <w:rsid w:val="0005682C"/>
    <w:rsid w:val="00056C2F"/>
    <w:rsid w:val="00057C83"/>
    <w:rsid w:val="00060A38"/>
    <w:rsid w:val="00061B45"/>
    <w:rsid w:val="000630F8"/>
    <w:rsid w:val="00064334"/>
    <w:rsid w:val="0006510E"/>
    <w:rsid w:val="000654DA"/>
    <w:rsid w:val="00067DF3"/>
    <w:rsid w:val="0007167B"/>
    <w:rsid w:val="0007319F"/>
    <w:rsid w:val="00073B30"/>
    <w:rsid w:val="00075251"/>
    <w:rsid w:val="00077AF1"/>
    <w:rsid w:val="0008117D"/>
    <w:rsid w:val="00081B39"/>
    <w:rsid w:val="00082A53"/>
    <w:rsid w:val="00085A8C"/>
    <w:rsid w:val="00087BB4"/>
    <w:rsid w:val="00091338"/>
    <w:rsid w:val="00092C6E"/>
    <w:rsid w:val="0009443D"/>
    <w:rsid w:val="00094BAA"/>
    <w:rsid w:val="00095F33"/>
    <w:rsid w:val="000A11A7"/>
    <w:rsid w:val="000A3D6C"/>
    <w:rsid w:val="000A5470"/>
    <w:rsid w:val="000A697A"/>
    <w:rsid w:val="000B187B"/>
    <w:rsid w:val="000B1ED4"/>
    <w:rsid w:val="000B275A"/>
    <w:rsid w:val="000B3240"/>
    <w:rsid w:val="000B4639"/>
    <w:rsid w:val="000B4B54"/>
    <w:rsid w:val="000B78EC"/>
    <w:rsid w:val="000B79B0"/>
    <w:rsid w:val="000B79D3"/>
    <w:rsid w:val="000B7D41"/>
    <w:rsid w:val="000C0977"/>
    <w:rsid w:val="000C0BD2"/>
    <w:rsid w:val="000C1EEA"/>
    <w:rsid w:val="000C315C"/>
    <w:rsid w:val="000C32F9"/>
    <w:rsid w:val="000C3C02"/>
    <w:rsid w:val="000C40FA"/>
    <w:rsid w:val="000C6183"/>
    <w:rsid w:val="000E177C"/>
    <w:rsid w:val="000E1BB4"/>
    <w:rsid w:val="000E45E4"/>
    <w:rsid w:val="000E6118"/>
    <w:rsid w:val="000E6F49"/>
    <w:rsid w:val="000F085F"/>
    <w:rsid w:val="000F13F5"/>
    <w:rsid w:val="000F2BEA"/>
    <w:rsid w:val="000F31F0"/>
    <w:rsid w:val="000F6EE6"/>
    <w:rsid w:val="001004FA"/>
    <w:rsid w:val="00101617"/>
    <w:rsid w:val="00101FCF"/>
    <w:rsid w:val="00102003"/>
    <w:rsid w:val="001034BD"/>
    <w:rsid w:val="0010553C"/>
    <w:rsid w:val="001059B5"/>
    <w:rsid w:val="00107EB2"/>
    <w:rsid w:val="0011002A"/>
    <w:rsid w:val="00111B55"/>
    <w:rsid w:val="00112054"/>
    <w:rsid w:val="00112E0A"/>
    <w:rsid w:val="00113999"/>
    <w:rsid w:val="001147C8"/>
    <w:rsid w:val="0011552D"/>
    <w:rsid w:val="0011629D"/>
    <w:rsid w:val="001207B3"/>
    <w:rsid w:val="001212E7"/>
    <w:rsid w:val="00123A01"/>
    <w:rsid w:val="00124558"/>
    <w:rsid w:val="00125AE6"/>
    <w:rsid w:val="00127D30"/>
    <w:rsid w:val="0013025B"/>
    <w:rsid w:val="001312CA"/>
    <w:rsid w:val="00132349"/>
    <w:rsid w:val="00132E20"/>
    <w:rsid w:val="00136275"/>
    <w:rsid w:val="001364FD"/>
    <w:rsid w:val="00136A20"/>
    <w:rsid w:val="00137FB2"/>
    <w:rsid w:val="00143635"/>
    <w:rsid w:val="001448F1"/>
    <w:rsid w:val="00146749"/>
    <w:rsid w:val="00150D8E"/>
    <w:rsid w:val="001518EB"/>
    <w:rsid w:val="00153250"/>
    <w:rsid w:val="00156B52"/>
    <w:rsid w:val="001570C4"/>
    <w:rsid w:val="0015727F"/>
    <w:rsid w:val="001574F9"/>
    <w:rsid w:val="0016050F"/>
    <w:rsid w:val="00162C8A"/>
    <w:rsid w:val="0016358B"/>
    <w:rsid w:val="00164500"/>
    <w:rsid w:val="001678F9"/>
    <w:rsid w:val="00171093"/>
    <w:rsid w:val="0017143B"/>
    <w:rsid w:val="0017374A"/>
    <w:rsid w:val="00174701"/>
    <w:rsid w:val="00174F1A"/>
    <w:rsid w:val="0017509A"/>
    <w:rsid w:val="00175223"/>
    <w:rsid w:val="00176056"/>
    <w:rsid w:val="0018003E"/>
    <w:rsid w:val="00180C17"/>
    <w:rsid w:val="001828B2"/>
    <w:rsid w:val="0018402B"/>
    <w:rsid w:val="00184BF2"/>
    <w:rsid w:val="00184E10"/>
    <w:rsid w:val="00186356"/>
    <w:rsid w:val="00186B64"/>
    <w:rsid w:val="00187C8D"/>
    <w:rsid w:val="00187DF3"/>
    <w:rsid w:val="001918E1"/>
    <w:rsid w:val="00191B0D"/>
    <w:rsid w:val="001972C1"/>
    <w:rsid w:val="001A04EA"/>
    <w:rsid w:val="001A066E"/>
    <w:rsid w:val="001A1BE8"/>
    <w:rsid w:val="001A2AC9"/>
    <w:rsid w:val="001A3A8C"/>
    <w:rsid w:val="001A4BFC"/>
    <w:rsid w:val="001A78B9"/>
    <w:rsid w:val="001B15FA"/>
    <w:rsid w:val="001B2640"/>
    <w:rsid w:val="001B385C"/>
    <w:rsid w:val="001B408D"/>
    <w:rsid w:val="001B612D"/>
    <w:rsid w:val="001B62EC"/>
    <w:rsid w:val="001B758F"/>
    <w:rsid w:val="001C0B2A"/>
    <w:rsid w:val="001C1E8A"/>
    <w:rsid w:val="001C3044"/>
    <w:rsid w:val="001C5D6F"/>
    <w:rsid w:val="001C62C3"/>
    <w:rsid w:val="001C70C6"/>
    <w:rsid w:val="001D050E"/>
    <w:rsid w:val="001D2857"/>
    <w:rsid w:val="001D2D12"/>
    <w:rsid w:val="001D5406"/>
    <w:rsid w:val="001D5BD3"/>
    <w:rsid w:val="001D682D"/>
    <w:rsid w:val="001E1247"/>
    <w:rsid w:val="001E159C"/>
    <w:rsid w:val="001E15F6"/>
    <w:rsid w:val="001E211C"/>
    <w:rsid w:val="001E287B"/>
    <w:rsid w:val="001E53C4"/>
    <w:rsid w:val="001F0AA4"/>
    <w:rsid w:val="001F28AE"/>
    <w:rsid w:val="001F3022"/>
    <w:rsid w:val="001F3FF7"/>
    <w:rsid w:val="001F6285"/>
    <w:rsid w:val="001F7A62"/>
    <w:rsid w:val="00200074"/>
    <w:rsid w:val="002003FB"/>
    <w:rsid w:val="00201C98"/>
    <w:rsid w:val="00203357"/>
    <w:rsid w:val="0020418F"/>
    <w:rsid w:val="00204BD0"/>
    <w:rsid w:val="00205311"/>
    <w:rsid w:val="0020536C"/>
    <w:rsid w:val="00206EE5"/>
    <w:rsid w:val="0020735E"/>
    <w:rsid w:val="0021049A"/>
    <w:rsid w:val="00213235"/>
    <w:rsid w:val="002154A2"/>
    <w:rsid w:val="00216720"/>
    <w:rsid w:val="0021791C"/>
    <w:rsid w:val="00222094"/>
    <w:rsid w:val="00223291"/>
    <w:rsid w:val="00226114"/>
    <w:rsid w:val="002269A2"/>
    <w:rsid w:val="00230DC4"/>
    <w:rsid w:val="002315FA"/>
    <w:rsid w:val="002342C7"/>
    <w:rsid w:val="00235240"/>
    <w:rsid w:val="002369F6"/>
    <w:rsid w:val="00241527"/>
    <w:rsid w:val="00241544"/>
    <w:rsid w:val="00243A3E"/>
    <w:rsid w:val="00243FA8"/>
    <w:rsid w:val="00244E2A"/>
    <w:rsid w:val="00245B12"/>
    <w:rsid w:val="00245FEA"/>
    <w:rsid w:val="00246B34"/>
    <w:rsid w:val="00246C7D"/>
    <w:rsid w:val="00246C88"/>
    <w:rsid w:val="00247B4E"/>
    <w:rsid w:val="00255F2A"/>
    <w:rsid w:val="0026105A"/>
    <w:rsid w:val="002632AB"/>
    <w:rsid w:val="002633C3"/>
    <w:rsid w:val="00263BC5"/>
    <w:rsid w:val="00267F40"/>
    <w:rsid w:val="0027094A"/>
    <w:rsid w:val="00270B04"/>
    <w:rsid w:val="00272442"/>
    <w:rsid w:val="00274CC0"/>
    <w:rsid w:val="002758A5"/>
    <w:rsid w:val="002768B0"/>
    <w:rsid w:val="00277C8B"/>
    <w:rsid w:val="0028082C"/>
    <w:rsid w:val="00280BBC"/>
    <w:rsid w:val="0028243E"/>
    <w:rsid w:val="00283479"/>
    <w:rsid w:val="00283D3D"/>
    <w:rsid w:val="002945E6"/>
    <w:rsid w:val="00294DC8"/>
    <w:rsid w:val="00295369"/>
    <w:rsid w:val="0029596B"/>
    <w:rsid w:val="00297073"/>
    <w:rsid w:val="0029774D"/>
    <w:rsid w:val="00297968"/>
    <w:rsid w:val="00297EDF"/>
    <w:rsid w:val="002A287D"/>
    <w:rsid w:val="002A382C"/>
    <w:rsid w:val="002A4212"/>
    <w:rsid w:val="002A55F5"/>
    <w:rsid w:val="002A5830"/>
    <w:rsid w:val="002A654E"/>
    <w:rsid w:val="002A6E1F"/>
    <w:rsid w:val="002A7930"/>
    <w:rsid w:val="002B145D"/>
    <w:rsid w:val="002B255F"/>
    <w:rsid w:val="002B2C2D"/>
    <w:rsid w:val="002B478C"/>
    <w:rsid w:val="002B512E"/>
    <w:rsid w:val="002B567A"/>
    <w:rsid w:val="002B7A67"/>
    <w:rsid w:val="002C0130"/>
    <w:rsid w:val="002C21A1"/>
    <w:rsid w:val="002C3799"/>
    <w:rsid w:val="002C6094"/>
    <w:rsid w:val="002C6891"/>
    <w:rsid w:val="002D0BF4"/>
    <w:rsid w:val="002D3002"/>
    <w:rsid w:val="002D47FD"/>
    <w:rsid w:val="002E1769"/>
    <w:rsid w:val="002E194F"/>
    <w:rsid w:val="002E5CCF"/>
    <w:rsid w:val="002F1E86"/>
    <w:rsid w:val="002F264E"/>
    <w:rsid w:val="002F4023"/>
    <w:rsid w:val="002F432E"/>
    <w:rsid w:val="002F4E43"/>
    <w:rsid w:val="002F572B"/>
    <w:rsid w:val="0030080A"/>
    <w:rsid w:val="00301237"/>
    <w:rsid w:val="003021CA"/>
    <w:rsid w:val="0030261B"/>
    <w:rsid w:val="00302C46"/>
    <w:rsid w:val="003037BE"/>
    <w:rsid w:val="00307688"/>
    <w:rsid w:val="00310F2A"/>
    <w:rsid w:val="0031249A"/>
    <w:rsid w:val="00312A3D"/>
    <w:rsid w:val="00316812"/>
    <w:rsid w:val="00317F7E"/>
    <w:rsid w:val="00323355"/>
    <w:rsid w:val="00327257"/>
    <w:rsid w:val="00327376"/>
    <w:rsid w:val="00330CDD"/>
    <w:rsid w:val="0033297B"/>
    <w:rsid w:val="00344C5F"/>
    <w:rsid w:val="00345698"/>
    <w:rsid w:val="00352198"/>
    <w:rsid w:val="0035459F"/>
    <w:rsid w:val="00354D7A"/>
    <w:rsid w:val="00356538"/>
    <w:rsid w:val="00357C51"/>
    <w:rsid w:val="00357E79"/>
    <w:rsid w:val="00361A30"/>
    <w:rsid w:val="003646A2"/>
    <w:rsid w:val="003675CD"/>
    <w:rsid w:val="003679A9"/>
    <w:rsid w:val="00373A4A"/>
    <w:rsid w:val="00374E81"/>
    <w:rsid w:val="003757E8"/>
    <w:rsid w:val="00376CCF"/>
    <w:rsid w:val="003800EC"/>
    <w:rsid w:val="0038262B"/>
    <w:rsid w:val="003836D6"/>
    <w:rsid w:val="003842D6"/>
    <w:rsid w:val="0038469B"/>
    <w:rsid w:val="00385AF6"/>
    <w:rsid w:val="00390A98"/>
    <w:rsid w:val="003922F6"/>
    <w:rsid w:val="00394450"/>
    <w:rsid w:val="00394C90"/>
    <w:rsid w:val="003973C4"/>
    <w:rsid w:val="003A01B2"/>
    <w:rsid w:val="003A165D"/>
    <w:rsid w:val="003A2A96"/>
    <w:rsid w:val="003B21D1"/>
    <w:rsid w:val="003B2C3B"/>
    <w:rsid w:val="003B4A30"/>
    <w:rsid w:val="003B4D68"/>
    <w:rsid w:val="003B5259"/>
    <w:rsid w:val="003B58F9"/>
    <w:rsid w:val="003B5E16"/>
    <w:rsid w:val="003B7A0D"/>
    <w:rsid w:val="003C04CA"/>
    <w:rsid w:val="003C1946"/>
    <w:rsid w:val="003C2546"/>
    <w:rsid w:val="003C28CC"/>
    <w:rsid w:val="003C2B92"/>
    <w:rsid w:val="003C2CD8"/>
    <w:rsid w:val="003C630C"/>
    <w:rsid w:val="003C64D2"/>
    <w:rsid w:val="003C680A"/>
    <w:rsid w:val="003C7CCD"/>
    <w:rsid w:val="003D0992"/>
    <w:rsid w:val="003D1AF5"/>
    <w:rsid w:val="003D35E2"/>
    <w:rsid w:val="003D394B"/>
    <w:rsid w:val="003D4E2D"/>
    <w:rsid w:val="003D53DB"/>
    <w:rsid w:val="003E0D3B"/>
    <w:rsid w:val="003E10B5"/>
    <w:rsid w:val="003E2351"/>
    <w:rsid w:val="003E3FC1"/>
    <w:rsid w:val="003E4F1B"/>
    <w:rsid w:val="003E5A03"/>
    <w:rsid w:val="003E666A"/>
    <w:rsid w:val="003E673C"/>
    <w:rsid w:val="003E7A12"/>
    <w:rsid w:val="003F051D"/>
    <w:rsid w:val="003F05FA"/>
    <w:rsid w:val="003F12E2"/>
    <w:rsid w:val="003F166F"/>
    <w:rsid w:val="003F2023"/>
    <w:rsid w:val="003F447D"/>
    <w:rsid w:val="003F518C"/>
    <w:rsid w:val="00402728"/>
    <w:rsid w:val="004027A1"/>
    <w:rsid w:val="00402838"/>
    <w:rsid w:val="00405C6A"/>
    <w:rsid w:val="00406E84"/>
    <w:rsid w:val="00410F28"/>
    <w:rsid w:val="00411117"/>
    <w:rsid w:val="00412478"/>
    <w:rsid w:val="00412F5B"/>
    <w:rsid w:val="00415B09"/>
    <w:rsid w:val="004160A7"/>
    <w:rsid w:val="00416858"/>
    <w:rsid w:val="00420398"/>
    <w:rsid w:val="00421FBE"/>
    <w:rsid w:val="004234D7"/>
    <w:rsid w:val="00423BBC"/>
    <w:rsid w:val="00425369"/>
    <w:rsid w:val="00425F91"/>
    <w:rsid w:val="004300A0"/>
    <w:rsid w:val="00430E6D"/>
    <w:rsid w:val="004310ED"/>
    <w:rsid w:val="0043305D"/>
    <w:rsid w:val="00433537"/>
    <w:rsid w:val="00433EA0"/>
    <w:rsid w:val="00436DD4"/>
    <w:rsid w:val="00441BE3"/>
    <w:rsid w:val="00442195"/>
    <w:rsid w:val="00445C78"/>
    <w:rsid w:val="00450C33"/>
    <w:rsid w:val="00450D8D"/>
    <w:rsid w:val="00451D46"/>
    <w:rsid w:val="004559F0"/>
    <w:rsid w:val="00455FE4"/>
    <w:rsid w:val="004573EB"/>
    <w:rsid w:val="00463D42"/>
    <w:rsid w:val="00465480"/>
    <w:rsid w:val="00465E2C"/>
    <w:rsid w:val="00467871"/>
    <w:rsid w:val="00471696"/>
    <w:rsid w:val="00475A99"/>
    <w:rsid w:val="00475B29"/>
    <w:rsid w:val="00477BE1"/>
    <w:rsid w:val="004815AC"/>
    <w:rsid w:val="00482A1D"/>
    <w:rsid w:val="00483B58"/>
    <w:rsid w:val="00483D23"/>
    <w:rsid w:val="00483F89"/>
    <w:rsid w:val="00486752"/>
    <w:rsid w:val="004874C3"/>
    <w:rsid w:val="00490EB8"/>
    <w:rsid w:val="00491B0B"/>
    <w:rsid w:val="0049410E"/>
    <w:rsid w:val="00494B93"/>
    <w:rsid w:val="00495C3E"/>
    <w:rsid w:val="00495C46"/>
    <w:rsid w:val="00497CC8"/>
    <w:rsid w:val="004A1E80"/>
    <w:rsid w:val="004A30E1"/>
    <w:rsid w:val="004A6D56"/>
    <w:rsid w:val="004A7A5E"/>
    <w:rsid w:val="004B0286"/>
    <w:rsid w:val="004B0810"/>
    <w:rsid w:val="004B084F"/>
    <w:rsid w:val="004B0FC8"/>
    <w:rsid w:val="004B187A"/>
    <w:rsid w:val="004B2679"/>
    <w:rsid w:val="004B314C"/>
    <w:rsid w:val="004B317B"/>
    <w:rsid w:val="004B3A72"/>
    <w:rsid w:val="004B3AC3"/>
    <w:rsid w:val="004B4F19"/>
    <w:rsid w:val="004B52CB"/>
    <w:rsid w:val="004C1E44"/>
    <w:rsid w:val="004C3877"/>
    <w:rsid w:val="004C4D42"/>
    <w:rsid w:val="004C7336"/>
    <w:rsid w:val="004C7A6E"/>
    <w:rsid w:val="004D1B26"/>
    <w:rsid w:val="004D4CDD"/>
    <w:rsid w:val="004D5988"/>
    <w:rsid w:val="004D7A84"/>
    <w:rsid w:val="004E0412"/>
    <w:rsid w:val="004E1516"/>
    <w:rsid w:val="004E337A"/>
    <w:rsid w:val="004E34E0"/>
    <w:rsid w:val="004E5EC3"/>
    <w:rsid w:val="004E7267"/>
    <w:rsid w:val="004E763D"/>
    <w:rsid w:val="004F18C7"/>
    <w:rsid w:val="004F351B"/>
    <w:rsid w:val="004F3F06"/>
    <w:rsid w:val="004F6DC9"/>
    <w:rsid w:val="00500091"/>
    <w:rsid w:val="005011B5"/>
    <w:rsid w:val="005039A4"/>
    <w:rsid w:val="005050D6"/>
    <w:rsid w:val="005068EE"/>
    <w:rsid w:val="00507B7A"/>
    <w:rsid w:val="00511F12"/>
    <w:rsid w:val="00512C31"/>
    <w:rsid w:val="00513523"/>
    <w:rsid w:val="00514C6B"/>
    <w:rsid w:val="0051516E"/>
    <w:rsid w:val="005173AA"/>
    <w:rsid w:val="00517AA0"/>
    <w:rsid w:val="00520EFD"/>
    <w:rsid w:val="005216C3"/>
    <w:rsid w:val="00521EF4"/>
    <w:rsid w:val="00521F91"/>
    <w:rsid w:val="00523325"/>
    <w:rsid w:val="0052527E"/>
    <w:rsid w:val="005340E8"/>
    <w:rsid w:val="00534199"/>
    <w:rsid w:val="005343FE"/>
    <w:rsid w:val="00536404"/>
    <w:rsid w:val="0053714D"/>
    <w:rsid w:val="00540788"/>
    <w:rsid w:val="005407EF"/>
    <w:rsid w:val="005412FB"/>
    <w:rsid w:val="00542D38"/>
    <w:rsid w:val="00543264"/>
    <w:rsid w:val="00543A1D"/>
    <w:rsid w:val="00544C9B"/>
    <w:rsid w:val="0054524E"/>
    <w:rsid w:val="00545ECC"/>
    <w:rsid w:val="0054765B"/>
    <w:rsid w:val="00550259"/>
    <w:rsid w:val="00550C43"/>
    <w:rsid w:val="00550FA1"/>
    <w:rsid w:val="005534D8"/>
    <w:rsid w:val="00553F74"/>
    <w:rsid w:val="00554D0C"/>
    <w:rsid w:val="00555729"/>
    <w:rsid w:val="0055576A"/>
    <w:rsid w:val="00555A97"/>
    <w:rsid w:val="00557A31"/>
    <w:rsid w:val="005614FB"/>
    <w:rsid w:val="00561AAD"/>
    <w:rsid w:val="00561EBF"/>
    <w:rsid w:val="00563471"/>
    <w:rsid w:val="00563B8C"/>
    <w:rsid w:val="00563DB6"/>
    <w:rsid w:val="00563F58"/>
    <w:rsid w:val="00563F68"/>
    <w:rsid w:val="00564E85"/>
    <w:rsid w:val="0056557F"/>
    <w:rsid w:val="00570D41"/>
    <w:rsid w:val="0057218F"/>
    <w:rsid w:val="00574468"/>
    <w:rsid w:val="005838DF"/>
    <w:rsid w:val="005868FA"/>
    <w:rsid w:val="00587191"/>
    <w:rsid w:val="00590112"/>
    <w:rsid w:val="005907D0"/>
    <w:rsid w:val="00591178"/>
    <w:rsid w:val="00591EBE"/>
    <w:rsid w:val="0059398D"/>
    <w:rsid w:val="005952AE"/>
    <w:rsid w:val="00595BD9"/>
    <w:rsid w:val="005960D2"/>
    <w:rsid w:val="005A1E6A"/>
    <w:rsid w:val="005A31C4"/>
    <w:rsid w:val="005A3397"/>
    <w:rsid w:val="005A4D99"/>
    <w:rsid w:val="005A4F27"/>
    <w:rsid w:val="005A6236"/>
    <w:rsid w:val="005A64D7"/>
    <w:rsid w:val="005A6D30"/>
    <w:rsid w:val="005A705C"/>
    <w:rsid w:val="005A749A"/>
    <w:rsid w:val="005B052D"/>
    <w:rsid w:val="005B19F8"/>
    <w:rsid w:val="005B2388"/>
    <w:rsid w:val="005B4731"/>
    <w:rsid w:val="005B7054"/>
    <w:rsid w:val="005B7710"/>
    <w:rsid w:val="005B7AEF"/>
    <w:rsid w:val="005C005A"/>
    <w:rsid w:val="005C1402"/>
    <w:rsid w:val="005C27F8"/>
    <w:rsid w:val="005C3673"/>
    <w:rsid w:val="005C6151"/>
    <w:rsid w:val="005C6C3C"/>
    <w:rsid w:val="005C7872"/>
    <w:rsid w:val="005C78D3"/>
    <w:rsid w:val="005D22D8"/>
    <w:rsid w:val="005D68B6"/>
    <w:rsid w:val="005D7CEF"/>
    <w:rsid w:val="005D7D09"/>
    <w:rsid w:val="005D7D84"/>
    <w:rsid w:val="005E2B60"/>
    <w:rsid w:val="005E330A"/>
    <w:rsid w:val="005E37A6"/>
    <w:rsid w:val="005E3D2D"/>
    <w:rsid w:val="005E3FA5"/>
    <w:rsid w:val="005E6623"/>
    <w:rsid w:val="005E6B7E"/>
    <w:rsid w:val="005E7E21"/>
    <w:rsid w:val="005F23D1"/>
    <w:rsid w:val="005F3B67"/>
    <w:rsid w:val="005F58C9"/>
    <w:rsid w:val="005F620A"/>
    <w:rsid w:val="005F7BC4"/>
    <w:rsid w:val="00600458"/>
    <w:rsid w:val="00600F1F"/>
    <w:rsid w:val="00602FB6"/>
    <w:rsid w:val="00603FA5"/>
    <w:rsid w:val="0060570E"/>
    <w:rsid w:val="006078FA"/>
    <w:rsid w:val="006133E0"/>
    <w:rsid w:val="006142A6"/>
    <w:rsid w:val="00614346"/>
    <w:rsid w:val="006157D7"/>
    <w:rsid w:val="006167F4"/>
    <w:rsid w:val="0062168B"/>
    <w:rsid w:val="00621E3C"/>
    <w:rsid w:val="00621F8E"/>
    <w:rsid w:val="0062350C"/>
    <w:rsid w:val="00624674"/>
    <w:rsid w:val="00624886"/>
    <w:rsid w:val="00625AB1"/>
    <w:rsid w:val="006268F2"/>
    <w:rsid w:val="00627FB2"/>
    <w:rsid w:val="00630FBA"/>
    <w:rsid w:val="0063134A"/>
    <w:rsid w:val="00631EFC"/>
    <w:rsid w:val="00632328"/>
    <w:rsid w:val="00633A01"/>
    <w:rsid w:val="00633BF8"/>
    <w:rsid w:val="0064682D"/>
    <w:rsid w:val="0065035A"/>
    <w:rsid w:val="0065424D"/>
    <w:rsid w:val="006544C4"/>
    <w:rsid w:val="00655E52"/>
    <w:rsid w:val="00657E8A"/>
    <w:rsid w:val="006615B9"/>
    <w:rsid w:val="00664F8D"/>
    <w:rsid w:val="0066518B"/>
    <w:rsid w:val="00667E0D"/>
    <w:rsid w:val="00671086"/>
    <w:rsid w:val="006710C5"/>
    <w:rsid w:val="00672705"/>
    <w:rsid w:val="00672D9E"/>
    <w:rsid w:val="0067373B"/>
    <w:rsid w:val="00675237"/>
    <w:rsid w:val="00676342"/>
    <w:rsid w:val="00676A89"/>
    <w:rsid w:val="006777D4"/>
    <w:rsid w:val="00677B94"/>
    <w:rsid w:val="00677E39"/>
    <w:rsid w:val="006831A0"/>
    <w:rsid w:val="00683959"/>
    <w:rsid w:val="00685D73"/>
    <w:rsid w:val="00687E9D"/>
    <w:rsid w:val="00691032"/>
    <w:rsid w:val="00692359"/>
    <w:rsid w:val="00692D36"/>
    <w:rsid w:val="00693F03"/>
    <w:rsid w:val="006942BC"/>
    <w:rsid w:val="006954AA"/>
    <w:rsid w:val="00696893"/>
    <w:rsid w:val="0069704D"/>
    <w:rsid w:val="006A67CF"/>
    <w:rsid w:val="006A70F5"/>
    <w:rsid w:val="006A78F1"/>
    <w:rsid w:val="006B0926"/>
    <w:rsid w:val="006B13CC"/>
    <w:rsid w:val="006B186D"/>
    <w:rsid w:val="006B1B5F"/>
    <w:rsid w:val="006B1DE0"/>
    <w:rsid w:val="006B23F2"/>
    <w:rsid w:val="006B2B40"/>
    <w:rsid w:val="006B4125"/>
    <w:rsid w:val="006B4516"/>
    <w:rsid w:val="006B6622"/>
    <w:rsid w:val="006B66B4"/>
    <w:rsid w:val="006C0828"/>
    <w:rsid w:val="006C0BB9"/>
    <w:rsid w:val="006C1A2D"/>
    <w:rsid w:val="006C1A3C"/>
    <w:rsid w:val="006C2BC2"/>
    <w:rsid w:val="006C57F2"/>
    <w:rsid w:val="006C5B81"/>
    <w:rsid w:val="006C63AA"/>
    <w:rsid w:val="006C6D0B"/>
    <w:rsid w:val="006C7A5E"/>
    <w:rsid w:val="006D0BF2"/>
    <w:rsid w:val="006D1287"/>
    <w:rsid w:val="006D2F05"/>
    <w:rsid w:val="006D4D3E"/>
    <w:rsid w:val="006D71C4"/>
    <w:rsid w:val="006D78BF"/>
    <w:rsid w:val="006E36B7"/>
    <w:rsid w:val="006E4A9E"/>
    <w:rsid w:val="006E544D"/>
    <w:rsid w:val="006E5B57"/>
    <w:rsid w:val="006E6A2D"/>
    <w:rsid w:val="006F05B8"/>
    <w:rsid w:val="006F2F0E"/>
    <w:rsid w:val="006F2F24"/>
    <w:rsid w:val="006F49C8"/>
    <w:rsid w:val="006F4DC8"/>
    <w:rsid w:val="006F5425"/>
    <w:rsid w:val="006F557A"/>
    <w:rsid w:val="006F7FD6"/>
    <w:rsid w:val="00701117"/>
    <w:rsid w:val="0070112F"/>
    <w:rsid w:val="00701FD9"/>
    <w:rsid w:val="0070229D"/>
    <w:rsid w:val="0070485A"/>
    <w:rsid w:val="0071419D"/>
    <w:rsid w:val="00714521"/>
    <w:rsid w:val="0071519B"/>
    <w:rsid w:val="00716EB8"/>
    <w:rsid w:val="00717931"/>
    <w:rsid w:val="00717E79"/>
    <w:rsid w:val="007235F6"/>
    <w:rsid w:val="00723916"/>
    <w:rsid w:val="0072505D"/>
    <w:rsid w:val="00725714"/>
    <w:rsid w:val="00725BB8"/>
    <w:rsid w:val="007260F7"/>
    <w:rsid w:val="0073154E"/>
    <w:rsid w:val="00731F9D"/>
    <w:rsid w:val="0073359F"/>
    <w:rsid w:val="00735696"/>
    <w:rsid w:val="0073657A"/>
    <w:rsid w:val="00736664"/>
    <w:rsid w:val="00740C55"/>
    <w:rsid w:val="00741F18"/>
    <w:rsid w:val="00743882"/>
    <w:rsid w:val="00747BFC"/>
    <w:rsid w:val="00750654"/>
    <w:rsid w:val="00751350"/>
    <w:rsid w:val="0075135B"/>
    <w:rsid w:val="00752D97"/>
    <w:rsid w:val="00753792"/>
    <w:rsid w:val="00757AC0"/>
    <w:rsid w:val="007674C7"/>
    <w:rsid w:val="00770625"/>
    <w:rsid w:val="00771DBC"/>
    <w:rsid w:val="00772666"/>
    <w:rsid w:val="00774566"/>
    <w:rsid w:val="00775524"/>
    <w:rsid w:val="0077559B"/>
    <w:rsid w:val="007769FA"/>
    <w:rsid w:val="00776F18"/>
    <w:rsid w:val="00780BF7"/>
    <w:rsid w:val="0078168B"/>
    <w:rsid w:val="00783598"/>
    <w:rsid w:val="007841B1"/>
    <w:rsid w:val="00785D2D"/>
    <w:rsid w:val="007862B1"/>
    <w:rsid w:val="00787BA0"/>
    <w:rsid w:val="00793EF4"/>
    <w:rsid w:val="00795C92"/>
    <w:rsid w:val="007A1B21"/>
    <w:rsid w:val="007A1D3A"/>
    <w:rsid w:val="007A2E09"/>
    <w:rsid w:val="007A6C6D"/>
    <w:rsid w:val="007A7E85"/>
    <w:rsid w:val="007B0423"/>
    <w:rsid w:val="007B2366"/>
    <w:rsid w:val="007B31EF"/>
    <w:rsid w:val="007B3900"/>
    <w:rsid w:val="007B3C95"/>
    <w:rsid w:val="007B4555"/>
    <w:rsid w:val="007B5B83"/>
    <w:rsid w:val="007B6CC0"/>
    <w:rsid w:val="007C05E0"/>
    <w:rsid w:val="007C0D4C"/>
    <w:rsid w:val="007C0E17"/>
    <w:rsid w:val="007C0FC3"/>
    <w:rsid w:val="007C3315"/>
    <w:rsid w:val="007C5A42"/>
    <w:rsid w:val="007C67C2"/>
    <w:rsid w:val="007C7A5B"/>
    <w:rsid w:val="007C7B9B"/>
    <w:rsid w:val="007D1090"/>
    <w:rsid w:val="007D2B54"/>
    <w:rsid w:val="007D2EC6"/>
    <w:rsid w:val="007D31DD"/>
    <w:rsid w:val="007D3316"/>
    <w:rsid w:val="007D35B3"/>
    <w:rsid w:val="007D42C2"/>
    <w:rsid w:val="007D431A"/>
    <w:rsid w:val="007D452C"/>
    <w:rsid w:val="007E02DB"/>
    <w:rsid w:val="007E1F52"/>
    <w:rsid w:val="007E2EFB"/>
    <w:rsid w:val="007E6A24"/>
    <w:rsid w:val="007E77FD"/>
    <w:rsid w:val="007F2CC2"/>
    <w:rsid w:val="007F5895"/>
    <w:rsid w:val="007F5B6C"/>
    <w:rsid w:val="007F77E7"/>
    <w:rsid w:val="00802AB8"/>
    <w:rsid w:val="0080604B"/>
    <w:rsid w:val="00806522"/>
    <w:rsid w:val="00806CAD"/>
    <w:rsid w:val="0080714D"/>
    <w:rsid w:val="00807392"/>
    <w:rsid w:val="00807C22"/>
    <w:rsid w:val="0081068A"/>
    <w:rsid w:val="00810890"/>
    <w:rsid w:val="00810C2E"/>
    <w:rsid w:val="00811842"/>
    <w:rsid w:val="00811971"/>
    <w:rsid w:val="00811B32"/>
    <w:rsid w:val="00811FD3"/>
    <w:rsid w:val="008121E6"/>
    <w:rsid w:val="00815162"/>
    <w:rsid w:val="00815450"/>
    <w:rsid w:val="00816ED9"/>
    <w:rsid w:val="00821462"/>
    <w:rsid w:val="00821BB8"/>
    <w:rsid w:val="00822138"/>
    <w:rsid w:val="008222AF"/>
    <w:rsid w:val="008236B0"/>
    <w:rsid w:val="00824ACD"/>
    <w:rsid w:val="00825536"/>
    <w:rsid w:val="00825A72"/>
    <w:rsid w:val="00827AC3"/>
    <w:rsid w:val="008300F2"/>
    <w:rsid w:val="00832D1B"/>
    <w:rsid w:val="008341ED"/>
    <w:rsid w:val="00837C62"/>
    <w:rsid w:val="008452B2"/>
    <w:rsid w:val="00845577"/>
    <w:rsid w:val="0084774E"/>
    <w:rsid w:val="0085351C"/>
    <w:rsid w:val="00854E58"/>
    <w:rsid w:val="00864316"/>
    <w:rsid w:val="0086550B"/>
    <w:rsid w:val="00865BC0"/>
    <w:rsid w:val="00867CB0"/>
    <w:rsid w:val="00873157"/>
    <w:rsid w:val="008735C3"/>
    <w:rsid w:val="00873E10"/>
    <w:rsid w:val="00877AC4"/>
    <w:rsid w:val="00880BD9"/>
    <w:rsid w:val="00881001"/>
    <w:rsid w:val="00882F40"/>
    <w:rsid w:val="00885392"/>
    <w:rsid w:val="00885D9D"/>
    <w:rsid w:val="008869A5"/>
    <w:rsid w:val="0089019E"/>
    <w:rsid w:val="0089039F"/>
    <w:rsid w:val="00890B6A"/>
    <w:rsid w:val="008921F4"/>
    <w:rsid w:val="0089430C"/>
    <w:rsid w:val="008945A7"/>
    <w:rsid w:val="00897B93"/>
    <w:rsid w:val="008A10DC"/>
    <w:rsid w:val="008A1D37"/>
    <w:rsid w:val="008A5CE7"/>
    <w:rsid w:val="008A72B7"/>
    <w:rsid w:val="008B201A"/>
    <w:rsid w:val="008B2C5F"/>
    <w:rsid w:val="008B2F6C"/>
    <w:rsid w:val="008B40E0"/>
    <w:rsid w:val="008B4FF3"/>
    <w:rsid w:val="008B52F2"/>
    <w:rsid w:val="008B63A1"/>
    <w:rsid w:val="008B7223"/>
    <w:rsid w:val="008C0E3C"/>
    <w:rsid w:val="008C1116"/>
    <w:rsid w:val="008C19AB"/>
    <w:rsid w:val="008C31BB"/>
    <w:rsid w:val="008C3C6D"/>
    <w:rsid w:val="008C62EB"/>
    <w:rsid w:val="008D047C"/>
    <w:rsid w:val="008D0A61"/>
    <w:rsid w:val="008D167E"/>
    <w:rsid w:val="008D2718"/>
    <w:rsid w:val="008D2DC0"/>
    <w:rsid w:val="008D39CE"/>
    <w:rsid w:val="008D3B9F"/>
    <w:rsid w:val="008D4D4B"/>
    <w:rsid w:val="008E093C"/>
    <w:rsid w:val="008E7563"/>
    <w:rsid w:val="008E7B63"/>
    <w:rsid w:val="008F1B63"/>
    <w:rsid w:val="008F6C7E"/>
    <w:rsid w:val="008F7243"/>
    <w:rsid w:val="008F732F"/>
    <w:rsid w:val="008F7CCF"/>
    <w:rsid w:val="009032A1"/>
    <w:rsid w:val="009033B4"/>
    <w:rsid w:val="00906615"/>
    <w:rsid w:val="00911032"/>
    <w:rsid w:val="009120DC"/>
    <w:rsid w:val="0091280D"/>
    <w:rsid w:val="00912A3B"/>
    <w:rsid w:val="00913DFC"/>
    <w:rsid w:val="00913EFA"/>
    <w:rsid w:val="009142CF"/>
    <w:rsid w:val="00915F0C"/>
    <w:rsid w:val="00916561"/>
    <w:rsid w:val="00917A66"/>
    <w:rsid w:val="00917A8B"/>
    <w:rsid w:val="009201E2"/>
    <w:rsid w:val="00920F5A"/>
    <w:rsid w:val="00921AE5"/>
    <w:rsid w:val="009222AE"/>
    <w:rsid w:val="0092316B"/>
    <w:rsid w:val="009266CA"/>
    <w:rsid w:val="00926F80"/>
    <w:rsid w:val="009279B3"/>
    <w:rsid w:val="00934FFF"/>
    <w:rsid w:val="00937042"/>
    <w:rsid w:val="00940075"/>
    <w:rsid w:val="009406B9"/>
    <w:rsid w:val="0094167B"/>
    <w:rsid w:val="0094641C"/>
    <w:rsid w:val="00946C04"/>
    <w:rsid w:val="00952675"/>
    <w:rsid w:val="009538C8"/>
    <w:rsid w:val="009552EE"/>
    <w:rsid w:val="009560C5"/>
    <w:rsid w:val="0095694E"/>
    <w:rsid w:val="00963DB3"/>
    <w:rsid w:val="00965DD1"/>
    <w:rsid w:val="00970315"/>
    <w:rsid w:val="00970632"/>
    <w:rsid w:val="00971377"/>
    <w:rsid w:val="00972347"/>
    <w:rsid w:val="00972B54"/>
    <w:rsid w:val="0097489F"/>
    <w:rsid w:val="00975252"/>
    <w:rsid w:val="00975D88"/>
    <w:rsid w:val="00977037"/>
    <w:rsid w:val="00977791"/>
    <w:rsid w:val="00984005"/>
    <w:rsid w:val="00984582"/>
    <w:rsid w:val="009849FD"/>
    <w:rsid w:val="0098567D"/>
    <w:rsid w:val="00985C44"/>
    <w:rsid w:val="00986A48"/>
    <w:rsid w:val="00987F0D"/>
    <w:rsid w:val="00990A16"/>
    <w:rsid w:val="00990E55"/>
    <w:rsid w:val="00991BB2"/>
    <w:rsid w:val="009946B0"/>
    <w:rsid w:val="00994E28"/>
    <w:rsid w:val="009957A6"/>
    <w:rsid w:val="009970C2"/>
    <w:rsid w:val="00997D91"/>
    <w:rsid w:val="009A0415"/>
    <w:rsid w:val="009A1597"/>
    <w:rsid w:val="009A5836"/>
    <w:rsid w:val="009A72E1"/>
    <w:rsid w:val="009B452A"/>
    <w:rsid w:val="009B4615"/>
    <w:rsid w:val="009B46A9"/>
    <w:rsid w:val="009B52E7"/>
    <w:rsid w:val="009B58BB"/>
    <w:rsid w:val="009B65E3"/>
    <w:rsid w:val="009B78B5"/>
    <w:rsid w:val="009C0C98"/>
    <w:rsid w:val="009C1E6D"/>
    <w:rsid w:val="009C2445"/>
    <w:rsid w:val="009C3A64"/>
    <w:rsid w:val="009C3F0C"/>
    <w:rsid w:val="009C4262"/>
    <w:rsid w:val="009C6920"/>
    <w:rsid w:val="009D0052"/>
    <w:rsid w:val="009D0AFB"/>
    <w:rsid w:val="009D0B86"/>
    <w:rsid w:val="009D24DD"/>
    <w:rsid w:val="009D38AB"/>
    <w:rsid w:val="009E0849"/>
    <w:rsid w:val="009E0AA6"/>
    <w:rsid w:val="009E16EE"/>
    <w:rsid w:val="009E1CF7"/>
    <w:rsid w:val="009E3605"/>
    <w:rsid w:val="009E3836"/>
    <w:rsid w:val="009E55A3"/>
    <w:rsid w:val="009E5769"/>
    <w:rsid w:val="009E6D39"/>
    <w:rsid w:val="009F02BD"/>
    <w:rsid w:val="009F04F2"/>
    <w:rsid w:val="009F0911"/>
    <w:rsid w:val="009F104E"/>
    <w:rsid w:val="009F128C"/>
    <w:rsid w:val="009F1BB4"/>
    <w:rsid w:val="009F286B"/>
    <w:rsid w:val="009F3168"/>
    <w:rsid w:val="009F5D86"/>
    <w:rsid w:val="009F5EC3"/>
    <w:rsid w:val="009F60D4"/>
    <w:rsid w:val="009F6E5E"/>
    <w:rsid w:val="009F7171"/>
    <w:rsid w:val="00A018E9"/>
    <w:rsid w:val="00A0279F"/>
    <w:rsid w:val="00A034F7"/>
    <w:rsid w:val="00A05B56"/>
    <w:rsid w:val="00A06A3A"/>
    <w:rsid w:val="00A102BB"/>
    <w:rsid w:val="00A11027"/>
    <w:rsid w:val="00A11C9E"/>
    <w:rsid w:val="00A124B8"/>
    <w:rsid w:val="00A13839"/>
    <w:rsid w:val="00A13A97"/>
    <w:rsid w:val="00A1488D"/>
    <w:rsid w:val="00A155CF"/>
    <w:rsid w:val="00A15E98"/>
    <w:rsid w:val="00A2048D"/>
    <w:rsid w:val="00A20979"/>
    <w:rsid w:val="00A20E07"/>
    <w:rsid w:val="00A2280A"/>
    <w:rsid w:val="00A23634"/>
    <w:rsid w:val="00A25225"/>
    <w:rsid w:val="00A2530F"/>
    <w:rsid w:val="00A25C54"/>
    <w:rsid w:val="00A301CD"/>
    <w:rsid w:val="00A32AD2"/>
    <w:rsid w:val="00A32FCC"/>
    <w:rsid w:val="00A348B7"/>
    <w:rsid w:val="00A35ACF"/>
    <w:rsid w:val="00A365D8"/>
    <w:rsid w:val="00A36E61"/>
    <w:rsid w:val="00A40AF6"/>
    <w:rsid w:val="00A428F2"/>
    <w:rsid w:val="00A42934"/>
    <w:rsid w:val="00A42B9E"/>
    <w:rsid w:val="00A433D9"/>
    <w:rsid w:val="00A449DA"/>
    <w:rsid w:val="00A46072"/>
    <w:rsid w:val="00A4664B"/>
    <w:rsid w:val="00A47576"/>
    <w:rsid w:val="00A52D0C"/>
    <w:rsid w:val="00A55404"/>
    <w:rsid w:val="00A55903"/>
    <w:rsid w:val="00A5626F"/>
    <w:rsid w:val="00A608CB"/>
    <w:rsid w:val="00A62EFF"/>
    <w:rsid w:val="00A62F5A"/>
    <w:rsid w:val="00A64AAD"/>
    <w:rsid w:val="00A655D2"/>
    <w:rsid w:val="00A66B6F"/>
    <w:rsid w:val="00A67B89"/>
    <w:rsid w:val="00A67EB0"/>
    <w:rsid w:val="00A734A8"/>
    <w:rsid w:val="00A73E9B"/>
    <w:rsid w:val="00A74820"/>
    <w:rsid w:val="00A74AC5"/>
    <w:rsid w:val="00A75368"/>
    <w:rsid w:val="00A80D97"/>
    <w:rsid w:val="00A8319A"/>
    <w:rsid w:val="00A856C7"/>
    <w:rsid w:val="00A86B00"/>
    <w:rsid w:val="00A903C3"/>
    <w:rsid w:val="00A906DF"/>
    <w:rsid w:val="00A914A5"/>
    <w:rsid w:val="00A91E3F"/>
    <w:rsid w:val="00A92605"/>
    <w:rsid w:val="00A96163"/>
    <w:rsid w:val="00A96215"/>
    <w:rsid w:val="00A96AFE"/>
    <w:rsid w:val="00A96E86"/>
    <w:rsid w:val="00AA04D5"/>
    <w:rsid w:val="00AA0D33"/>
    <w:rsid w:val="00AA3A64"/>
    <w:rsid w:val="00AA68AD"/>
    <w:rsid w:val="00AA6BCF"/>
    <w:rsid w:val="00AB0F8F"/>
    <w:rsid w:val="00AB1116"/>
    <w:rsid w:val="00AB3C85"/>
    <w:rsid w:val="00AB551D"/>
    <w:rsid w:val="00AB6A60"/>
    <w:rsid w:val="00AC01A9"/>
    <w:rsid w:val="00AC43B1"/>
    <w:rsid w:val="00AC4C64"/>
    <w:rsid w:val="00AC4F0F"/>
    <w:rsid w:val="00AC501B"/>
    <w:rsid w:val="00AC76D4"/>
    <w:rsid w:val="00AC7747"/>
    <w:rsid w:val="00AD0343"/>
    <w:rsid w:val="00AD116B"/>
    <w:rsid w:val="00AD141D"/>
    <w:rsid w:val="00AD6C3A"/>
    <w:rsid w:val="00AD7A6F"/>
    <w:rsid w:val="00AD7F9E"/>
    <w:rsid w:val="00AE0DC0"/>
    <w:rsid w:val="00AE112C"/>
    <w:rsid w:val="00AE16A4"/>
    <w:rsid w:val="00AE4EFB"/>
    <w:rsid w:val="00AE52C5"/>
    <w:rsid w:val="00AE75FF"/>
    <w:rsid w:val="00AF0F3D"/>
    <w:rsid w:val="00AF2382"/>
    <w:rsid w:val="00AF2BA7"/>
    <w:rsid w:val="00AF2E70"/>
    <w:rsid w:val="00AF6BEF"/>
    <w:rsid w:val="00B00BC5"/>
    <w:rsid w:val="00B019DA"/>
    <w:rsid w:val="00B02C81"/>
    <w:rsid w:val="00B04ACA"/>
    <w:rsid w:val="00B04D38"/>
    <w:rsid w:val="00B052E1"/>
    <w:rsid w:val="00B053D7"/>
    <w:rsid w:val="00B05FB6"/>
    <w:rsid w:val="00B0751D"/>
    <w:rsid w:val="00B07A70"/>
    <w:rsid w:val="00B11DC0"/>
    <w:rsid w:val="00B12BED"/>
    <w:rsid w:val="00B12CB9"/>
    <w:rsid w:val="00B133E4"/>
    <w:rsid w:val="00B13707"/>
    <w:rsid w:val="00B13A06"/>
    <w:rsid w:val="00B15067"/>
    <w:rsid w:val="00B16C00"/>
    <w:rsid w:val="00B16D75"/>
    <w:rsid w:val="00B16F22"/>
    <w:rsid w:val="00B170FE"/>
    <w:rsid w:val="00B171FD"/>
    <w:rsid w:val="00B22404"/>
    <w:rsid w:val="00B226C3"/>
    <w:rsid w:val="00B228DC"/>
    <w:rsid w:val="00B22D42"/>
    <w:rsid w:val="00B2403C"/>
    <w:rsid w:val="00B24614"/>
    <w:rsid w:val="00B24723"/>
    <w:rsid w:val="00B27CEB"/>
    <w:rsid w:val="00B27DC8"/>
    <w:rsid w:val="00B303FB"/>
    <w:rsid w:val="00B31479"/>
    <w:rsid w:val="00B32C25"/>
    <w:rsid w:val="00B3659D"/>
    <w:rsid w:val="00B3694F"/>
    <w:rsid w:val="00B36BA9"/>
    <w:rsid w:val="00B37C82"/>
    <w:rsid w:val="00B45DFB"/>
    <w:rsid w:val="00B45EDC"/>
    <w:rsid w:val="00B4683D"/>
    <w:rsid w:val="00B50FC1"/>
    <w:rsid w:val="00B60B93"/>
    <w:rsid w:val="00B61FA2"/>
    <w:rsid w:val="00B630DA"/>
    <w:rsid w:val="00B637F9"/>
    <w:rsid w:val="00B64EF4"/>
    <w:rsid w:val="00B6654E"/>
    <w:rsid w:val="00B67907"/>
    <w:rsid w:val="00B70F69"/>
    <w:rsid w:val="00B71246"/>
    <w:rsid w:val="00B71C81"/>
    <w:rsid w:val="00B73737"/>
    <w:rsid w:val="00B75578"/>
    <w:rsid w:val="00B76101"/>
    <w:rsid w:val="00B76696"/>
    <w:rsid w:val="00B8054D"/>
    <w:rsid w:val="00B83027"/>
    <w:rsid w:val="00B83A5A"/>
    <w:rsid w:val="00B84B6C"/>
    <w:rsid w:val="00B857C9"/>
    <w:rsid w:val="00B8583F"/>
    <w:rsid w:val="00B8730B"/>
    <w:rsid w:val="00B90E86"/>
    <w:rsid w:val="00B93F50"/>
    <w:rsid w:val="00B944C3"/>
    <w:rsid w:val="00B94E88"/>
    <w:rsid w:val="00B96DEF"/>
    <w:rsid w:val="00BA0E24"/>
    <w:rsid w:val="00BA1205"/>
    <w:rsid w:val="00BA1D27"/>
    <w:rsid w:val="00BB0660"/>
    <w:rsid w:val="00BB0BA4"/>
    <w:rsid w:val="00BB2461"/>
    <w:rsid w:val="00BB3527"/>
    <w:rsid w:val="00BB3AFC"/>
    <w:rsid w:val="00BB5C7B"/>
    <w:rsid w:val="00BB6AEC"/>
    <w:rsid w:val="00BB6BF2"/>
    <w:rsid w:val="00BB6C5A"/>
    <w:rsid w:val="00BC0E7F"/>
    <w:rsid w:val="00BC1D67"/>
    <w:rsid w:val="00BC1F5E"/>
    <w:rsid w:val="00BC5369"/>
    <w:rsid w:val="00BC54F3"/>
    <w:rsid w:val="00BC6189"/>
    <w:rsid w:val="00BC6C8C"/>
    <w:rsid w:val="00BC6D3D"/>
    <w:rsid w:val="00BC740F"/>
    <w:rsid w:val="00BC7C01"/>
    <w:rsid w:val="00BD1AC8"/>
    <w:rsid w:val="00BD1B4C"/>
    <w:rsid w:val="00BD1D6F"/>
    <w:rsid w:val="00BD1F5E"/>
    <w:rsid w:val="00BD504E"/>
    <w:rsid w:val="00BD57D0"/>
    <w:rsid w:val="00BE0118"/>
    <w:rsid w:val="00BE1E8C"/>
    <w:rsid w:val="00BE3C0F"/>
    <w:rsid w:val="00BE5848"/>
    <w:rsid w:val="00BE5965"/>
    <w:rsid w:val="00BE5F00"/>
    <w:rsid w:val="00BE67BF"/>
    <w:rsid w:val="00BF11AD"/>
    <w:rsid w:val="00BF1F0E"/>
    <w:rsid w:val="00BF1FB0"/>
    <w:rsid w:val="00BF3AE3"/>
    <w:rsid w:val="00BF4FAA"/>
    <w:rsid w:val="00BF6D9B"/>
    <w:rsid w:val="00BF72E1"/>
    <w:rsid w:val="00BF7BD1"/>
    <w:rsid w:val="00C00B49"/>
    <w:rsid w:val="00C01AAE"/>
    <w:rsid w:val="00C01D54"/>
    <w:rsid w:val="00C04A24"/>
    <w:rsid w:val="00C064FE"/>
    <w:rsid w:val="00C0689C"/>
    <w:rsid w:val="00C07698"/>
    <w:rsid w:val="00C11C8F"/>
    <w:rsid w:val="00C1237B"/>
    <w:rsid w:val="00C150A6"/>
    <w:rsid w:val="00C15B2F"/>
    <w:rsid w:val="00C1641F"/>
    <w:rsid w:val="00C16A68"/>
    <w:rsid w:val="00C203ED"/>
    <w:rsid w:val="00C22533"/>
    <w:rsid w:val="00C25BFA"/>
    <w:rsid w:val="00C3020A"/>
    <w:rsid w:val="00C305C5"/>
    <w:rsid w:val="00C3129F"/>
    <w:rsid w:val="00C33A9B"/>
    <w:rsid w:val="00C36E08"/>
    <w:rsid w:val="00C40979"/>
    <w:rsid w:val="00C43123"/>
    <w:rsid w:val="00C4368D"/>
    <w:rsid w:val="00C43940"/>
    <w:rsid w:val="00C43FA0"/>
    <w:rsid w:val="00C454D1"/>
    <w:rsid w:val="00C474B0"/>
    <w:rsid w:val="00C513A1"/>
    <w:rsid w:val="00C51673"/>
    <w:rsid w:val="00C51D13"/>
    <w:rsid w:val="00C521FC"/>
    <w:rsid w:val="00C61690"/>
    <w:rsid w:val="00C64B68"/>
    <w:rsid w:val="00C652C9"/>
    <w:rsid w:val="00C665A2"/>
    <w:rsid w:val="00C67307"/>
    <w:rsid w:val="00C70D5E"/>
    <w:rsid w:val="00C70ECD"/>
    <w:rsid w:val="00C731F8"/>
    <w:rsid w:val="00C76889"/>
    <w:rsid w:val="00C8034C"/>
    <w:rsid w:val="00C82B23"/>
    <w:rsid w:val="00C84127"/>
    <w:rsid w:val="00C84AAC"/>
    <w:rsid w:val="00C874A2"/>
    <w:rsid w:val="00C90B57"/>
    <w:rsid w:val="00C92FDF"/>
    <w:rsid w:val="00C9507D"/>
    <w:rsid w:val="00CA0D2A"/>
    <w:rsid w:val="00CA2BB9"/>
    <w:rsid w:val="00CA3168"/>
    <w:rsid w:val="00CA4E51"/>
    <w:rsid w:val="00CA6298"/>
    <w:rsid w:val="00CA6323"/>
    <w:rsid w:val="00CA6CBF"/>
    <w:rsid w:val="00CB20FE"/>
    <w:rsid w:val="00CB271A"/>
    <w:rsid w:val="00CB4243"/>
    <w:rsid w:val="00CB500A"/>
    <w:rsid w:val="00CC04BF"/>
    <w:rsid w:val="00CC2367"/>
    <w:rsid w:val="00CC2730"/>
    <w:rsid w:val="00CC43AE"/>
    <w:rsid w:val="00CC4544"/>
    <w:rsid w:val="00CC700C"/>
    <w:rsid w:val="00CD301A"/>
    <w:rsid w:val="00CD39FD"/>
    <w:rsid w:val="00CD406C"/>
    <w:rsid w:val="00CD4677"/>
    <w:rsid w:val="00CD604D"/>
    <w:rsid w:val="00CE0D8D"/>
    <w:rsid w:val="00CE1692"/>
    <w:rsid w:val="00CE28B4"/>
    <w:rsid w:val="00CE343D"/>
    <w:rsid w:val="00CE48BC"/>
    <w:rsid w:val="00CF066E"/>
    <w:rsid w:val="00CF07C1"/>
    <w:rsid w:val="00D008CA"/>
    <w:rsid w:val="00D032E9"/>
    <w:rsid w:val="00D03339"/>
    <w:rsid w:val="00D03461"/>
    <w:rsid w:val="00D0549A"/>
    <w:rsid w:val="00D06E7F"/>
    <w:rsid w:val="00D103BB"/>
    <w:rsid w:val="00D10463"/>
    <w:rsid w:val="00D116AC"/>
    <w:rsid w:val="00D117F7"/>
    <w:rsid w:val="00D11A23"/>
    <w:rsid w:val="00D11CBC"/>
    <w:rsid w:val="00D12230"/>
    <w:rsid w:val="00D13907"/>
    <w:rsid w:val="00D21B0D"/>
    <w:rsid w:val="00D21E20"/>
    <w:rsid w:val="00D251F4"/>
    <w:rsid w:val="00D2694B"/>
    <w:rsid w:val="00D32181"/>
    <w:rsid w:val="00D32C64"/>
    <w:rsid w:val="00D35264"/>
    <w:rsid w:val="00D35A06"/>
    <w:rsid w:val="00D40364"/>
    <w:rsid w:val="00D425E4"/>
    <w:rsid w:val="00D448ED"/>
    <w:rsid w:val="00D51238"/>
    <w:rsid w:val="00D525C6"/>
    <w:rsid w:val="00D52A51"/>
    <w:rsid w:val="00D55129"/>
    <w:rsid w:val="00D563FB"/>
    <w:rsid w:val="00D57122"/>
    <w:rsid w:val="00D57568"/>
    <w:rsid w:val="00D57672"/>
    <w:rsid w:val="00D57C25"/>
    <w:rsid w:val="00D57EED"/>
    <w:rsid w:val="00D607E7"/>
    <w:rsid w:val="00D624CE"/>
    <w:rsid w:val="00D62635"/>
    <w:rsid w:val="00D62EEE"/>
    <w:rsid w:val="00D63886"/>
    <w:rsid w:val="00D64A1F"/>
    <w:rsid w:val="00D66762"/>
    <w:rsid w:val="00D6686F"/>
    <w:rsid w:val="00D70DC1"/>
    <w:rsid w:val="00D721D4"/>
    <w:rsid w:val="00D73037"/>
    <w:rsid w:val="00D73302"/>
    <w:rsid w:val="00D743DB"/>
    <w:rsid w:val="00D74E18"/>
    <w:rsid w:val="00D777B9"/>
    <w:rsid w:val="00D80B0F"/>
    <w:rsid w:val="00D82250"/>
    <w:rsid w:val="00D8243D"/>
    <w:rsid w:val="00D84A6B"/>
    <w:rsid w:val="00D85305"/>
    <w:rsid w:val="00D86356"/>
    <w:rsid w:val="00D86C85"/>
    <w:rsid w:val="00D870CF"/>
    <w:rsid w:val="00DA0F23"/>
    <w:rsid w:val="00DA1A60"/>
    <w:rsid w:val="00DA2B4E"/>
    <w:rsid w:val="00DA3B4F"/>
    <w:rsid w:val="00DA3C1D"/>
    <w:rsid w:val="00DA3C9E"/>
    <w:rsid w:val="00DA5D9D"/>
    <w:rsid w:val="00DA5FD8"/>
    <w:rsid w:val="00DA7F5E"/>
    <w:rsid w:val="00DB06C1"/>
    <w:rsid w:val="00DB1D4E"/>
    <w:rsid w:val="00DB29E7"/>
    <w:rsid w:val="00DB35A2"/>
    <w:rsid w:val="00DB3AEF"/>
    <w:rsid w:val="00DB6808"/>
    <w:rsid w:val="00DB7806"/>
    <w:rsid w:val="00DC10D9"/>
    <w:rsid w:val="00DC6634"/>
    <w:rsid w:val="00DC69E2"/>
    <w:rsid w:val="00DD03A8"/>
    <w:rsid w:val="00DD3681"/>
    <w:rsid w:val="00DD38FC"/>
    <w:rsid w:val="00DD3A6E"/>
    <w:rsid w:val="00DD590A"/>
    <w:rsid w:val="00DD6260"/>
    <w:rsid w:val="00DD7C6F"/>
    <w:rsid w:val="00DE0893"/>
    <w:rsid w:val="00DE4EBC"/>
    <w:rsid w:val="00DE6457"/>
    <w:rsid w:val="00DE6F50"/>
    <w:rsid w:val="00DF78B5"/>
    <w:rsid w:val="00E00725"/>
    <w:rsid w:val="00E0140C"/>
    <w:rsid w:val="00E0305B"/>
    <w:rsid w:val="00E10B5F"/>
    <w:rsid w:val="00E13045"/>
    <w:rsid w:val="00E14315"/>
    <w:rsid w:val="00E144D5"/>
    <w:rsid w:val="00E147B6"/>
    <w:rsid w:val="00E1545F"/>
    <w:rsid w:val="00E16FAC"/>
    <w:rsid w:val="00E21D0E"/>
    <w:rsid w:val="00E2297A"/>
    <w:rsid w:val="00E26ACF"/>
    <w:rsid w:val="00E26BA8"/>
    <w:rsid w:val="00E2757D"/>
    <w:rsid w:val="00E31265"/>
    <w:rsid w:val="00E31D1C"/>
    <w:rsid w:val="00E33F15"/>
    <w:rsid w:val="00E35513"/>
    <w:rsid w:val="00E364EE"/>
    <w:rsid w:val="00E3692D"/>
    <w:rsid w:val="00E3754C"/>
    <w:rsid w:val="00E40C67"/>
    <w:rsid w:val="00E41F11"/>
    <w:rsid w:val="00E42514"/>
    <w:rsid w:val="00E43291"/>
    <w:rsid w:val="00E4688F"/>
    <w:rsid w:val="00E470E7"/>
    <w:rsid w:val="00E479DC"/>
    <w:rsid w:val="00E50078"/>
    <w:rsid w:val="00E50B9D"/>
    <w:rsid w:val="00E5284C"/>
    <w:rsid w:val="00E538E6"/>
    <w:rsid w:val="00E53B75"/>
    <w:rsid w:val="00E5507F"/>
    <w:rsid w:val="00E55676"/>
    <w:rsid w:val="00E559A6"/>
    <w:rsid w:val="00E563F0"/>
    <w:rsid w:val="00E60120"/>
    <w:rsid w:val="00E616D4"/>
    <w:rsid w:val="00E623D5"/>
    <w:rsid w:val="00E62BB4"/>
    <w:rsid w:val="00E630FC"/>
    <w:rsid w:val="00E64918"/>
    <w:rsid w:val="00E65487"/>
    <w:rsid w:val="00E657D4"/>
    <w:rsid w:val="00E66427"/>
    <w:rsid w:val="00E67964"/>
    <w:rsid w:val="00E67FE7"/>
    <w:rsid w:val="00E70CF1"/>
    <w:rsid w:val="00E7344C"/>
    <w:rsid w:val="00E73B79"/>
    <w:rsid w:val="00E75D43"/>
    <w:rsid w:val="00E75F1B"/>
    <w:rsid w:val="00E768B6"/>
    <w:rsid w:val="00E91AC3"/>
    <w:rsid w:val="00E91C06"/>
    <w:rsid w:val="00E92AD8"/>
    <w:rsid w:val="00E9378D"/>
    <w:rsid w:val="00E94082"/>
    <w:rsid w:val="00E9736D"/>
    <w:rsid w:val="00EA1D5E"/>
    <w:rsid w:val="00EA1F1B"/>
    <w:rsid w:val="00EA2361"/>
    <w:rsid w:val="00EA2D4C"/>
    <w:rsid w:val="00EA3340"/>
    <w:rsid w:val="00EA626B"/>
    <w:rsid w:val="00EB08C5"/>
    <w:rsid w:val="00EB11C1"/>
    <w:rsid w:val="00EB1D4C"/>
    <w:rsid w:val="00EB3122"/>
    <w:rsid w:val="00EC1D33"/>
    <w:rsid w:val="00EC20A4"/>
    <w:rsid w:val="00EC4E24"/>
    <w:rsid w:val="00EC5FC3"/>
    <w:rsid w:val="00ED0484"/>
    <w:rsid w:val="00ED199D"/>
    <w:rsid w:val="00ED2084"/>
    <w:rsid w:val="00ED4812"/>
    <w:rsid w:val="00ED652A"/>
    <w:rsid w:val="00ED6DC4"/>
    <w:rsid w:val="00EE3453"/>
    <w:rsid w:val="00EE3886"/>
    <w:rsid w:val="00EE3A49"/>
    <w:rsid w:val="00EE656B"/>
    <w:rsid w:val="00EE70E5"/>
    <w:rsid w:val="00EE741D"/>
    <w:rsid w:val="00EF14C5"/>
    <w:rsid w:val="00EF3323"/>
    <w:rsid w:val="00EF534C"/>
    <w:rsid w:val="00F00537"/>
    <w:rsid w:val="00F0059A"/>
    <w:rsid w:val="00F01B70"/>
    <w:rsid w:val="00F01DD0"/>
    <w:rsid w:val="00F02C16"/>
    <w:rsid w:val="00F03301"/>
    <w:rsid w:val="00F05243"/>
    <w:rsid w:val="00F052F6"/>
    <w:rsid w:val="00F0632F"/>
    <w:rsid w:val="00F07871"/>
    <w:rsid w:val="00F07CB5"/>
    <w:rsid w:val="00F11D3D"/>
    <w:rsid w:val="00F12579"/>
    <w:rsid w:val="00F13FE3"/>
    <w:rsid w:val="00F15357"/>
    <w:rsid w:val="00F17ACD"/>
    <w:rsid w:val="00F17DD0"/>
    <w:rsid w:val="00F207EE"/>
    <w:rsid w:val="00F2122C"/>
    <w:rsid w:val="00F22958"/>
    <w:rsid w:val="00F248F1"/>
    <w:rsid w:val="00F25597"/>
    <w:rsid w:val="00F26249"/>
    <w:rsid w:val="00F266ED"/>
    <w:rsid w:val="00F27622"/>
    <w:rsid w:val="00F2768C"/>
    <w:rsid w:val="00F27FDA"/>
    <w:rsid w:val="00F300E8"/>
    <w:rsid w:val="00F309A5"/>
    <w:rsid w:val="00F3307E"/>
    <w:rsid w:val="00F33F82"/>
    <w:rsid w:val="00F340E5"/>
    <w:rsid w:val="00F37560"/>
    <w:rsid w:val="00F37A4B"/>
    <w:rsid w:val="00F400CA"/>
    <w:rsid w:val="00F45690"/>
    <w:rsid w:val="00F460B1"/>
    <w:rsid w:val="00F47333"/>
    <w:rsid w:val="00F47BF9"/>
    <w:rsid w:val="00F50128"/>
    <w:rsid w:val="00F515F9"/>
    <w:rsid w:val="00F51D22"/>
    <w:rsid w:val="00F56A3E"/>
    <w:rsid w:val="00F57E31"/>
    <w:rsid w:val="00F60ABC"/>
    <w:rsid w:val="00F60CE9"/>
    <w:rsid w:val="00F635B0"/>
    <w:rsid w:val="00F70596"/>
    <w:rsid w:val="00F71620"/>
    <w:rsid w:val="00F7212C"/>
    <w:rsid w:val="00F72161"/>
    <w:rsid w:val="00F72C33"/>
    <w:rsid w:val="00F72D51"/>
    <w:rsid w:val="00F72EEA"/>
    <w:rsid w:val="00F752F0"/>
    <w:rsid w:val="00F75C8E"/>
    <w:rsid w:val="00F8028D"/>
    <w:rsid w:val="00F802ED"/>
    <w:rsid w:val="00F8057E"/>
    <w:rsid w:val="00F809A4"/>
    <w:rsid w:val="00F809D6"/>
    <w:rsid w:val="00F82E14"/>
    <w:rsid w:val="00F83B4C"/>
    <w:rsid w:val="00F84097"/>
    <w:rsid w:val="00F84AFE"/>
    <w:rsid w:val="00F863C8"/>
    <w:rsid w:val="00F87564"/>
    <w:rsid w:val="00F87830"/>
    <w:rsid w:val="00F87C0F"/>
    <w:rsid w:val="00F900CF"/>
    <w:rsid w:val="00F91A4A"/>
    <w:rsid w:val="00F923DA"/>
    <w:rsid w:val="00F933E1"/>
    <w:rsid w:val="00F94A47"/>
    <w:rsid w:val="00F94AB6"/>
    <w:rsid w:val="00F94B3F"/>
    <w:rsid w:val="00F950BA"/>
    <w:rsid w:val="00F95C4C"/>
    <w:rsid w:val="00F95CDC"/>
    <w:rsid w:val="00FA0A52"/>
    <w:rsid w:val="00FA0D7D"/>
    <w:rsid w:val="00FA2175"/>
    <w:rsid w:val="00FA29C6"/>
    <w:rsid w:val="00FA354D"/>
    <w:rsid w:val="00FA35A5"/>
    <w:rsid w:val="00FA37CD"/>
    <w:rsid w:val="00FA57B3"/>
    <w:rsid w:val="00FA6CFC"/>
    <w:rsid w:val="00FB02F9"/>
    <w:rsid w:val="00FB227F"/>
    <w:rsid w:val="00FB4500"/>
    <w:rsid w:val="00FB5242"/>
    <w:rsid w:val="00FB537A"/>
    <w:rsid w:val="00FB5B67"/>
    <w:rsid w:val="00FB5C38"/>
    <w:rsid w:val="00FC0867"/>
    <w:rsid w:val="00FC185C"/>
    <w:rsid w:val="00FC2A4B"/>
    <w:rsid w:val="00FC2BD1"/>
    <w:rsid w:val="00FC3642"/>
    <w:rsid w:val="00FD1F80"/>
    <w:rsid w:val="00FD264B"/>
    <w:rsid w:val="00FD2B1B"/>
    <w:rsid w:val="00FD300A"/>
    <w:rsid w:val="00FD3740"/>
    <w:rsid w:val="00FD550C"/>
    <w:rsid w:val="00FD5D78"/>
    <w:rsid w:val="00FD5FDF"/>
    <w:rsid w:val="00FE22E6"/>
    <w:rsid w:val="00FE7B8F"/>
    <w:rsid w:val="00FE7F8B"/>
    <w:rsid w:val="00FF16D2"/>
    <w:rsid w:val="00FF17F8"/>
    <w:rsid w:val="00FF292A"/>
    <w:rsid w:val="00FF2EC1"/>
    <w:rsid w:val="00FF31D9"/>
    <w:rsid w:val="00FF45BA"/>
    <w:rsid w:val="00FF522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5B28D6"/>
  <w15:docId w15:val="{EA1244A3-D03A-46E2-A2E9-8391FA91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41C"/>
    <w:rPr>
      <w:sz w:val="24"/>
      <w:szCs w:val="24"/>
      <w:lang w:val="en-GB" w:eastAsia="en-GB"/>
    </w:rPr>
  </w:style>
  <w:style w:type="paragraph" w:styleId="Nadpis2">
    <w:name w:val="heading 2"/>
    <w:basedOn w:val="Normln"/>
    <w:next w:val="Normln"/>
    <w:link w:val="Nadpis2Char"/>
    <w:autoRedefine/>
    <w:qFormat/>
    <w:rsid w:val="00A11027"/>
    <w:pPr>
      <w:keepNext/>
      <w:spacing w:before="240" w:after="120" w:line="380" w:lineRule="atLeast"/>
      <w:outlineLvl w:val="1"/>
    </w:pPr>
    <w:rPr>
      <w:rFonts w:ascii="Arial" w:hAnsi="Arial"/>
      <w:bCs/>
      <w:iCs/>
      <w:color w:val="7F7E8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641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82250"/>
    <w:rPr>
      <w:sz w:val="16"/>
      <w:szCs w:val="16"/>
    </w:rPr>
  </w:style>
  <w:style w:type="paragraph" w:styleId="Textkomente">
    <w:name w:val="annotation text"/>
    <w:basedOn w:val="Normln"/>
    <w:semiHidden/>
    <w:rsid w:val="00D822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82250"/>
    <w:rPr>
      <w:b/>
      <w:bCs/>
    </w:rPr>
  </w:style>
  <w:style w:type="paragraph" w:styleId="Textpoznpodarou">
    <w:name w:val="footnote text"/>
    <w:basedOn w:val="Normln"/>
    <w:semiHidden/>
    <w:rsid w:val="0005649F"/>
    <w:rPr>
      <w:sz w:val="20"/>
      <w:szCs w:val="20"/>
    </w:rPr>
  </w:style>
  <w:style w:type="character" w:styleId="Znakapoznpodarou">
    <w:name w:val="footnote reference"/>
    <w:semiHidden/>
    <w:rsid w:val="0005649F"/>
    <w:rPr>
      <w:vertAlign w:val="superscript"/>
    </w:rPr>
  </w:style>
  <w:style w:type="paragraph" w:customStyle="1" w:styleId="Text">
    <w:name w:val="Text"/>
    <w:basedOn w:val="Normln"/>
    <w:rsid w:val="003C2B92"/>
    <w:rPr>
      <w:rFonts w:ascii="Arial" w:hAnsi="Arial" w:cs="Arial"/>
      <w:lang w:val="cs-CZ" w:eastAsia="cs-CZ"/>
    </w:rPr>
  </w:style>
  <w:style w:type="paragraph" w:styleId="Zkladntext2">
    <w:name w:val="Body Text 2"/>
    <w:basedOn w:val="Normln"/>
    <w:semiHidden/>
    <w:rsid w:val="00C203ED"/>
    <w:pPr>
      <w:widowControl w:val="0"/>
      <w:autoSpaceDE w:val="0"/>
      <w:autoSpaceDN w:val="0"/>
      <w:adjustRightInd w:val="0"/>
      <w:jc w:val="both"/>
    </w:pPr>
    <w:rPr>
      <w:b/>
      <w:bCs/>
      <w:color w:val="FF0000"/>
      <w:szCs w:val="16"/>
      <w:u w:val="single"/>
      <w:lang w:val="cs-CZ" w:eastAsia="cs-CZ"/>
    </w:rPr>
  </w:style>
  <w:style w:type="paragraph" w:styleId="Odstavecseseznamem">
    <w:name w:val="List Paragraph"/>
    <w:basedOn w:val="Normln"/>
    <w:qFormat/>
    <w:rsid w:val="00022BE4"/>
    <w:pPr>
      <w:ind w:left="708"/>
    </w:pPr>
  </w:style>
  <w:style w:type="paragraph" w:customStyle="1" w:styleId="Default">
    <w:name w:val="Default"/>
    <w:rsid w:val="00095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CE34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7A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7A62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nhideWhenUsed/>
    <w:rsid w:val="001F7A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7A62"/>
    <w:rPr>
      <w:sz w:val="24"/>
      <w:szCs w:val="24"/>
      <w:lang w:val="en-GB" w:eastAsia="en-GB"/>
    </w:rPr>
  </w:style>
  <w:style w:type="paragraph" w:customStyle="1" w:styleId="Bodycopybold">
    <w:name w:val="Body copy bold"/>
    <w:basedOn w:val="Normln"/>
    <w:link w:val="BodycopyboldChar"/>
    <w:autoRedefine/>
    <w:rsid w:val="00B8054D"/>
    <w:pPr>
      <w:keepNext/>
      <w:spacing w:after="120" w:line="120" w:lineRule="atLeast"/>
    </w:pPr>
    <w:rPr>
      <w:rFonts w:ascii="Arial" w:hAnsi="Arial"/>
      <w:color w:val="000000"/>
      <w:sz w:val="16"/>
      <w:szCs w:val="16"/>
    </w:rPr>
  </w:style>
  <w:style w:type="character" w:customStyle="1" w:styleId="BodycopyboldChar">
    <w:name w:val="Body copy bold Char"/>
    <w:link w:val="Bodycopybold"/>
    <w:rsid w:val="00B8054D"/>
    <w:rPr>
      <w:rFonts w:ascii="Arial" w:hAnsi="Arial"/>
      <w:color w:val="000000"/>
      <w:sz w:val="16"/>
      <w:szCs w:val="16"/>
    </w:rPr>
  </w:style>
  <w:style w:type="paragraph" w:customStyle="1" w:styleId="Bodycopy">
    <w:name w:val="Body copy"/>
    <w:link w:val="BodycopyChar"/>
    <w:autoRedefine/>
    <w:rsid w:val="00A05B56"/>
    <w:pPr>
      <w:spacing w:after="120" w:line="120" w:lineRule="atLeast"/>
    </w:pPr>
    <w:rPr>
      <w:rFonts w:ascii="Arial" w:hAnsi="Arial"/>
      <w:iCs/>
      <w:color w:val="000000"/>
      <w:sz w:val="16"/>
      <w:szCs w:val="16"/>
    </w:rPr>
  </w:style>
  <w:style w:type="character" w:customStyle="1" w:styleId="BodycopyChar">
    <w:name w:val="Body copy Char"/>
    <w:link w:val="Bodycopy"/>
    <w:rsid w:val="00A05B56"/>
    <w:rPr>
      <w:rFonts w:ascii="Arial" w:hAnsi="Arial"/>
      <w:iCs/>
      <w:color w:val="000000"/>
      <w:sz w:val="16"/>
      <w:szCs w:val="16"/>
      <w:lang w:bidi="ar-SA"/>
    </w:rPr>
  </w:style>
  <w:style w:type="character" w:customStyle="1" w:styleId="Zvraznn1">
    <w:name w:val="Zvýraznění1"/>
    <w:qFormat/>
    <w:rsid w:val="00046B05"/>
    <w:rPr>
      <w:i/>
      <w:iCs/>
    </w:rPr>
  </w:style>
  <w:style w:type="paragraph" w:styleId="Revize">
    <w:name w:val="Revision"/>
    <w:hidden/>
    <w:uiPriority w:val="99"/>
    <w:semiHidden/>
    <w:rsid w:val="00FA0A52"/>
    <w:rPr>
      <w:sz w:val="24"/>
      <w:szCs w:val="24"/>
      <w:lang w:val="en-GB" w:eastAsia="en-GB"/>
    </w:rPr>
  </w:style>
  <w:style w:type="character" w:customStyle="1" w:styleId="Bulletcopy1Char">
    <w:name w:val="Bullet copy 1 Char"/>
    <w:link w:val="Bulletcopy1"/>
    <w:rsid w:val="0013025B"/>
    <w:rPr>
      <w:rFonts w:ascii="Arial" w:hAnsi="Arial"/>
      <w:szCs w:val="18"/>
      <w:lang w:eastAsia="en-US"/>
    </w:rPr>
  </w:style>
  <w:style w:type="paragraph" w:customStyle="1" w:styleId="Bulletcopy1">
    <w:name w:val="Bullet copy 1"/>
    <w:basedOn w:val="Normln"/>
    <w:link w:val="Bulletcopy1Char"/>
    <w:autoRedefine/>
    <w:rsid w:val="0013025B"/>
    <w:pPr>
      <w:numPr>
        <w:numId w:val="13"/>
      </w:numPr>
      <w:spacing w:after="120" w:line="260" w:lineRule="exact"/>
    </w:pPr>
    <w:rPr>
      <w:rFonts w:ascii="Arial" w:hAnsi="Arial"/>
      <w:sz w:val="20"/>
      <w:szCs w:val="18"/>
      <w:lang w:eastAsia="en-US"/>
    </w:rPr>
  </w:style>
  <w:style w:type="character" w:customStyle="1" w:styleId="Nadpis2Char">
    <w:name w:val="Nadpis 2 Char"/>
    <w:link w:val="Nadpis2"/>
    <w:rsid w:val="00A11027"/>
    <w:rPr>
      <w:rFonts w:ascii="Arial" w:hAnsi="Arial" w:cs="Arial"/>
      <w:bCs/>
      <w:iCs/>
      <w:color w:val="7F7E82"/>
      <w:sz w:val="32"/>
      <w:szCs w:val="32"/>
      <w:lang w:eastAsia="en-US"/>
    </w:rPr>
  </w:style>
  <w:style w:type="character" w:styleId="slodku">
    <w:name w:val="line number"/>
    <w:uiPriority w:val="99"/>
    <w:semiHidden/>
    <w:unhideWhenUsed/>
    <w:rsid w:val="005050D6"/>
  </w:style>
  <w:style w:type="paragraph" w:customStyle="1" w:styleId="TASBodytext">
    <w:name w:val="TAS Body text"/>
    <w:basedOn w:val="Normln"/>
    <w:qFormat/>
    <w:rsid w:val="00714521"/>
    <w:pPr>
      <w:spacing w:after="120"/>
      <w:jc w:val="both"/>
    </w:pPr>
    <w:rPr>
      <w:rFonts w:ascii="Arial" w:eastAsia="MS Mincho" w:hAnsi="Arial" w:cs="Arial"/>
      <w:sz w:val="20"/>
      <w:szCs w:val="20"/>
      <w:lang w:eastAsia="zh-TW"/>
    </w:rPr>
  </w:style>
  <w:style w:type="table" w:styleId="Mkatabulky">
    <w:name w:val="Table Grid"/>
    <w:basedOn w:val="Normlntabulka"/>
    <w:uiPriority w:val="59"/>
    <w:rsid w:val="00CC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F1FB0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86C7-C09A-4F9E-88EF-8D532AEF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323570CB.dotm</Template>
  <TotalTime>0</TotalTime>
  <Pages>14</Pages>
  <Words>3723</Words>
  <Characters>21968</Characters>
  <Application>Microsoft Office Word</Application>
  <DocSecurity>4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CTU</Company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Martina Vlčková</dc:creator>
  <cp:lastModifiedBy>BENEŠOVÁ Barbora</cp:lastModifiedBy>
  <cp:revision>2</cp:revision>
  <cp:lastPrinted>2019-02-04T06:56:00Z</cp:lastPrinted>
  <dcterms:created xsi:type="dcterms:W3CDTF">2019-03-20T09:13:00Z</dcterms:created>
  <dcterms:modified xsi:type="dcterms:W3CDTF">2019-03-20T09:13:00Z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bor">
    <vt:lpwstr>611</vt:lpwstr>
  </property>
  <property fmtid="{D5CDD505-2E9C-101B-9397-08002B2CF9AE}" pid="3" name="Bod jednání">
    <vt:lpwstr>4</vt:lpwstr>
  </property>
  <property fmtid="{D5CDD505-2E9C-101B-9397-08002B2CF9AE}" pid="4" name="Obsah">
    <vt:lpwstr>Vyhláška</vt:lpwstr>
  </property>
  <property fmtid="{D5CDD505-2E9C-101B-9397-08002B2CF9AE}" pid="5" name="ContentType">
    <vt:lpwstr>Dokument</vt:lpwstr>
  </property>
  <property fmtid="{D5CDD505-2E9C-101B-9397-08002B2CF9AE}" pid="6" name="Stav projednávání">
    <vt:lpwstr/>
  </property>
  <property fmtid="{D5CDD505-2E9C-101B-9397-08002B2CF9AE}" pid="7" name="Číslo protokolu">
    <vt:lpwstr/>
  </property>
  <property fmtid="{D5CDD505-2E9C-101B-9397-08002B2CF9AE}" pid="8" name="čj">
    <vt:lpwstr>2012.41</vt:lpwstr>
  </property>
  <property fmtid="{D5CDD505-2E9C-101B-9397-08002B2CF9AE}" pid="9" name="Datum zasedání">
    <vt:lpwstr>2012-07-12T00:00:00Z</vt:lpwstr>
  </property>
</Properties>
</file>