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Override PartName="/word/commentsIds.xml" ContentType="application/vnd.openxmlformats-officedocument.wordprocessingml.commentsId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Hlk522874847" w:displacedByCustomXml="next"/>
    <w:bookmarkEnd w:id="0" w:displacedByCustomXml="next"/>
    <w:sdt>
      <w:sdtPr>
        <w:rPr>
          <w:rFonts w:ascii="Arial" w:hAnsi="Arial" w:cs="Arial"/>
        </w:rPr>
        <w:id w:val="952286495"/>
        <w:docPartObj>
          <w:docPartGallery w:val="Cover Pages"/>
          <w:docPartUnique/>
        </w:docPartObj>
      </w:sdtPr>
      <w:sdtEndPr/>
      <w:sdtContent>
        <w:p w14:paraId="7AC4CEA5" w14:textId="77777777" w:rsidR="00277023" w:rsidRPr="00EF0E44" w:rsidRDefault="00277023" w:rsidP="003D41DD">
          <w:pPr>
            <w:rPr>
              <w:rFonts w:ascii="Arial" w:hAnsi="Arial" w:cs="Arial"/>
            </w:rPr>
          </w:pPr>
        </w:p>
        <w:sdt>
          <w:sdtPr>
            <w:rPr>
              <w:rFonts w:ascii="Arial" w:hAnsi="Arial" w:cs="Arial"/>
              <w:sz w:val="48"/>
              <w:szCs w:val="48"/>
            </w:rPr>
            <w:alias w:val="Název"/>
            <w:tag w:val=""/>
            <w:id w:val="1735040861"/>
            <w:dataBinding w:prefixMappings="xmlns:ns0='http://purl.org/dc/elements/1.1/' xmlns:ns1='http://schemas.openxmlformats.org/package/2006/metadata/core-properties' " w:xpath="/ns1:coreProperties[1]/ns0:title[1]" w:storeItemID="{6C3C8BC8-F283-45AE-878A-BAB7291924A1}"/>
            <w:text/>
          </w:sdtPr>
          <w:sdtEndPr/>
          <w:sdtContent>
            <w:p w14:paraId="6B388AD2" w14:textId="77777777" w:rsidR="0024707B" w:rsidRPr="00EF0E44" w:rsidRDefault="00E7130B" w:rsidP="009848D0">
              <w:pPr>
                <w:pStyle w:val="Nzevdokumentu"/>
                <w:rPr>
                  <w:rFonts w:ascii="Arial" w:hAnsi="Arial" w:cs="Arial"/>
                </w:rPr>
              </w:pPr>
              <w:r w:rsidRPr="00EF0E44">
                <w:rPr>
                  <w:rFonts w:ascii="Arial" w:hAnsi="Arial" w:cs="Arial"/>
                  <w:sz w:val="48"/>
                  <w:szCs w:val="48"/>
                </w:rPr>
                <w:t>INFORMAČNÍ KONCEPCE ČR</w:t>
              </w:r>
            </w:p>
          </w:sdtContent>
        </w:sdt>
        <w:sdt>
          <w:sdtPr>
            <w:rPr>
              <w:rFonts w:ascii="Arial" w:hAnsi="Arial" w:cs="Arial"/>
              <w:color w:val="7F7F7F" w:themeColor="text1" w:themeTint="80"/>
              <w:sz w:val="28"/>
              <w:szCs w:val="28"/>
            </w:rPr>
            <w:alias w:val="Podtitul"/>
            <w:tag w:val=""/>
            <w:id w:val="328029620"/>
            <w:dataBinding w:prefixMappings="xmlns:ns0='http://purl.org/dc/elements/1.1/' xmlns:ns1='http://schemas.openxmlformats.org/package/2006/metadata/core-properties' " w:xpath="/ns1:coreProperties[1]/ns0:subject[1]" w:storeItemID="{6C3C8BC8-F283-45AE-878A-BAB7291924A1}"/>
            <w:text/>
          </w:sdtPr>
          <w:sdtEndPr/>
          <w:sdtContent>
            <w:p w14:paraId="7332964B" w14:textId="3E766B6B" w:rsidR="0024707B" w:rsidRPr="00EF0E44" w:rsidRDefault="00B51A0F">
              <w:pPr>
                <w:pStyle w:val="Bezmezer"/>
                <w:jc w:val="center"/>
                <w:rPr>
                  <w:rFonts w:ascii="Arial" w:hAnsi="Arial" w:cs="Arial"/>
                  <w:color w:val="7F7F7F" w:themeColor="text1" w:themeTint="80"/>
                  <w:sz w:val="28"/>
                  <w:szCs w:val="28"/>
                </w:rPr>
              </w:pPr>
              <w:r w:rsidRPr="00EF0E44">
                <w:rPr>
                  <w:rFonts w:ascii="Arial" w:hAnsi="Arial" w:cs="Arial"/>
                  <w:color w:val="7F7F7F" w:themeColor="text1" w:themeTint="80"/>
                  <w:sz w:val="28"/>
                  <w:szCs w:val="28"/>
                </w:rPr>
                <w:t>Implementační plán hlavního cíle č. 3 - IKČR</w:t>
              </w:r>
            </w:p>
          </w:sdtContent>
        </w:sdt>
        <w:p w14:paraId="3F3C95DF" w14:textId="156E2E79" w:rsidR="00277023" w:rsidRPr="00EF0E44" w:rsidRDefault="0024707B" w:rsidP="00B51A0F">
          <w:pPr>
            <w:jc w:val="center"/>
            <w:rPr>
              <w:rFonts w:ascii="Arial" w:eastAsiaTheme="minorEastAsia" w:hAnsi="Arial" w:cs="Arial"/>
              <w:color w:val="7F7F7F" w:themeColor="text1" w:themeTint="80"/>
              <w:sz w:val="28"/>
              <w:szCs w:val="28"/>
            </w:rPr>
          </w:pPr>
          <w:r w:rsidRPr="00EF0E44">
            <w:rPr>
              <w:rFonts w:ascii="Arial" w:hAnsi="Arial" w:cs="Arial"/>
              <w:noProof/>
            </w:rPr>
            <mc:AlternateContent>
              <mc:Choice Requires="wps">
                <w:drawing>
                  <wp:anchor distT="0" distB="0" distL="114300" distR="114300" simplePos="0" relativeHeight="251654144" behindDoc="0" locked="0" layoutInCell="1" allowOverlap="1" wp14:anchorId="694B4654" wp14:editId="07D5E33B">
                    <wp:simplePos x="0" y="0"/>
                    <wp:positionH relativeFrom="margin">
                      <wp:align>center</wp:align>
                    </wp:positionH>
                    <mc:AlternateContent>
                      <mc:Choice Requires="wp14">
                        <wp:positionV relativeFrom="page">
                          <wp14:pctPosVOffset>85000</wp14:pctPosVOffset>
                        </wp:positionV>
                      </mc:Choice>
                      <mc:Fallback>
                        <wp:positionV relativeFrom="page">
                          <wp:posOffset>9088120</wp:posOffset>
                        </wp:positionV>
                      </mc:Fallback>
                    </mc:AlternateContent>
                    <wp:extent cx="5760720" cy="589915"/>
                    <wp:effectExtent l="0" t="0" r="0" b="12700"/>
                    <wp:wrapNone/>
                    <wp:docPr id="142" name="Textové pole 142" hidden="1"/>
                    <wp:cNvGraphicFramePr/>
                    <a:graphic xmlns:a="http://schemas.openxmlformats.org/drawingml/2006/main">
                      <a:graphicData uri="http://schemas.microsoft.com/office/word/2010/wordprocessingShape">
                        <wps:wsp>
                          <wps:cNvSpPr txBox="1"/>
                          <wps:spPr>
                            <a:xfrm>
                              <a:off x="0" y="0"/>
                              <a:ext cx="5760720" cy="5899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caps/>
                                    <w:color w:val="009FE3"/>
                                    <w:sz w:val="28"/>
                                    <w:szCs w:val="28"/>
                                  </w:rPr>
                                  <w:alias w:val="Datum"/>
                                  <w:tag w:val=""/>
                                  <w:id w:val="197127006"/>
                                  <w:showingPlcHdr/>
                                  <w:dataBinding w:prefixMappings="xmlns:ns0='http://schemas.microsoft.com/office/2006/coverPageProps' " w:xpath="/ns0:CoverPageProperties[1]/ns0:PublishDate[1]" w:storeItemID="{55AF091B-3C7A-41E3-B477-F2FDAA23CFDA}"/>
                                  <w:date>
                                    <w:dateFormat w:val="d. MMMM yyyy"/>
                                    <w:lid w:val="cs-CZ"/>
                                    <w:storeMappedDataAs w:val="dateTime"/>
                                    <w:calendar w:val="gregorian"/>
                                  </w:date>
                                </w:sdtPr>
                                <w:sdtEndPr/>
                                <w:sdtContent>
                                  <w:p w14:paraId="7D0CF1F1" w14:textId="77777777" w:rsidR="001A256D" w:rsidRPr="001352BA" w:rsidRDefault="001A256D">
                                    <w:pPr>
                                      <w:pStyle w:val="Bezmezer"/>
                                      <w:spacing w:after="40"/>
                                      <w:jc w:val="center"/>
                                      <w:rPr>
                                        <w:caps/>
                                        <w:color w:val="009FE3"/>
                                        <w:sz w:val="28"/>
                                        <w:szCs w:val="28"/>
                                      </w:rPr>
                                    </w:pPr>
                                    <w:r w:rsidRPr="001352BA">
                                      <w:rPr>
                                        <w:caps/>
                                        <w:color w:val="009FE3"/>
                                        <w:sz w:val="28"/>
                                        <w:szCs w:val="28"/>
                                      </w:rPr>
                                      <w:t>[Datum]</w:t>
                                    </w:r>
                                  </w:p>
                                </w:sdtContent>
                              </w:sdt>
                              <w:p w14:paraId="74AAA86D" w14:textId="77777777" w:rsidR="001A256D" w:rsidRPr="001352BA" w:rsidRDefault="00290D36">
                                <w:pPr>
                                  <w:pStyle w:val="Bezmezer"/>
                                  <w:jc w:val="center"/>
                                  <w:rPr>
                                    <w:color w:val="009FE3"/>
                                  </w:rPr>
                                </w:pPr>
                                <w:sdt>
                                  <w:sdtPr>
                                    <w:rPr>
                                      <w:caps/>
                                      <w:color w:val="009FE3"/>
                                    </w:rPr>
                                    <w:alias w:val="Společnost"/>
                                    <w:tag w:val=""/>
                                    <w:id w:val="1390145197"/>
                                    <w:dataBinding w:prefixMappings="xmlns:ns0='http://schemas.openxmlformats.org/officeDocument/2006/extended-properties' " w:xpath="/ns0:Properties[1]/ns0:Company[1]" w:storeItemID="{6668398D-A668-4E3E-A5EB-62B293D839F1}"/>
                                    <w:text/>
                                  </w:sdtPr>
                                  <w:sdtEndPr/>
                                  <w:sdtContent>
                                    <w:r w:rsidR="001A256D">
                                      <w:rPr>
                                        <w:caps/>
                                        <w:color w:val="009FE3"/>
                                      </w:rPr>
                                      <w:t>Úřad vlády ČR</w:t>
                                    </w:r>
                                  </w:sdtContent>
                                </w:sdt>
                              </w:p>
                              <w:p w14:paraId="520C63CB" w14:textId="77777777" w:rsidR="001A256D" w:rsidRPr="001352BA" w:rsidRDefault="00290D36">
                                <w:pPr>
                                  <w:pStyle w:val="Bezmezer"/>
                                  <w:jc w:val="center"/>
                                  <w:rPr>
                                    <w:color w:val="009FE3"/>
                                  </w:rPr>
                                </w:pPr>
                                <w:sdt>
                                  <w:sdtPr>
                                    <w:rPr>
                                      <w:color w:val="009FE3"/>
                                    </w:rPr>
                                    <w:alias w:val="Adresa"/>
                                    <w:tag w:val=""/>
                                    <w:id w:val="-726379553"/>
                                    <w:showingPlcHdr/>
                                    <w:dataBinding w:prefixMappings="xmlns:ns0='http://schemas.microsoft.com/office/2006/coverPageProps' " w:xpath="/ns0:CoverPageProperties[1]/ns0:CompanyAddress[1]" w:storeItemID="{55AF091B-3C7A-41E3-B477-F2FDAA23CFDA}"/>
                                    <w:text/>
                                  </w:sdtPr>
                                  <w:sdtEndPr/>
                                  <w:sdtContent>
                                    <w:r w:rsidR="001A256D" w:rsidRPr="001352BA">
                                      <w:rPr>
                                        <w:color w:val="009FE3"/>
                                      </w:rPr>
                                      <w:t>[Adresa společnosti]</w:t>
                                    </w:r>
                                  </w:sdtContent>
                                </w:sdt>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100000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694B4654" id="_x0000_t202" coordsize="21600,21600" o:spt="202" path="m,l,21600r21600,l21600,xe">
                    <v:stroke joinstyle="miter"/>
                    <v:path gradientshapeok="t" o:connecttype="rect"/>
                  </v:shapetype>
                  <v:shape id="Textové pole 142" o:spid="_x0000_s1026" type="#_x0000_t202" style="position:absolute;left:0;text-align:left;margin-left:0;margin-top:0;width:453.6pt;height:46.45pt;z-index:251654144;visibility:hidden;mso-wrap-style:square;mso-width-percent:1000;mso-height-percent:0;mso-top-percent:850;mso-wrap-distance-left:9pt;mso-wrap-distance-top:0;mso-wrap-distance-right:9pt;mso-wrap-distance-bottom:0;mso-position-horizontal:center;mso-position-horizontal-relative:margin;mso-position-vertical-relative:page;mso-width-percent:1000;mso-height-percent:0;mso-top-percent:85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" filled="f" stroked="f" strokeweight=".5pt">
                    <v:textbox style="mso-fit-shape-to-text:t" inset="0,0,0,0">
                      <w:txbxContent>
                        <w:sdt>
                          <w:sdtPr>
                            <w:rPr>
                              <w:caps/>
                              <w:color w:val="009FE3"/>
                              <w:sz w:val="28"/>
                              <w:szCs w:val="28"/>
                            </w:rPr>
                            <w:alias w:val="Datum"/>
                            <w:tag w:val=""/>
                            <w:id w:val="197127006"/>
                            <w:showingPlcHdr/>
                            <w:dataBinding w:prefixMappings="xmlns:ns0='http://schemas.microsoft.com/office/2006/coverPageProps' " w:xpath="/ns0:CoverPageProperties[1]/ns0:PublishDate[1]" w:storeItemID="{55AF091B-3C7A-41E3-B477-F2FDAA23CFDA}"/>
                            <w:date>
                              <w:dateFormat w:val="d. MMMM yyyy"/>
                              <w:lid w:val="cs-CZ"/>
                              <w:storeMappedDataAs w:val="dateTime"/>
                              <w:calendar w:val="gregorian"/>
                            </w:date>
                          </w:sdtPr>
                          <w:sdtContent>
                            <w:p w14:paraId="7D0CF1F1" w14:textId="77777777" w:rsidR="001A256D" w:rsidRPr="001352BA" w:rsidRDefault="001A256D">
                              <w:pPr>
                                <w:pStyle w:val="Bezmezer"/>
                                <w:spacing w:after="40"/>
                                <w:jc w:val="center"/>
                                <w:rPr>
                                  <w:caps/>
                                  <w:color w:val="009FE3"/>
                                  <w:sz w:val="28"/>
                                  <w:szCs w:val="28"/>
                                </w:rPr>
                              </w:pPr>
                              <w:r w:rsidRPr="001352BA">
                                <w:rPr>
                                  <w:caps/>
                                  <w:color w:val="009FE3"/>
                                  <w:sz w:val="28"/>
                                  <w:szCs w:val="28"/>
                                </w:rPr>
                                <w:t>[Datum]</w:t>
                              </w:r>
                            </w:p>
                          </w:sdtContent>
                        </w:sdt>
                        <w:p w14:paraId="74AAA86D" w14:textId="77777777" w:rsidR="001A256D" w:rsidRPr="001352BA" w:rsidRDefault="001A256D">
                          <w:pPr>
                            <w:pStyle w:val="Bezmezer"/>
                            <w:jc w:val="center"/>
                            <w:rPr>
                              <w:color w:val="009FE3"/>
                            </w:rPr>
                          </w:pPr>
                          <w:sdt>
                            <w:sdtPr>
                              <w:rPr>
                                <w:caps/>
                                <w:color w:val="009FE3"/>
                              </w:rPr>
                              <w:alias w:val="Společnost"/>
                              <w:tag w:val=""/>
                              <w:id w:val="1390145197"/>
                              <w:dataBinding w:prefixMappings="xmlns:ns0='http://schemas.openxmlformats.org/officeDocument/2006/extended-properties' " w:xpath="/ns0:Properties[1]/ns0:Company[1]" w:storeItemID="{6668398D-A668-4E3E-A5EB-62B293D839F1}"/>
                              <w:text/>
                            </w:sdtPr>
                            <w:sdtContent>
                              <w:r>
                                <w:rPr>
                                  <w:caps/>
                                  <w:color w:val="009FE3"/>
                                </w:rPr>
                                <w:t>Úřad vlády ČR</w:t>
                              </w:r>
                            </w:sdtContent>
                          </w:sdt>
                        </w:p>
                        <w:p w14:paraId="520C63CB" w14:textId="77777777" w:rsidR="001A256D" w:rsidRPr="001352BA" w:rsidRDefault="001A256D">
                          <w:pPr>
                            <w:pStyle w:val="Bezmezer"/>
                            <w:jc w:val="center"/>
                            <w:rPr>
                              <w:color w:val="009FE3"/>
                            </w:rPr>
                          </w:pPr>
                          <w:sdt>
                            <w:sdtPr>
                              <w:rPr>
                                <w:color w:val="009FE3"/>
                              </w:rPr>
                              <w:alias w:val="Adresa"/>
                              <w:tag w:val=""/>
                              <w:id w:val="-726379553"/>
                              <w:showingPlcHdr/>
                              <w:dataBinding w:prefixMappings="xmlns:ns0='http://schemas.microsoft.com/office/2006/coverPageProps' " w:xpath="/ns0:CoverPageProperties[1]/ns0:CompanyAddress[1]" w:storeItemID="{55AF091B-3C7A-41E3-B477-F2FDAA23CFDA}"/>
                              <w:text/>
                            </w:sdtPr>
                            <w:sdtContent>
                              <w:r w:rsidRPr="001352BA">
                                <w:rPr>
                                  <w:color w:val="009FE3"/>
                                </w:rPr>
                                <w:t>[Adresa společnosti]</w:t>
                              </w:r>
                            </w:sdtContent>
                          </w:sdt>
                        </w:p>
                      </w:txbxContent>
                    </v:textbox>
                    <w10:wrap anchorx="margin" anchory="page"/>
                  </v:shape>
                </w:pict>
              </mc:Fallback>
            </mc:AlternateContent>
          </w:r>
          <w:r w:rsidR="00B51A0F" w:rsidRPr="00EF0E44">
            <w:rPr>
              <w:rFonts w:ascii="Arial" w:eastAsiaTheme="minorEastAsia" w:hAnsi="Arial" w:cs="Arial"/>
              <w:color w:val="7F7F7F" w:themeColor="text1" w:themeTint="80"/>
              <w:sz w:val="28"/>
              <w:szCs w:val="28"/>
            </w:rPr>
            <w:t>Rozvoj celkového prostředí podporující digitální technologie</w:t>
          </w:r>
        </w:p>
        <w:p w14:paraId="124E6E8C" w14:textId="77777777" w:rsidR="009B40BE" w:rsidRPr="00EF0E44" w:rsidRDefault="009B40BE" w:rsidP="003D41DD">
          <w:pPr>
            <w:rPr>
              <w:rFonts w:ascii="Arial" w:hAnsi="Arial" w:cs="Arial"/>
            </w:rPr>
          </w:pPr>
        </w:p>
        <w:p w14:paraId="65F39EDD" w14:textId="77777777" w:rsidR="009B40BE" w:rsidRPr="00EF0E44" w:rsidRDefault="009B40BE" w:rsidP="003D41DD">
          <w:pPr>
            <w:rPr>
              <w:rFonts w:ascii="Arial" w:hAnsi="Arial" w:cs="Arial"/>
            </w:rPr>
          </w:pPr>
        </w:p>
        <w:p w14:paraId="4E22725B" w14:textId="77777777" w:rsidR="009B40BE" w:rsidRPr="00EF0E44" w:rsidRDefault="009B40BE" w:rsidP="003D41DD">
          <w:pPr>
            <w:rPr>
              <w:rFonts w:ascii="Arial" w:hAnsi="Arial" w:cs="Arial"/>
            </w:rPr>
          </w:pPr>
        </w:p>
        <w:p w14:paraId="1A89E062" w14:textId="77777777" w:rsidR="009B40BE" w:rsidRPr="00EF0E44" w:rsidRDefault="009B40BE" w:rsidP="003D41DD">
          <w:pPr>
            <w:rPr>
              <w:rFonts w:ascii="Arial" w:hAnsi="Arial" w:cs="Arial"/>
            </w:rPr>
          </w:pPr>
        </w:p>
        <w:p w14:paraId="3671C27B" w14:textId="77777777" w:rsidR="009B40BE" w:rsidRPr="00EF0E44" w:rsidRDefault="00D94522" w:rsidP="003D41DD">
          <w:pPr>
            <w:rPr>
              <w:rFonts w:ascii="Arial" w:hAnsi="Arial" w:cs="Arial"/>
            </w:rPr>
          </w:pPr>
          <w:r w:rsidRPr="00EF0E44">
            <w:rPr>
              <w:rFonts w:ascii="Arial" w:hAnsi="Arial" w:cs="Arial"/>
              <w:noProof/>
            </w:rPr>
            <mc:AlternateContent>
              <mc:Choice Requires="wps">
                <w:drawing>
                  <wp:anchor distT="0" distB="0" distL="114300" distR="114300" simplePos="0" relativeHeight="251662336" behindDoc="0" locked="0" layoutInCell="1" allowOverlap="1" wp14:anchorId="337AF253" wp14:editId="2F2D1C5B">
                    <wp:simplePos x="0" y="0"/>
                    <wp:positionH relativeFrom="column">
                      <wp:posOffset>2881630</wp:posOffset>
                    </wp:positionH>
                    <wp:positionV relativeFrom="paragraph">
                      <wp:posOffset>45085</wp:posOffset>
                    </wp:positionV>
                    <wp:extent cx="2910205" cy="442800"/>
                    <wp:effectExtent l="0" t="0" r="4445" b="0"/>
                    <wp:wrapNone/>
                    <wp:docPr id="5" name="Textové pole 5"/>
                    <wp:cNvGraphicFramePr/>
                    <a:graphic xmlns:a="http://schemas.openxmlformats.org/drawingml/2006/main">
                      <a:graphicData uri="http://schemas.microsoft.com/office/word/2010/wordprocessingShape">
                        <wps:wsp>
                          <wps:cNvSpPr txBox="1"/>
                          <wps:spPr>
                            <a:xfrm>
                              <a:off x="0" y="0"/>
                              <a:ext cx="2910205" cy="442800"/>
                            </a:xfrm>
                            <a:prstGeom prst="rect">
                              <a:avLst/>
                            </a:prstGeom>
                            <a:solidFill>
                              <a:schemeClr val="lt1"/>
                            </a:solidFill>
                            <a:ln w="6350">
                              <a:noFill/>
                            </a:ln>
                          </wps:spPr>
                          <wps:txbx>
                            <w:txbxContent>
                              <w:p w14:paraId="55C182F4" w14:textId="72262E90" w:rsidR="001A256D" w:rsidRPr="00EF0E44" w:rsidRDefault="001A256D" w:rsidP="003D41DD">
                                <w:pPr>
                                  <w:rPr>
                                    <w:rFonts w:ascii="Arial" w:hAnsi="Arial" w:cs="Arial"/>
                                    <w:b/>
                                    <w:sz w:val="20"/>
                                    <w:szCs w:val="20"/>
                                  </w:rPr>
                                </w:pPr>
                                <w:r w:rsidRPr="00EF0E44">
                                  <w:rPr>
                                    <w:rFonts w:ascii="Arial" w:hAnsi="Arial" w:cs="Arial"/>
                                    <w:sz w:val="20"/>
                                    <w:szCs w:val="20"/>
                                  </w:rPr>
                                  <w:t xml:space="preserve">Datum poslední změny dokumentu: </w:t>
                                </w:r>
                                <w:r w:rsidRPr="00EF0E44">
                                  <w:rPr>
                                    <w:rFonts w:ascii="Arial" w:hAnsi="Arial" w:cs="Arial"/>
                                    <w:b/>
                                    <w:sz w:val="20"/>
                                    <w:szCs w:val="20"/>
                                  </w:rPr>
                                  <w:t>28. 1. 2019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ové pole 5" o:spid="_x0000_s1027" type="#_x0000_t202" style="position:absolute;margin-left:226.9pt;margin-top:3.55pt;width:229.15pt;height:34.8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" fillcolor="white [3201]" stroked="f" strokeweight=".5pt">
                    <v:textbox>
                      <w:txbxContent>
                        <w:p w14:paraId="55C182F4" w14:textId="72262E90" w:rsidR="001A256D" w:rsidRPr="00EF0E44" w:rsidRDefault="001A256D" w:rsidP="003D41DD">
                          <w:pPr>
                            <w:rPr>
                              <w:rFonts w:ascii="Arial" w:hAnsi="Arial" w:cs="Arial"/>
                              <w:b/>
                              <w:sz w:val="20"/>
                              <w:szCs w:val="20"/>
                            </w:rPr>
                          </w:pPr>
                          <w:r w:rsidRPr="00EF0E44">
                            <w:rPr>
                              <w:rFonts w:ascii="Arial" w:hAnsi="Arial" w:cs="Arial"/>
                              <w:sz w:val="20"/>
                              <w:szCs w:val="20"/>
                            </w:rPr>
                            <w:t xml:space="preserve">Datum poslední změny dokumentu: </w:t>
                          </w:r>
                          <w:r w:rsidRPr="00EF0E44">
                            <w:rPr>
                              <w:rFonts w:ascii="Arial" w:hAnsi="Arial" w:cs="Arial"/>
                              <w:b/>
                              <w:sz w:val="20"/>
                              <w:szCs w:val="20"/>
                            </w:rPr>
                            <w:t>28. 1. 2019</w:t>
                          </w:r>
                        </w:p>
                      </w:txbxContent>
                    </v:textbox>
                  </v:shape>
                </w:pict>
              </mc:Fallback>
            </mc:AlternateContent>
          </w:r>
          <w:r w:rsidR="009B40BE" w:rsidRPr="00EF0E44">
            <w:rPr>
              <w:rFonts w:ascii="Arial" w:hAnsi="Arial" w:cs="Arial"/>
              <w:noProof/>
            </w:rPr>
            <mc:AlternateContent>
              <mc:Choice Requires="wps">
                <w:drawing>
                  <wp:anchor distT="0" distB="0" distL="114300" distR="114300" simplePos="0" relativeHeight="251657216" behindDoc="0" locked="0" layoutInCell="1" allowOverlap="1" wp14:anchorId="7273088E" wp14:editId="421C22FA">
                    <wp:simplePos x="0" y="0"/>
                    <wp:positionH relativeFrom="column">
                      <wp:posOffset>0</wp:posOffset>
                    </wp:positionH>
                    <wp:positionV relativeFrom="paragraph">
                      <wp:posOffset>0</wp:posOffset>
                    </wp:positionV>
                    <wp:extent cx="2520000" cy="443230"/>
                    <wp:effectExtent l="0" t="0" r="0" b="0"/>
                    <wp:wrapNone/>
                    <wp:docPr id="1" name="Textové pole 1"/>
                    <wp:cNvGraphicFramePr/>
                    <a:graphic xmlns:a="http://schemas.openxmlformats.org/drawingml/2006/main">
                      <a:graphicData uri="http://schemas.microsoft.com/office/word/2010/wordprocessingShape">
                        <wps:wsp>
                          <wps:cNvSpPr txBox="1"/>
                          <wps:spPr>
                            <a:xfrm>
                              <a:off x="0" y="0"/>
                              <a:ext cx="2520000" cy="443230"/>
                            </a:xfrm>
                            <a:prstGeom prst="rect">
                              <a:avLst/>
                            </a:prstGeom>
                            <a:solidFill>
                              <a:schemeClr val="lt1"/>
                            </a:solidFill>
                            <a:ln w="6350">
                              <a:noFill/>
                            </a:ln>
                          </wps:spPr>
                          <wps:txbx>
                            <w:txbxContent>
                              <w:p w14:paraId="03D9FBCA" w14:textId="6953836F" w:rsidR="001A256D" w:rsidRPr="00EF0E44" w:rsidRDefault="001A256D" w:rsidP="003D41DD">
                                <w:pPr>
                                  <w:rPr>
                                    <w:rFonts w:ascii="Arial" w:hAnsi="Arial" w:cs="Arial"/>
                                    <w:b/>
                                    <w:sz w:val="20"/>
                                    <w:szCs w:val="20"/>
                                  </w:rPr>
                                </w:pPr>
                                <w:r w:rsidRPr="00EF0E44">
                                  <w:rPr>
                                    <w:rFonts w:ascii="Arial" w:hAnsi="Arial" w:cs="Arial"/>
                                    <w:sz w:val="20"/>
                                    <w:szCs w:val="20"/>
                                  </w:rPr>
                                  <w:t>Verze dokumentu:</w:t>
                                </w:r>
                                <w:r w:rsidRPr="00EF0E44">
                                  <w:rPr>
                                    <w:rFonts w:ascii="Arial" w:hAnsi="Arial" w:cs="Arial"/>
                                    <w:b/>
                                    <w:sz w:val="20"/>
                                    <w:szCs w:val="20"/>
                                  </w:rPr>
                                  <w:t xml:space="preserve"> 1.10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ové pole 1" o:spid="_x0000_s1028" type="#_x0000_t202" style="position:absolute;margin-left:0;margin-top:0;width:198.45pt;height:34.9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" fillcolor="white [3201]" stroked="f" strokeweight=".5pt">
                    <v:textbox>
                      <w:txbxContent>
                        <w:p w14:paraId="03D9FBCA" w14:textId="6953836F" w:rsidR="001A256D" w:rsidRPr="00EF0E44" w:rsidRDefault="001A256D" w:rsidP="003D41DD">
                          <w:pPr>
                            <w:rPr>
                              <w:rFonts w:ascii="Arial" w:hAnsi="Arial" w:cs="Arial"/>
                              <w:b/>
                              <w:sz w:val="20"/>
                              <w:szCs w:val="20"/>
                            </w:rPr>
                          </w:pPr>
                          <w:r w:rsidRPr="00EF0E44">
                            <w:rPr>
                              <w:rFonts w:ascii="Arial" w:hAnsi="Arial" w:cs="Arial"/>
                              <w:sz w:val="20"/>
                              <w:szCs w:val="20"/>
                            </w:rPr>
                            <w:t>Verze dokumentu:</w:t>
                          </w:r>
                          <w:r w:rsidRPr="00EF0E44">
                            <w:rPr>
                              <w:rFonts w:ascii="Arial" w:hAnsi="Arial" w:cs="Arial"/>
                              <w:b/>
                              <w:sz w:val="20"/>
                              <w:szCs w:val="20"/>
                            </w:rPr>
                            <w:t xml:space="preserve"> 1.10</w:t>
                          </w:r>
                        </w:p>
                      </w:txbxContent>
                    </v:textbox>
                  </v:shape>
                </w:pict>
              </mc:Fallback>
            </mc:AlternateContent>
          </w:r>
          <w:r w:rsidR="009B40BE" w:rsidRPr="00EF0E44">
            <w:rPr>
              <w:rFonts w:ascii="Arial" w:hAnsi="Arial" w:cs="Arial"/>
              <w:noProof/>
            </w:rPr>
            <mc:AlternateContent>
              <mc:Choice Requires="wps">
                <w:drawing>
                  <wp:anchor distT="0" distB="0" distL="114300" distR="114300" simplePos="0" relativeHeight="251660288" behindDoc="0" locked="0" layoutInCell="1" allowOverlap="1" wp14:anchorId="4C76A02B" wp14:editId="7DEB792B">
                    <wp:simplePos x="0" y="0"/>
                    <wp:positionH relativeFrom="column">
                      <wp:posOffset>0</wp:posOffset>
                    </wp:positionH>
                    <wp:positionV relativeFrom="paragraph">
                      <wp:posOffset>514350</wp:posOffset>
                    </wp:positionV>
                    <wp:extent cx="6039135" cy="1256400"/>
                    <wp:effectExtent l="0" t="0" r="0" b="1270"/>
                    <wp:wrapNone/>
                    <wp:docPr id="4" name="Textové pole 4"/>
                    <wp:cNvGraphicFramePr/>
                    <a:graphic xmlns:a="http://schemas.openxmlformats.org/drawingml/2006/main">
                      <a:graphicData uri="http://schemas.microsoft.com/office/word/2010/wordprocessingShape">
                        <wps:wsp>
                          <wps:cNvSpPr txBox="1"/>
                          <wps:spPr>
                            <a:xfrm>
                              <a:off x="0" y="0"/>
                              <a:ext cx="6039135" cy="1256400"/>
                            </a:xfrm>
                            <a:prstGeom prst="rect">
                              <a:avLst/>
                            </a:prstGeom>
                            <a:solidFill>
                              <a:schemeClr val="lt1"/>
                            </a:solidFill>
                            <a:ln w="6350">
                              <a:noFill/>
                            </a:ln>
                          </wps:spPr>
                          <wps:txbx>
                            <w:txbxContent>
                              <w:p w14:paraId="11A21088" w14:textId="77777777" w:rsidR="001A256D" w:rsidRPr="00EF0E44" w:rsidRDefault="001A256D" w:rsidP="003D41DD">
                                <w:pPr>
                                  <w:rPr>
                                    <w:rFonts w:ascii="Arial" w:hAnsi="Arial" w:cs="Arial"/>
                                    <w:sz w:val="20"/>
                                    <w:szCs w:val="20"/>
                                  </w:rPr>
                                </w:pPr>
                                <w:r w:rsidRPr="00EF0E44">
                                  <w:rPr>
                                    <w:rFonts w:ascii="Arial" w:hAnsi="Arial" w:cs="Arial"/>
                                    <w:sz w:val="20"/>
                                    <w:szCs w:val="20"/>
                                  </w:rPr>
                                  <w:t>Poznámka k verzi:</w:t>
                                </w:r>
                              </w:p>
                              <w:p w14:paraId="1160EC3A" w14:textId="77777777" w:rsidR="001A256D" w:rsidRDefault="001A256D" w:rsidP="003D41DD">
                                <w:r>
                                  <w:t>_________________________</w:t>
                                </w:r>
                              </w:p>
                              <w:p w14:paraId="4E533719" w14:textId="77777777" w:rsidR="001A256D" w:rsidRPr="00567896" w:rsidRDefault="001A256D" w:rsidP="003D41D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100000</wp14:pctWidth>
                    </wp14:sizeRelH>
                    <wp14:sizeRelV relativeFrom="margin">
                      <wp14:pctHeight>0</wp14:pctHeight>
                    </wp14:sizeRelV>
                  </wp:anchor>
                </w:drawing>
              </mc:Choice>
              <mc:Fallback>
                <w:pict>
                  <v:shape id="Textové pole 4" o:spid="_x0000_s1029" type="#_x0000_t202" style="position:absolute;margin-left:0;margin-top:40.5pt;width:475.5pt;height:98.95pt;z-index:251660288;visibility:visible;mso-wrap-style:square;mso-width-percent:1000;mso-height-percent:0;mso-wrap-distance-left:9pt;mso-wrap-distance-top:0;mso-wrap-distance-right:9pt;mso-wrap-distance-bottom:0;mso-position-horizontal:absolute;mso-position-horizontal-relative:text;mso-position-vertical:absolute;mso-position-vertical-relative:text;mso-width-percent:10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" fillcolor="white [3201]" stroked="f" strokeweight=".5pt">
                    <v:textbox>
                      <w:txbxContent>
                        <w:p w14:paraId="11A21088" w14:textId="77777777" w:rsidR="001A256D" w:rsidRPr="00EF0E44" w:rsidRDefault="001A256D" w:rsidP="003D41DD">
                          <w:pPr>
                            <w:rPr>
                              <w:rFonts w:ascii="Arial" w:hAnsi="Arial" w:cs="Arial"/>
                              <w:sz w:val="20"/>
                              <w:szCs w:val="20"/>
                            </w:rPr>
                          </w:pPr>
                          <w:r w:rsidRPr="00EF0E44">
                            <w:rPr>
                              <w:rFonts w:ascii="Arial" w:hAnsi="Arial" w:cs="Arial"/>
                              <w:sz w:val="20"/>
                              <w:szCs w:val="20"/>
                            </w:rPr>
                            <w:t>Poznámka k verzi:</w:t>
                          </w:r>
                        </w:p>
                        <w:p w14:paraId="1160EC3A" w14:textId="77777777" w:rsidR="001A256D" w:rsidRDefault="001A256D" w:rsidP="003D41DD">
                          <w:r>
                            <w:t>_________________________</w:t>
                          </w:r>
                        </w:p>
                        <w:p w14:paraId="4E533719" w14:textId="77777777" w:rsidR="001A256D" w:rsidRPr="00567896" w:rsidRDefault="001A256D" w:rsidP="003D41DD"/>
                      </w:txbxContent>
                    </v:textbox>
                  </v:shape>
                </w:pict>
              </mc:Fallback>
            </mc:AlternateContent>
          </w:r>
        </w:p>
        <w:p w14:paraId="453EA8F9" w14:textId="77777777" w:rsidR="00277023" w:rsidRPr="00EF0E44" w:rsidRDefault="00277023" w:rsidP="003D41DD">
          <w:pPr>
            <w:rPr>
              <w:rFonts w:ascii="Arial" w:hAnsi="Arial" w:cs="Arial"/>
            </w:rPr>
          </w:pPr>
        </w:p>
        <w:p w14:paraId="0FE52C74" w14:textId="77777777" w:rsidR="0024707B" w:rsidRPr="00EF0E44" w:rsidRDefault="0024707B" w:rsidP="003D41DD">
          <w:pPr>
            <w:rPr>
              <w:rFonts w:ascii="Arial" w:hAnsi="Arial" w:cs="Arial"/>
            </w:rPr>
          </w:pPr>
          <w:r w:rsidRPr="00EF0E44">
            <w:rPr>
              <w:rFonts w:ascii="Arial" w:hAnsi="Arial" w:cs="Arial"/>
            </w:rPr>
            <w:br w:type="page"/>
          </w:r>
        </w:p>
      </w:sdtContent>
    </w:sdt>
    <w:p w14:paraId="65E7295E" w14:textId="77777777" w:rsidR="00331CDA" w:rsidRPr="00EF0E44" w:rsidRDefault="00331CDA" w:rsidP="00EF0E44">
      <w:pPr>
        <w:pStyle w:val="Nadpis1"/>
        <w:numPr>
          <w:ilvl w:val="0"/>
          <w:numId w:val="0"/>
        </w:numPr>
        <w:ind w:left="360"/>
        <w:rPr>
          <w:rFonts w:ascii="Arial" w:hAnsi="Arial" w:cs="Arial"/>
        </w:rPr>
      </w:pPr>
      <w:bookmarkStart w:id="1" w:name="_Toc536557926"/>
      <w:r w:rsidRPr="00EF0E44">
        <w:rPr>
          <w:rFonts w:ascii="Arial" w:hAnsi="Arial" w:cs="Arial"/>
        </w:rPr>
        <w:lastRenderedPageBreak/>
        <w:t>Obsah</w:t>
      </w:r>
      <w:bookmarkEnd w:id="1"/>
    </w:p>
    <w:sdt>
      <w:sdtPr>
        <w:rPr>
          <w:rFonts w:ascii="Arial" w:hAnsi="Arial" w:cs="Arial"/>
          <w:b w:val="0"/>
          <w:noProof w:val="0"/>
          <w:color w:val="auto"/>
          <w:sz w:val="52"/>
          <w:szCs w:val="52"/>
        </w:rPr>
        <w:id w:val="-326831246"/>
        <w:docPartObj>
          <w:docPartGallery w:val="Table of Contents"/>
          <w:docPartUnique/>
        </w:docPartObj>
      </w:sdtPr>
      <w:sdtEndPr>
        <w:rPr>
          <w:sz w:val="24"/>
          <w:szCs w:val="24"/>
        </w:rPr>
      </w:sdtEndPr>
      <w:sdtContent>
        <w:p w14:paraId="05221E42" w14:textId="4807D10B" w:rsidR="00AF3D82" w:rsidRPr="00EF0E44" w:rsidRDefault="00306EA4">
          <w:pPr>
            <w:pStyle w:val="Obsah1"/>
            <w:rPr>
              <w:rFonts w:asciiTheme="minorHAnsi" w:eastAsiaTheme="minorEastAsia" w:hAnsiTheme="minorHAnsi" w:cstheme="minorBidi"/>
              <w:b w:val="0"/>
              <w:color w:val="auto"/>
              <w:sz w:val="22"/>
              <w:szCs w:val="22"/>
            </w:rPr>
          </w:pPr>
          <w:r w:rsidRPr="00EF0E44">
            <w:rPr>
              <w:rFonts w:ascii="Arial" w:hAnsi="Arial" w:cs="Arial"/>
              <w:bCs/>
            </w:rPr>
            <w:fldChar w:fldCharType="begin"/>
          </w:r>
          <w:r w:rsidRPr="00EF0E44">
            <w:rPr>
              <w:rFonts w:ascii="Arial" w:hAnsi="Arial" w:cs="Arial"/>
              <w:bCs/>
            </w:rPr>
            <w:instrText xml:space="preserve"> TOC \o "1-3" \h \z \u </w:instrText>
          </w:r>
          <w:r w:rsidRPr="00EF0E44">
            <w:rPr>
              <w:rFonts w:ascii="Arial" w:hAnsi="Arial" w:cs="Arial"/>
              <w:bCs/>
            </w:rPr>
            <w:fldChar w:fldCharType="separate"/>
          </w:r>
          <w:hyperlink w:anchor="_Toc536557926" w:history="1">
            <w:r w:rsidR="00AF3D82" w:rsidRPr="00735BD3">
              <w:rPr>
                <w:rStyle w:val="Hypertextovodkaz"/>
                <w:rFonts w:ascii="Arial" w:eastAsiaTheme="minorEastAsia" w:hAnsi="Arial" w:cs="Arial"/>
              </w:rPr>
              <w:t>Obsah</w:t>
            </w:r>
            <w:r w:rsidR="00AF3D82">
              <w:rPr>
                <w:webHidden/>
              </w:rPr>
              <w:tab/>
            </w:r>
            <w:r w:rsidR="00AF3D82">
              <w:rPr>
                <w:webHidden/>
              </w:rPr>
              <w:fldChar w:fldCharType="begin"/>
            </w:r>
            <w:r w:rsidR="00AF3D82">
              <w:rPr>
                <w:webHidden/>
              </w:rPr>
              <w:instrText xml:space="preserve"> PAGEREF _Toc536557926 \h </w:instrText>
            </w:r>
            <w:r w:rsidR="00AF3D82">
              <w:rPr>
                <w:webHidden/>
              </w:rPr>
            </w:r>
            <w:r w:rsidR="00AF3D82">
              <w:rPr>
                <w:webHidden/>
              </w:rPr>
              <w:fldChar w:fldCharType="separate"/>
            </w:r>
            <w:r w:rsidR="006D5F48">
              <w:rPr>
                <w:webHidden/>
              </w:rPr>
              <w:t>1</w:t>
            </w:r>
            <w:r w:rsidR="00AF3D82">
              <w:rPr>
                <w:webHidden/>
              </w:rPr>
              <w:fldChar w:fldCharType="end"/>
            </w:r>
          </w:hyperlink>
        </w:p>
        <w:p w14:paraId="08EF8ACB" w14:textId="76AE44E9" w:rsidR="00AF3D82" w:rsidRDefault="00AF3D82">
          <w:pPr>
            <w:pStyle w:val="Obsah1"/>
            <w:rPr>
              <w:rFonts w:asciiTheme="minorHAnsi" w:eastAsiaTheme="minorEastAsia" w:hAnsiTheme="minorHAnsi" w:cstheme="minorBidi"/>
              <w:b w:val="0"/>
              <w:color w:val="auto"/>
              <w:sz w:val="22"/>
              <w:szCs w:val="22"/>
            </w:rPr>
          </w:pPr>
          <w:hyperlink w:anchor="_Toc536557927" w:history="1">
            <w:r w:rsidRPr="00735BD3">
              <w:rPr>
                <w:rStyle w:val="Hypertextovodkaz"/>
                <w:rFonts w:ascii="Arial" w:eastAsiaTheme="minorEastAsia" w:hAnsi="Arial" w:cs="Arial"/>
              </w:rPr>
              <w:t>1</w:t>
            </w:r>
            <w:r>
              <w:rPr>
                <w:rFonts w:asciiTheme="minorHAnsi" w:eastAsiaTheme="minorEastAsia" w:hAnsiTheme="minorHAnsi" w:cstheme="minorBidi"/>
                <w:b w:val="0"/>
                <w:color w:val="auto"/>
                <w:sz w:val="22"/>
                <w:szCs w:val="22"/>
              </w:rPr>
              <w:tab/>
            </w:r>
            <w:r w:rsidRPr="00735BD3">
              <w:rPr>
                <w:rStyle w:val="Hypertextovodkaz"/>
                <w:rFonts w:ascii="Arial" w:eastAsiaTheme="minorEastAsia" w:hAnsi="Arial" w:cs="Arial"/>
              </w:rPr>
              <w:t>Základní informace</w:t>
            </w:r>
            <w:r>
              <w:rPr>
                <w:webHidden/>
              </w:rPr>
              <w:tab/>
            </w:r>
            <w:r>
              <w:rPr>
                <w:webHidden/>
              </w:rPr>
              <w:fldChar w:fldCharType="begin"/>
            </w:r>
            <w:r>
              <w:rPr>
                <w:webHidden/>
              </w:rPr>
              <w:instrText xml:space="preserve"> PAGEREF _Toc536557927 \h </w:instrText>
            </w:r>
            <w:r>
              <w:rPr>
                <w:webHidden/>
              </w:rPr>
            </w:r>
            <w:r>
              <w:rPr>
                <w:webHidden/>
              </w:rPr>
              <w:fldChar w:fldCharType="separate"/>
            </w:r>
            <w:r w:rsidR="006D5F48">
              <w:rPr>
                <w:webHidden/>
              </w:rPr>
              <w:t>2</w:t>
            </w:r>
            <w:r>
              <w:rPr>
                <w:webHidden/>
              </w:rPr>
              <w:fldChar w:fldCharType="end"/>
            </w:r>
          </w:hyperlink>
        </w:p>
        <w:p w14:paraId="68AC45CA" w14:textId="376AF9FB" w:rsidR="00AF3D82" w:rsidRDefault="00AF3D82">
          <w:pPr>
            <w:pStyle w:val="Obsah2"/>
            <w:rPr>
              <w:rFonts w:asciiTheme="minorHAnsi" w:eastAsiaTheme="minorEastAsia" w:hAnsiTheme="minorHAnsi" w:cstheme="minorBidi"/>
              <w:szCs w:val="22"/>
            </w:rPr>
          </w:pPr>
          <w:hyperlink w:anchor="_Toc536557928" w:history="1">
            <w:r w:rsidRPr="00735BD3">
              <w:rPr>
                <w:rStyle w:val="Hypertextovodkaz"/>
                <w:rFonts w:ascii="Arial" w:eastAsiaTheme="minorEastAsia" w:hAnsi="Arial" w:cs="Arial"/>
                <w:spacing w:val="-2"/>
              </w:rPr>
              <w:t>1.1</w:t>
            </w:r>
            <w:r>
              <w:rPr>
                <w:rFonts w:asciiTheme="minorHAnsi" w:eastAsiaTheme="minorEastAsia" w:hAnsiTheme="minorHAnsi" w:cstheme="minorBidi"/>
                <w:szCs w:val="22"/>
              </w:rPr>
              <w:tab/>
            </w:r>
            <w:r w:rsidRPr="00735BD3">
              <w:rPr>
                <w:rStyle w:val="Hypertextovodkaz"/>
                <w:rFonts w:ascii="Arial" w:eastAsiaTheme="minorEastAsia" w:hAnsi="Arial" w:cs="Arial"/>
              </w:rPr>
              <w:t>Rekapitulace dílčích cílů implementačního plánu</w:t>
            </w:r>
            <w:r>
              <w:rPr>
                <w:webHidden/>
              </w:rPr>
              <w:tab/>
            </w:r>
            <w:r>
              <w:rPr>
                <w:webHidden/>
              </w:rPr>
              <w:fldChar w:fldCharType="begin"/>
            </w:r>
            <w:r>
              <w:rPr>
                <w:webHidden/>
              </w:rPr>
              <w:instrText xml:space="preserve"> PAGEREF _Toc536557928 \h </w:instrText>
            </w:r>
            <w:r>
              <w:rPr>
                <w:webHidden/>
              </w:rPr>
            </w:r>
            <w:r>
              <w:rPr>
                <w:webHidden/>
              </w:rPr>
              <w:fldChar w:fldCharType="separate"/>
            </w:r>
            <w:r w:rsidR="006D5F48">
              <w:rPr>
                <w:webHidden/>
              </w:rPr>
              <w:t>2</w:t>
            </w:r>
            <w:r>
              <w:rPr>
                <w:webHidden/>
              </w:rPr>
              <w:fldChar w:fldCharType="end"/>
            </w:r>
          </w:hyperlink>
        </w:p>
        <w:p w14:paraId="33FE517E" w14:textId="0F2C6E7F" w:rsidR="00AF3D82" w:rsidRDefault="00AF3D82">
          <w:pPr>
            <w:pStyle w:val="Obsah2"/>
            <w:rPr>
              <w:rFonts w:asciiTheme="minorHAnsi" w:eastAsiaTheme="minorEastAsia" w:hAnsiTheme="minorHAnsi" w:cstheme="minorBidi"/>
              <w:szCs w:val="22"/>
            </w:rPr>
          </w:pPr>
          <w:hyperlink w:anchor="_Toc536557929" w:history="1">
            <w:r w:rsidRPr="00735BD3">
              <w:rPr>
                <w:rStyle w:val="Hypertextovodkaz"/>
                <w:rFonts w:ascii="Arial" w:eastAsiaTheme="minorEastAsia" w:hAnsi="Arial" w:cs="Arial"/>
              </w:rPr>
              <w:t>1.2</w:t>
            </w:r>
            <w:r>
              <w:rPr>
                <w:rFonts w:asciiTheme="minorHAnsi" w:eastAsiaTheme="minorEastAsia" w:hAnsiTheme="minorHAnsi" w:cstheme="minorBidi"/>
                <w:szCs w:val="22"/>
              </w:rPr>
              <w:tab/>
            </w:r>
            <w:r w:rsidRPr="00735BD3">
              <w:rPr>
                <w:rStyle w:val="Hypertextovodkaz"/>
                <w:rFonts w:ascii="Arial" w:eastAsiaTheme="minorEastAsia" w:hAnsi="Arial" w:cs="Arial"/>
              </w:rPr>
              <w:t>Klasifikace záměrů A, B a C</w:t>
            </w:r>
            <w:r>
              <w:rPr>
                <w:webHidden/>
              </w:rPr>
              <w:tab/>
            </w:r>
            <w:r>
              <w:rPr>
                <w:webHidden/>
              </w:rPr>
              <w:fldChar w:fldCharType="begin"/>
            </w:r>
            <w:r>
              <w:rPr>
                <w:webHidden/>
              </w:rPr>
              <w:instrText xml:space="preserve"> PAGEREF _Toc536557929 \h </w:instrText>
            </w:r>
            <w:r>
              <w:rPr>
                <w:webHidden/>
              </w:rPr>
            </w:r>
            <w:r>
              <w:rPr>
                <w:webHidden/>
              </w:rPr>
              <w:fldChar w:fldCharType="separate"/>
            </w:r>
            <w:r w:rsidR="006D5F48">
              <w:rPr>
                <w:webHidden/>
              </w:rPr>
              <w:t>4</w:t>
            </w:r>
            <w:r>
              <w:rPr>
                <w:webHidden/>
              </w:rPr>
              <w:fldChar w:fldCharType="end"/>
            </w:r>
          </w:hyperlink>
        </w:p>
        <w:p w14:paraId="3E8912F5" w14:textId="0B517BA1" w:rsidR="00AF3D82" w:rsidRDefault="00AF3D82">
          <w:pPr>
            <w:pStyle w:val="Obsah2"/>
            <w:rPr>
              <w:rFonts w:asciiTheme="minorHAnsi" w:eastAsiaTheme="minorEastAsia" w:hAnsiTheme="minorHAnsi" w:cstheme="minorBidi"/>
              <w:szCs w:val="22"/>
            </w:rPr>
          </w:pPr>
          <w:hyperlink w:anchor="_Toc536557930" w:history="1">
            <w:r w:rsidRPr="00735BD3">
              <w:rPr>
                <w:rStyle w:val="Hypertextovodkaz"/>
                <w:rFonts w:ascii="Arial" w:eastAsiaTheme="minorEastAsia" w:hAnsi="Arial" w:cs="Arial"/>
              </w:rPr>
              <w:t>1.3</w:t>
            </w:r>
            <w:r>
              <w:rPr>
                <w:rFonts w:asciiTheme="minorHAnsi" w:eastAsiaTheme="minorEastAsia" w:hAnsiTheme="minorHAnsi" w:cstheme="minorBidi"/>
                <w:szCs w:val="22"/>
              </w:rPr>
              <w:tab/>
            </w:r>
            <w:r w:rsidRPr="00735BD3">
              <w:rPr>
                <w:rStyle w:val="Hypertextovodkaz"/>
                <w:rFonts w:ascii="Arial" w:eastAsiaTheme="minorEastAsia" w:hAnsi="Arial" w:cs="Arial"/>
              </w:rPr>
              <w:t>Shrnutí problematiky, celkové přínosy</w:t>
            </w:r>
            <w:r>
              <w:rPr>
                <w:webHidden/>
              </w:rPr>
              <w:tab/>
            </w:r>
            <w:r>
              <w:rPr>
                <w:webHidden/>
              </w:rPr>
              <w:fldChar w:fldCharType="begin"/>
            </w:r>
            <w:r>
              <w:rPr>
                <w:webHidden/>
              </w:rPr>
              <w:instrText xml:space="preserve"> PAGEREF _Toc536557930 \h </w:instrText>
            </w:r>
            <w:r>
              <w:rPr>
                <w:webHidden/>
              </w:rPr>
            </w:r>
            <w:r>
              <w:rPr>
                <w:webHidden/>
              </w:rPr>
              <w:fldChar w:fldCharType="separate"/>
            </w:r>
            <w:r w:rsidR="006D5F48">
              <w:rPr>
                <w:webHidden/>
              </w:rPr>
              <w:t>4</w:t>
            </w:r>
            <w:r>
              <w:rPr>
                <w:webHidden/>
              </w:rPr>
              <w:fldChar w:fldCharType="end"/>
            </w:r>
          </w:hyperlink>
        </w:p>
        <w:p w14:paraId="2BA92615" w14:textId="31FF3E2D" w:rsidR="00AF3D82" w:rsidRDefault="00AF3D82">
          <w:pPr>
            <w:pStyle w:val="Obsah2"/>
            <w:rPr>
              <w:rFonts w:asciiTheme="minorHAnsi" w:eastAsiaTheme="minorEastAsia" w:hAnsiTheme="minorHAnsi" w:cstheme="minorBidi"/>
              <w:szCs w:val="22"/>
            </w:rPr>
          </w:pPr>
          <w:hyperlink w:anchor="_Toc536557931" w:history="1">
            <w:r w:rsidRPr="00735BD3">
              <w:rPr>
                <w:rStyle w:val="Hypertextovodkaz"/>
                <w:rFonts w:ascii="Arial" w:eastAsiaTheme="minorEastAsia" w:hAnsi="Arial" w:cs="Arial"/>
              </w:rPr>
              <w:t>1.4</w:t>
            </w:r>
            <w:r>
              <w:rPr>
                <w:rFonts w:asciiTheme="minorHAnsi" w:eastAsiaTheme="minorEastAsia" w:hAnsiTheme="minorHAnsi" w:cstheme="minorBidi"/>
                <w:szCs w:val="22"/>
              </w:rPr>
              <w:tab/>
            </w:r>
            <w:r w:rsidRPr="00735BD3">
              <w:rPr>
                <w:rStyle w:val="Hypertextovodkaz"/>
                <w:rFonts w:ascii="Arial" w:eastAsiaTheme="minorEastAsia" w:hAnsi="Arial" w:cs="Arial"/>
              </w:rPr>
              <w:t>Souhrnné údaje</w:t>
            </w:r>
            <w:r>
              <w:rPr>
                <w:webHidden/>
              </w:rPr>
              <w:tab/>
            </w:r>
            <w:r>
              <w:rPr>
                <w:webHidden/>
              </w:rPr>
              <w:fldChar w:fldCharType="begin"/>
            </w:r>
            <w:r>
              <w:rPr>
                <w:webHidden/>
              </w:rPr>
              <w:instrText xml:space="preserve"> PAGEREF _Toc536557931 \h </w:instrText>
            </w:r>
            <w:r>
              <w:rPr>
                <w:webHidden/>
              </w:rPr>
            </w:r>
            <w:r>
              <w:rPr>
                <w:webHidden/>
              </w:rPr>
              <w:fldChar w:fldCharType="separate"/>
            </w:r>
            <w:r w:rsidR="006D5F48">
              <w:rPr>
                <w:webHidden/>
              </w:rPr>
              <w:t>7</w:t>
            </w:r>
            <w:r>
              <w:rPr>
                <w:webHidden/>
              </w:rPr>
              <w:fldChar w:fldCharType="end"/>
            </w:r>
          </w:hyperlink>
        </w:p>
        <w:p w14:paraId="1326CEBF" w14:textId="05C8AF65" w:rsidR="00AF3D82" w:rsidRPr="00EF0E44" w:rsidRDefault="00AF3D82">
          <w:pPr>
            <w:pStyle w:val="Obsah3"/>
            <w:tabs>
              <w:tab w:val="left" w:pos="1320"/>
              <w:tab w:val="right" w:leader="dot" w:pos="9062"/>
            </w:tabs>
            <w:rPr>
              <w:rFonts w:asciiTheme="minorHAnsi" w:eastAsiaTheme="minorEastAsia" w:hAnsiTheme="minorHAnsi" w:cstheme="minorBidi"/>
              <w:noProof/>
              <w:sz w:val="20"/>
              <w:szCs w:val="20"/>
            </w:rPr>
          </w:pPr>
          <w:hyperlink w:anchor="_Toc536557932" w:history="1">
            <w:r w:rsidRPr="00EF0E44">
              <w:rPr>
                <w:rStyle w:val="Hypertextovodkaz"/>
                <w:rFonts w:ascii="Arial" w:eastAsiaTheme="minorEastAsia" w:hAnsi="Arial" w:cs="Arial"/>
                <w:noProof/>
                <w:sz w:val="20"/>
                <w:szCs w:val="20"/>
              </w:rPr>
              <w:t>1.4.1</w:t>
            </w:r>
            <w:r w:rsidRPr="00EF0E44">
              <w:rPr>
                <w:rFonts w:asciiTheme="minorHAnsi" w:eastAsiaTheme="minorEastAsia" w:hAnsiTheme="minorHAnsi" w:cstheme="minorBidi"/>
                <w:noProof/>
                <w:sz w:val="20"/>
                <w:szCs w:val="20"/>
              </w:rPr>
              <w:tab/>
            </w:r>
            <w:r w:rsidRPr="00EF0E44">
              <w:rPr>
                <w:rStyle w:val="Hypertextovodkaz"/>
                <w:rFonts w:ascii="Arial" w:eastAsiaTheme="minorEastAsia" w:hAnsi="Arial" w:cs="Arial"/>
                <w:noProof/>
                <w:sz w:val="20"/>
                <w:szCs w:val="20"/>
              </w:rPr>
              <w:t>Počty záměrů a odhad finanční alokace dle gesce (klasifikace A, B, C)</w:t>
            </w:r>
            <w:r w:rsidRPr="00EF0E44">
              <w:rPr>
                <w:noProof/>
                <w:webHidden/>
                <w:sz w:val="20"/>
                <w:szCs w:val="20"/>
              </w:rPr>
              <w:tab/>
            </w:r>
            <w:r w:rsidRPr="00EF0E44">
              <w:rPr>
                <w:noProof/>
                <w:webHidden/>
                <w:sz w:val="20"/>
                <w:szCs w:val="20"/>
              </w:rPr>
              <w:fldChar w:fldCharType="begin"/>
            </w:r>
            <w:r w:rsidRPr="00EF0E44">
              <w:rPr>
                <w:noProof/>
                <w:webHidden/>
                <w:sz w:val="20"/>
                <w:szCs w:val="20"/>
              </w:rPr>
              <w:instrText xml:space="preserve"> PAGEREF _Toc536557932 \h </w:instrText>
            </w:r>
            <w:r w:rsidRPr="00EF0E44">
              <w:rPr>
                <w:noProof/>
                <w:webHidden/>
                <w:sz w:val="20"/>
                <w:szCs w:val="20"/>
              </w:rPr>
            </w:r>
            <w:r w:rsidRPr="00EF0E44">
              <w:rPr>
                <w:noProof/>
                <w:webHidden/>
                <w:sz w:val="20"/>
                <w:szCs w:val="20"/>
              </w:rPr>
              <w:fldChar w:fldCharType="separate"/>
            </w:r>
            <w:r w:rsidR="006D5F48" w:rsidRPr="00EF0E44">
              <w:rPr>
                <w:noProof/>
                <w:webHidden/>
                <w:sz w:val="20"/>
                <w:szCs w:val="20"/>
              </w:rPr>
              <w:t>7</w:t>
            </w:r>
            <w:r w:rsidRPr="00EF0E44">
              <w:rPr>
                <w:noProof/>
                <w:webHidden/>
                <w:sz w:val="20"/>
                <w:szCs w:val="20"/>
              </w:rPr>
              <w:fldChar w:fldCharType="end"/>
            </w:r>
          </w:hyperlink>
        </w:p>
        <w:p w14:paraId="52D62411" w14:textId="20C5BBBB" w:rsidR="00AF3D82" w:rsidRPr="00EF0E44" w:rsidRDefault="00AF3D82">
          <w:pPr>
            <w:pStyle w:val="Obsah3"/>
            <w:tabs>
              <w:tab w:val="left" w:pos="1320"/>
              <w:tab w:val="right" w:leader="dot" w:pos="9062"/>
            </w:tabs>
            <w:rPr>
              <w:rFonts w:asciiTheme="minorHAnsi" w:eastAsiaTheme="minorEastAsia" w:hAnsiTheme="minorHAnsi" w:cstheme="minorBidi"/>
              <w:noProof/>
              <w:sz w:val="20"/>
              <w:szCs w:val="20"/>
            </w:rPr>
          </w:pPr>
          <w:hyperlink w:anchor="_Toc536557933" w:history="1">
            <w:r w:rsidRPr="00EF0E44">
              <w:rPr>
                <w:rStyle w:val="Hypertextovodkaz"/>
                <w:rFonts w:ascii="Arial" w:eastAsiaTheme="minorEastAsia" w:hAnsi="Arial" w:cs="Arial"/>
                <w:noProof/>
                <w:sz w:val="20"/>
                <w:szCs w:val="20"/>
              </w:rPr>
              <w:t>1.4.2</w:t>
            </w:r>
            <w:r w:rsidRPr="00EF0E44">
              <w:rPr>
                <w:rFonts w:asciiTheme="minorHAnsi" w:eastAsiaTheme="minorEastAsia" w:hAnsiTheme="minorHAnsi" w:cstheme="minorBidi"/>
                <w:noProof/>
                <w:sz w:val="20"/>
                <w:szCs w:val="20"/>
              </w:rPr>
              <w:tab/>
            </w:r>
            <w:r w:rsidRPr="00EF0E44">
              <w:rPr>
                <w:rStyle w:val="Hypertextovodkaz"/>
                <w:rFonts w:ascii="Arial" w:eastAsiaTheme="minorEastAsia" w:hAnsi="Arial" w:cs="Arial"/>
                <w:noProof/>
                <w:sz w:val="20"/>
                <w:szCs w:val="20"/>
              </w:rPr>
              <w:t>Počty záměrů a odhad fin. alokace v dílčích cílech (klasifikace A, B, C)</w:t>
            </w:r>
            <w:r w:rsidRPr="00EF0E44">
              <w:rPr>
                <w:noProof/>
                <w:webHidden/>
                <w:sz w:val="20"/>
                <w:szCs w:val="20"/>
              </w:rPr>
              <w:tab/>
            </w:r>
            <w:r w:rsidRPr="00EF0E44">
              <w:rPr>
                <w:noProof/>
                <w:webHidden/>
                <w:sz w:val="20"/>
                <w:szCs w:val="20"/>
              </w:rPr>
              <w:fldChar w:fldCharType="begin"/>
            </w:r>
            <w:r w:rsidRPr="00EF0E44">
              <w:rPr>
                <w:noProof/>
                <w:webHidden/>
                <w:sz w:val="20"/>
                <w:szCs w:val="20"/>
              </w:rPr>
              <w:instrText xml:space="preserve"> PAGEREF _Toc536557933 \h </w:instrText>
            </w:r>
            <w:r w:rsidRPr="00EF0E44">
              <w:rPr>
                <w:noProof/>
                <w:webHidden/>
                <w:sz w:val="20"/>
                <w:szCs w:val="20"/>
              </w:rPr>
            </w:r>
            <w:r w:rsidRPr="00EF0E44">
              <w:rPr>
                <w:noProof/>
                <w:webHidden/>
                <w:sz w:val="20"/>
                <w:szCs w:val="20"/>
              </w:rPr>
              <w:fldChar w:fldCharType="separate"/>
            </w:r>
            <w:r w:rsidR="006D5F48" w:rsidRPr="00EF0E44">
              <w:rPr>
                <w:noProof/>
                <w:webHidden/>
                <w:sz w:val="20"/>
                <w:szCs w:val="20"/>
              </w:rPr>
              <w:t>7</w:t>
            </w:r>
            <w:r w:rsidRPr="00EF0E44">
              <w:rPr>
                <w:noProof/>
                <w:webHidden/>
                <w:sz w:val="20"/>
                <w:szCs w:val="20"/>
              </w:rPr>
              <w:fldChar w:fldCharType="end"/>
            </w:r>
          </w:hyperlink>
        </w:p>
        <w:p w14:paraId="7C32803B" w14:textId="196D48C0" w:rsidR="00AF3D82" w:rsidRDefault="00AF3D82">
          <w:pPr>
            <w:pStyle w:val="Obsah1"/>
            <w:rPr>
              <w:rFonts w:asciiTheme="minorHAnsi" w:eastAsiaTheme="minorEastAsia" w:hAnsiTheme="minorHAnsi" w:cstheme="minorBidi"/>
              <w:b w:val="0"/>
              <w:color w:val="auto"/>
              <w:sz w:val="22"/>
              <w:szCs w:val="22"/>
            </w:rPr>
          </w:pPr>
          <w:hyperlink w:anchor="_Toc536557934" w:history="1">
            <w:r w:rsidRPr="00735BD3">
              <w:rPr>
                <w:rStyle w:val="Hypertextovodkaz"/>
                <w:rFonts w:ascii="Arial" w:eastAsiaTheme="minorEastAsia" w:hAnsi="Arial" w:cs="Arial"/>
              </w:rPr>
              <w:t>2</w:t>
            </w:r>
            <w:r>
              <w:rPr>
                <w:rFonts w:asciiTheme="minorHAnsi" w:eastAsiaTheme="minorEastAsia" w:hAnsiTheme="minorHAnsi" w:cstheme="minorBidi"/>
                <w:b w:val="0"/>
                <w:color w:val="auto"/>
                <w:sz w:val="22"/>
                <w:szCs w:val="22"/>
              </w:rPr>
              <w:tab/>
            </w:r>
            <w:r w:rsidRPr="00735BD3">
              <w:rPr>
                <w:rStyle w:val="Hypertextovodkaz"/>
                <w:rFonts w:ascii="Arial" w:eastAsiaTheme="minorEastAsia" w:hAnsi="Arial" w:cs="Arial"/>
              </w:rPr>
              <w:t>Záměry A, B a C dle data ukončení realizace</w:t>
            </w:r>
            <w:r>
              <w:rPr>
                <w:webHidden/>
              </w:rPr>
              <w:tab/>
            </w:r>
            <w:r>
              <w:rPr>
                <w:webHidden/>
              </w:rPr>
              <w:fldChar w:fldCharType="begin"/>
            </w:r>
            <w:r>
              <w:rPr>
                <w:webHidden/>
              </w:rPr>
              <w:instrText xml:space="preserve"> PAGEREF _Toc536557934 \h </w:instrText>
            </w:r>
            <w:r>
              <w:rPr>
                <w:webHidden/>
              </w:rPr>
            </w:r>
            <w:r>
              <w:rPr>
                <w:webHidden/>
              </w:rPr>
              <w:fldChar w:fldCharType="separate"/>
            </w:r>
            <w:r w:rsidR="006D5F48">
              <w:rPr>
                <w:webHidden/>
              </w:rPr>
              <w:t>8</w:t>
            </w:r>
            <w:r>
              <w:rPr>
                <w:webHidden/>
              </w:rPr>
              <w:fldChar w:fldCharType="end"/>
            </w:r>
          </w:hyperlink>
        </w:p>
        <w:p w14:paraId="386E5264" w14:textId="6D78367D" w:rsidR="00AF3D82" w:rsidRDefault="00AF3D82">
          <w:pPr>
            <w:pStyle w:val="Obsah1"/>
            <w:rPr>
              <w:rFonts w:asciiTheme="minorHAnsi" w:eastAsiaTheme="minorEastAsia" w:hAnsiTheme="minorHAnsi" w:cstheme="minorBidi"/>
              <w:b w:val="0"/>
              <w:color w:val="auto"/>
              <w:sz w:val="22"/>
              <w:szCs w:val="22"/>
            </w:rPr>
          </w:pPr>
          <w:hyperlink w:anchor="_Toc536557935" w:history="1">
            <w:r w:rsidRPr="00735BD3">
              <w:rPr>
                <w:rStyle w:val="Hypertextovodkaz"/>
                <w:rFonts w:ascii="Arial" w:eastAsiaTheme="minorEastAsia" w:hAnsi="Arial" w:cs="Arial"/>
              </w:rPr>
              <w:t>3</w:t>
            </w:r>
            <w:r>
              <w:rPr>
                <w:rFonts w:asciiTheme="minorHAnsi" w:eastAsiaTheme="minorEastAsia" w:hAnsiTheme="minorHAnsi" w:cstheme="minorBidi"/>
                <w:b w:val="0"/>
                <w:color w:val="auto"/>
                <w:sz w:val="22"/>
                <w:szCs w:val="22"/>
              </w:rPr>
              <w:tab/>
            </w:r>
            <w:r w:rsidRPr="00735BD3">
              <w:rPr>
                <w:rStyle w:val="Hypertextovodkaz"/>
                <w:rFonts w:ascii="Arial" w:eastAsiaTheme="minorEastAsia" w:hAnsi="Arial" w:cs="Arial"/>
              </w:rPr>
              <w:t>Náklady a pracnosti záměrů</w:t>
            </w:r>
            <w:r>
              <w:rPr>
                <w:webHidden/>
              </w:rPr>
              <w:tab/>
            </w:r>
            <w:r>
              <w:rPr>
                <w:webHidden/>
              </w:rPr>
              <w:fldChar w:fldCharType="begin"/>
            </w:r>
            <w:r>
              <w:rPr>
                <w:webHidden/>
              </w:rPr>
              <w:instrText xml:space="preserve"> PAGEREF _Toc536557935 \h </w:instrText>
            </w:r>
            <w:r>
              <w:rPr>
                <w:webHidden/>
              </w:rPr>
            </w:r>
            <w:r>
              <w:rPr>
                <w:webHidden/>
              </w:rPr>
              <w:fldChar w:fldCharType="separate"/>
            </w:r>
            <w:r w:rsidR="006D5F48">
              <w:rPr>
                <w:webHidden/>
              </w:rPr>
              <w:t>9</w:t>
            </w:r>
            <w:r>
              <w:rPr>
                <w:webHidden/>
              </w:rPr>
              <w:fldChar w:fldCharType="end"/>
            </w:r>
          </w:hyperlink>
        </w:p>
        <w:p w14:paraId="7B5BA303" w14:textId="770A328F" w:rsidR="00AF3D82" w:rsidRDefault="00AF3D82">
          <w:pPr>
            <w:pStyle w:val="Obsah2"/>
            <w:rPr>
              <w:rFonts w:asciiTheme="minorHAnsi" w:eastAsiaTheme="minorEastAsia" w:hAnsiTheme="minorHAnsi" w:cstheme="minorBidi"/>
              <w:szCs w:val="22"/>
            </w:rPr>
          </w:pPr>
          <w:hyperlink w:anchor="_Toc536557936" w:history="1">
            <w:r w:rsidRPr="00735BD3">
              <w:rPr>
                <w:rStyle w:val="Hypertextovodkaz"/>
                <w:rFonts w:ascii="Arial" w:eastAsiaTheme="minorEastAsia" w:hAnsi="Arial" w:cs="Arial"/>
              </w:rPr>
              <w:t>3.1</w:t>
            </w:r>
            <w:r>
              <w:rPr>
                <w:rFonts w:asciiTheme="minorHAnsi" w:eastAsiaTheme="minorEastAsia" w:hAnsiTheme="minorHAnsi" w:cstheme="minorBidi"/>
                <w:szCs w:val="22"/>
              </w:rPr>
              <w:tab/>
            </w:r>
            <w:r w:rsidRPr="00735BD3">
              <w:rPr>
                <w:rStyle w:val="Hypertextovodkaz"/>
                <w:rFonts w:ascii="Arial" w:eastAsiaTheme="minorEastAsia" w:hAnsi="Arial" w:cs="Arial"/>
              </w:rPr>
              <w:t>Přímé výdaje na realizaci záměrů B a C</w:t>
            </w:r>
            <w:r>
              <w:rPr>
                <w:webHidden/>
              </w:rPr>
              <w:tab/>
            </w:r>
            <w:r>
              <w:rPr>
                <w:webHidden/>
              </w:rPr>
              <w:fldChar w:fldCharType="begin"/>
            </w:r>
            <w:r>
              <w:rPr>
                <w:webHidden/>
              </w:rPr>
              <w:instrText xml:space="preserve"> PAGEREF _Toc536557936 \h </w:instrText>
            </w:r>
            <w:r>
              <w:rPr>
                <w:webHidden/>
              </w:rPr>
            </w:r>
            <w:r>
              <w:rPr>
                <w:webHidden/>
              </w:rPr>
              <w:fldChar w:fldCharType="separate"/>
            </w:r>
            <w:r w:rsidR="006D5F48">
              <w:rPr>
                <w:webHidden/>
              </w:rPr>
              <w:t>9</w:t>
            </w:r>
            <w:r>
              <w:rPr>
                <w:webHidden/>
              </w:rPr>
              <w:fldChar w:fldCharType="end"/>
            </w:r>
          </w:hyperlink>
        </w:p>
        <w:p w14:paraId="05899E62" w14:textId="6C64A772" w:rsidR="00AF3D82" w:rsidRDefault="00AF3D82">
          <w:pPr>
            <w:pStyle w:val="Obsah2"/>
            <w:rPr>
              <w:rFonts w:asciiTheme="minorHAnsi" w:eastAsiaTheme="minorEastAsia" w:hAnsiTheme="minorHAnsi" w:cstheme="minorBidi"/>
              <w:szCs w:val="22"/>
            </w:rPr>
          </w:pPr>
          <w:hyperlink w:anchor="_Toc536557937" w:history="1">
            <w:r w:rsidRPr="00735BD3">
              <w:rPr>
                <w:rStyle w:val="Hypertextovodkaz"/>
                <w:rFonts w:ascii="Arial" w:eastAsiaTheme="minorEastAsia" w:hAnsi="Arial" w:cs="Arial"/>
              </w:rPr>
              <w:t>3.2</w:t>
            </w:r>
            <w:r>
              <w:rPr>
                <w:rFonts w:asciiTheme="minorHAnsi" w:eastAsiaTheme="minorEastAsia" w:hAnsiTheme="minorHAnsi" w:cstheme="minorBidi"/>
                <w:szCs w:val="22"/>
              </w:rPr>
              <w:tab/>
            </w:r>
            <w:r w:rsidRPr="00735BD3">
              <w:rPr>
                <w:rStyle w:val="Hypertextovodkaz"/>
                <w:rFonts w:ascii="Arial" w:eastAsiaTheme="minorEastAsia" w:hAnsi="Arial" w:cs="Arial"/>
              </w:rPr>
              <w:t>Odhad výdajů na udržitelnost záměrů B a C (4 roky)</w:t>
            </w:r>
            <w:r>
              <w:rPr>
                <w:webHidden/>
              </w:rPr>
              <w:tab/>
            </w:r>
            <w:r>
              <w:rPr>
                <w:webHidden/>
              </w:rPr>
              <w:fldChar w:fldCharType="begin"/>
            </w:r>
            <w:r>
              <w:rPr>
                <w:webHidden/>
              </w:rPr>
              <w:instrText xml:space="preserve"> PAGEREF _Toc536557937 \h </w:instrText>
            </w:r>
            <w:r>
              <w:rPr>
                <w:webHidden/>
              </w:rPr>
            </w:r>
            <w:r>
              <w:rPr>
                <w:webHidden/>
              </w:rPr>
              <w:fldChar w:fldCharType="separate"/>
            </w:r>
            <w:r w:rsidR="006D5F48">
              <w:rPr>
                <w:webHidden/>
              </w:rPr>
              <w:t>10</w:t>
            </w:r>
            <w:r>
              <w:rPr>
                <w:webHidden/>
              </w:rPr>
              <w:fldChar w:fldCharType="end"/>
            </w:r>
          </w:hyperlink>
        </w:p>
        <w:p w14:paraId="0B8DC57C" w14:textId="39A3A750" w:rsidR="00AF3D82" w:rsidRDefault="00AF3D82">
          <w:pPr>
            <w:pStyle w:val="Obsah2"/>
            <w:rPr>
              <w:rFonts w:asciiTheme="minorHAnsi" w:eastAsiaTheme="minorEastAsia" w:hAnsiTheme="minorHAnsi" w:cstheme="minorBidi"/>
              <w:szCs w:val="22"/>
            </w:rPr>
          </w:pPr>
          <w:hyperlink w:anchor="_Toc536557938" w:history="1">
            <w:r w:rsidRPr="00735BD3">
              <w:rPr>
                <w:rStyle w:val="Hypertextovodkaz"/>
                <w:rFonts w:ascii="Arial" w:eastAsiaTheme="minorEastAsia" w:hAnsi="Arial" w:cs="Arial"/>
                <w:spacing w:val="-2"/>
              </w:rPr>
              <w:t>3.3</w:t>
            </w:r>
            <w:r>
              <w:rPr>
                <w:rFonts w:asciiTheme="minorHAnsi" w:eastAsiaTheme="minorEastAsia" w:hAnsiTheme="minorHAnsi" w:cstheme="minorBidi"/>
                <w:szCs w:val="22"/>
              </w:rPr>
              <w:tab/>
            </w:r>
            <w:r w:rsidRPr="00735BD3">
              <w:rPr>
                <w:rStyle w:val="Hypertextovodkaz"/>
                <w:rFonts w:ascii="Arial" w:eastAsiaTheme="minorEastAsia" w:hAnsi="Arial" w:cs="Arial"/>
              </w:rPr>
              <w:t>Pracnosti realizace záměrů B a C</w:t>
            </w:r>
            <w:r>
              <w:rPr>
                <w:webHidden/>
              </w:rPr>
              <w:tab/>
            </w:r>
            <w:r>
              <w:rPr>
                <w:webHidden/>
              </w:rPr>
              <w:fldChar w:fldCharType="begin"/>
            </w:r>
            <w:r>
              <w:rPr>
                <w:webHidden/>
              </w:rPr>
              <w:instrText xml:space="preserve"> PAGEREF _Toc536557938 \h </w:instrText>
            </w:r>
            <w:r>
              <w:rPr>
                <w:webHidden/>
              </w:rPr>
            </w:r>
            <w:r>
              <w:rPr>
                <w:webHidden/>
              </w:rPr>
              <w:fldChar w:fldCharType="separate"/>
            </w:r>
            <w:r w:rsidR="006D5F48">
              <w:rPr>
                <w:webHidden/>
              </w:rPr>
              <w:t>11</w:t>
            </w:r>
            <w:r>
              <w:rPr>
                <w:webHidden/>
              </w:rPr>
              <w:fldChar w:fldCharType="end"/>
            </w:r>
          </w:hyperlink>
        </w:p>
        <w:p w14:paraId="58DDDC25" w14:textId="5698D51D" w:rsidR="00AF3D82" w:rsidRDefault="00AF3D82">
          <w:pPr>
            <w:pStyle w:val="Obsah2"/>
            <w:rPr>
              <w:rFonts w:asciiTheme="minorHAnsi" w:eastAsiaTheme="minorEastAsia" w:hAnsiTheme="minorHAnsi" w:cstheme="minorBidi"/>
              <w:szCs w:val="22"/>
            </w:rPr>
          </w:pPr>
          <w:hyperlink w:anchor="_Toc536557939" w:history="1">
            <w:r w:rsidRPr="00735BD3">
              <w:rPr>
                <w:rStyle w:val="Hypertextovodkaz"/>
                <w:rFonts w:ascii="Arial" w:eastAsiaTheme="minorEastAsia" w:hAnsi="Arial" w:cs="Arial"/>
              </w:rPr>
              <w:t>3.4</w:t>
            </w:r>
            <w:r>
              <w:rPr>
                <w:rFonts w:asciiTheme="minorHAnsi" w:eastAsiaTheme="minorEastAsia" w:hAnsiTheme="minorHAnsi" w:cstheme="minorBidi"/>
                <w:szCs w:val="22"/>
              </w:rPr>
              <w:tab/>
            </w:r>
            <w:r w:rsidRPr="00735BD3">
              <w:rPr>
                <w:rStyle w:val="Hypertextovodkaz"/>
                <w:rFonts w:ascii="Arial" w:eastAsiaTheme="minorEastAsia" w:hAnsi="Arial" w:cs="Arial"/>
              </w:rPr>
              <w:t>Pracnost udržitelnosti záměrů B a C na 4 roky</w:t>
            </w:r>
            <w:r>
              <w:rPr>
                <w:webHidden/>
              </w:rPr>
              <w:tab/>
            </w:r>
            <w:r>
              <w:rPr>
                <w:webHidden/>
              </w:rPr>
              <w:fldChar w:fldCharType="begin"/>
            </w:r>
            <w:r>
              <w:rPr>
                <w:webHidden/>
              </w:rPr>
              <w:instrText xml:space="preserve"> PAGEREF _Toc536557939 \h </w:instrText>
            </w:r>
            <w:r>
              <w:rPr>
                <w:webHidden/>
              </w:rPr>
            </w:r>
            <w:r>
              <w:rPr>
                <w:webHidden/>
              </w:rPr>
              <w:fldChar w:fldCharType="separate"/>
            </w:r>
            <w:r w:rsidR="006D5F48">
              <w:rPr>
                <w:webHidden/>
              </w:rPr>
              <w:t>12</w:t>
            </w:r>
            <w:r>
              <w:rPr>
                <w:webHidden/>
              </w:rPr>
              <w:fldChar w:fldCharType="end"/>
            </w:r>
          </w:hyperlink>
        </w:p>
        <w:p w14:paraId="525356D3" w14:textId="4E865095" w:rsidR="00AF3D82" w:rsidRDefault="00AF3D82">
          <w:pPr>
            <w:pStyle w:val="Obsah1"/>
            <w:rPr>
              <w:rFonts w:asciiTheme="minorHAnsi" w:eastAsiaTheme="minorEastAsia" w:hAnsiTheme="minorHAnsi" w:cstheme="minorBidi"/>
              <w:b w:val="0"/>
              <w:color w:val="auto"/>
              <w:sz w:val="22"/>
              <w:szCs w:val="22"/>
            </w:rPr>
          </w:pPr>
          <w:hyperlink w:anchor="_Toc536557940" w:history="1">
            <w:r w:rsidRPr="00735BD3">
              <w:rPr>
                <w:rStyle w:val="Hypertextovodkaz"/>
                <w:rFonts w:ascii="Arial" w:eastAsiaTheme="minorEastAsia" w:hAnsi="Arial" w:cs="Arial"/>
              </w:rPr>
              <w:t>4</w:t>
            </w:r>
            <w:r>
              <w:rPr>
                <w:rFonts w:asciiTheme="minorHAnsi" w:eastAsiaTheme="minorEastAsia" w:hAnsiTheme="minorHAnsi" w:cstheme="minorBidi"/>
                <w:b w:val="0"/>
                <w:color w:val="auto"/>
                <w:sz w:val="22"/>
                <w:szCs w:val="22"/>
              </w:rPr>
              <w:tab/>
            </w:r>
            <w:r w:rsidRPr="00735BD3">
              <w:rPr>
                <w:rStyle w:val="Hypertextovodkaz"/>
                <w:rFonts w:ascii="Arial" w:eastAsiaTheme="minorEastAsia" w:hAnsi="Arial" w:cs="Arial"/>
              </w:rPr>
              <w:t>Postupy řízení realizace</w:t>
            </w:r>
            <w:r>
              <w:rPr>
                <w:webHidden/>
              </w:rPr>
              <w:tab/>
            </w:r>
            <w:r>
              <w:rPr>
                <w:webHidden/>
              </w:rPr>
              <w:fldChar w:fldCharType="begin"/>
            </w:r>
            <w:r>
              <w:rPr>
                <w:webHidden/>
              </w:rPr>
              <w:instrText xml:space="preserve"> PAGEREF _Toc536557940 \h </w:instrText>
            </w:r>
            <w:r>
              <w:rPr>
                <w:webHidden/>
              </w:rPr>
            </w:r>
            <w:r>
              <w:rPr>
                <w:webHidden/>
              </w:rPr>
              <w:fldChar w:fldCharType="separate"/>
            </w:r>
            <w:r w:rsidR="006D5F48">
              <w:rPr>
                <w:webHidden/>
              </w:rPr>
              <w:t>13</w:t>
            </w:r>
            <w:r>
              <w:rPr>
                <w:webHidden/>
              </w:rPr>
              <w:fldChar w:fldCharType="end"/>
            </w:r>
          </w:hyperlink>
        </w:p>
        <w:p w14:paraId="6236BF42" w14:textId="69024A32" w:rsidR="00AF3D82" w:rsidRDefault="00AF3D82">
          <w:pPr>
            <w:pStyle w:val="Obsah2"/>
            <w:rPr>
              <w:rFonts w:asciiTheme="minorHAnsi" w:eastAsiaTheme="minorEastAsia" w:hAnsiTheme="minorHAnsi" w:cstheme="minorBidi"/>
              <w:szCs w:val="22"/>
            </w:rPr>
          </w:pPr>
          <w:hyperlink w:anchor="_Toc536557941" w:history="1">
            <w:r w:rsidRPr="00735BD3">
              <w:rPr>
                <w:rStyle w:val="Hypertextovodkaz"/>
                <w:rFonts w:ascii="Arial" w:eastAsiaTheme="minorEastAsia" w:hAnsi="Arial" w:cs="Arial"/>
              </w:rPr>
              <w:t>4.1</w:t>
            </w:r>
            <w:r>
              <w:rPr>
                <w:rFonts w:asciiTheme="minorHAnsi" w:eastAsiaTheme="minorEastAsia" w:hAnsiTheme="minorHAnsi" w:cstheme="minorBidi"/>
                <w:szCs w:val="22"/>
              </w:rPr>
              <w:tab/>
            </w:r>
            <w:r w:rsidRPr="00735BD3">
              <w:rPr>
                <w:rStyle w:val="Hypertextovodkaz"/>
                <w:rFonts w:ascii="Arial" w:eastAsiaTheme="minorEastAsia" w:hAnsi="Arial" w:cs="Arial"/>
              </w:rPr>
              <w:t>Přehled pokrytí dílčích cílů záměry B a C</w:t>
            </w:r>
            <w:r>
              <w:rPr>
                <w:webHidden/>
              </w:rPr>
              <w:tab/>
            </w:r>
            <w:r>
              <w:rPr>
                <w:webHidden/>
              </w:rPr>
              <w:fldChar w:fldCharType="begin"/>
            </w:r>
            <w:r>
              <w:rPr>
                <w:webHidden/>
              </w:rPr>
              <w:instrText xml:space="preserve"> PAGEREF _Toc536557941 \h </w:instrText>
            </w:r>
            <w:r>
              <w:rPr>
                <w:webHidden/>
              </w:rPr>
            </w:r>
            <w:r>
              <w:rPr>
                <w:webHidden/>
              </w:rPr>
              <w:fldChar w:fldCharType="separate"/>
            </w:r>
            <w:r w:rsidR="006D5F48">
              <w:rPr>
                <w:webHidden/>
              </w:rPr>
              <w:t>13</w:t>
            </w:r>
            <w:r>
              <w:rPr>
                <w:webHidden/>
              </w:rPr>
              <w:fldChar w:fldCharType="end"/>
            </w:r>
          </w:hyperlink>
        </w:p>
        <w:p w14:paraId="69542250" w14:textId="046A1B98" w:rsidR="00AF3D82" w:rsidRDefault="00AF3D82">
          <w:pPr>
            <w:pStyle w:val="Obsah2"/>
            <w:rPr>
              <w:rFonts w:asciiTheme="minorHAnsi" w:eastAsiaTheme="minorEastAsia" w:hAnsiTheme="minorHAnsi" w:cstheme="minorBidi"/>
              <w:szCs w:val="22"/>
            </w:rPr>
          </w:pPr>
          <w:hyperlink w:anchor="_Toc536557942" w:history="1">
            <w:r w:rsidRPr="00735BD3">
              <w:rPr>
                <w:rStyle w:val="Hypertextovodkaz"/>
                <w:rFonts w:ascii="Arial" w:eastAsiaTheme="minorEastAsia" w:hAnsi="Arial" w:cs="Arial"/>
              </w:rPr>
              <w:t>4.2</w:t>
            </w:r>
            <w:r>
              <w:rPr>
                <w:rFonts w:asciiTheme="minorHAnsi" w:eastAsiaTheme="minorEastAsia" w:hAnsiTheme="minorHAnsi" w:cstheme="minorBidi"/>
                <w:szCs w:val="22"/>
              </w:rPr>
              <w:tab/>
            </w:r>
            <w:r w:rsidRPr="00735BD3">
              <w:rPr>
                <w:rStyle w:val="Hypertextovodkaz"/>
                <w:rFonts w:ascii="Arial" w:eastAsiaTheme="minorEastAsia" w:hAnsi="Arial" w:cs="Arial"/>
              </w:rPr>
              <w:t>Přehled záměrů B a C v členění podle gesčních úřadů</w:t>
            </w:r>
            <w:r>
              <w:rPr>
                <w:webHidden/>
              </w:rPr>
              <w:tab/>
            </w:r>
            <w:r>
              <w:rPr>
                <w:webHidden/>
              </w:rPr>
              <w:fldChar w:fldCharType="begin"/>
            </w:r>
            <w:r>
              <w:rPr>
                <w:webHidden/>
              </w:rPr>
              <w:instrText xml:space="preserve"> PAGEREF _Toc536557942 \h </w:instrText>
            </w:r>
            <w:r>
              <w:rPr>
                <w:webHidden/>
              </w:rPr>
            </w:r>
            <w:r>
              <w:rPr>
                <w:webHidden/>
              </w:rPr>
              <w:fldChar w:fldCharType="separate"/>
            </w:r>
            <w:r w:rsidR="006D5F48">
              <w:rPr>
                <w:webHidden/>
              </w:rPr>
              <w:t>15</w:t>
            </w:r>
            <w:r>
              <w:rPr>
                <w:webHidden/>
              </w:rPr>
              <w:fldChar w:fldCharType="end"/>
            </w:r>
          </w:hyperlink>
        </w:p>
        <w:p w14:paraId="5BB54102" w14:textId="2D228957" w:rsidR="00AF3D82" w:rsidRDefault="00AF3D82">
          <w:pPr>
            <w:pStyle w:val="Obsah1"/>
            <w:rPr>
              <w:rFonts w:asciiTheme="minorHAnsi" w:eastAsiaTheme="minorEastAsia" w:hAnsiTheme="minorHAnsi" w:cstheme="minorBidi"/>
              <w:b w:val="0"/>
              <w:color w:val="auto"/>
              <w:sz w:val="22"/>
              <w:szCs w:val="22"/>
            </w:rPr>
          </w:pPr>
          <w:hyperlink w:anchor="_Toc536557943" w:history="1">
            <w:r w:rsidRPr="00735BD3">
              <w:rPr>
                <w:rStyle w:val="Hypertextovodkaz"/>
                <w:rFonts w:ascii="Arial" w:eastAsiaTheme="minorEastAsia" w:hAnsi="Arial" w:cs="Arial"/>
              </w:rPr>
              <w:t>5</w:t>
            </w:r>
            <w:r>
              <w:rPr>
                <w:rFonts w:asciiTheme="minorHAnsi" w:eastAsiaTheme="minorEastAsia" w:hAnsiTheme="minorHAnsi" w:cstheme="minorBidi"/>
                <w:b w:val="0"/>
                <w:color w:val="auto"/>
                <w:sz w:val="22"/>
                <w:szCs w:val="22"/>
              </w:rPr>
              <w:tab/>
            </w:r>
            <w:r w:rsidRPr="00735BD3">
              <w:rPr>
                <w:rStyle w:val="Hypertextovodkaz"/>
                <w:rFonts w:ascii="Arial" w:eastAsiaTheme="minorEastAsia" w:hAnsi="Arial" w:cs="Arial"/>
              </w:rPr>
              <w:t>Matice odpovědností (záměry A, B a C)</w:t>
            </w:r>
            <w:r>
              <w:rPr>
                <w:webHidden/>
              </w:rPr>
              <w:tab/>
            </w:r>
            <w:r>
              <w:rPr>
                <w:webHidden/>
              </w:rPr>
              <w:fldChar w:fldCharType="begin"/>
            </w:r>
            <w:r>
              <w:rPr>
                <w:webHidden/>
              </w:rPr>
              <w:instrText xml:space="preserve"> PAGEREF _Toc536557943 \h </w:instrText>
            </w:r>
            <w:r>
              <w:rPr>
                <w:webHidden/>
              </w:rPr>
            </w:r>
            <w:r>
              <w:rPr>
                <w:webHidden/>
              </w:rPr>
              <w:fldChar w:fldCharType="separate"/>
            </w:r>
            <w:r w:rsidR="006D5F48">
              <w:rPr>
                <w:webHidden/>
              </w:rPr>
              <w:t>16</w:t>
            </w:r>
            <w:r>
              <w:rPr>
                <w:webHidden/>
              </w:rPr>
              <w:fldChar w:fldCharType="end"/>
            </w:r>
          </w:hyperlink>
        </w:p>
        <w:p w14:paraId="538BE3C9" w14:textId="42A81ECD" w:rsidR="00AF3D82" w:rsidRDefault="00AF3D82">
          <w:pPr>
            <w:pStyle w:val="Obsah1"/>
            <w:rPr>
              <w:rFonts w:asciiTheme="minorHAnsi" w:eastAsiaTheme="minorEastAsia" w:hAnsiTheme="minorHAnsi" w:cstheme="minorBidi"/>
              <w:b w:val="0"/>
              <w:color w:val="auto"/>
              <w:sz w:val="22"/>
              <w:szCs w:val="22"/>
            </w:rPr>
          </w:pPr>
          <w:hyperlink w:anchor="_Toc536557944" w:history="1">
            <w:r w:rsidRPr="00735BD3">
              <w:rPr>
                <w:rStyle w:val="Hypertextovodkaz"/>
                <w:rFonts w:ascii="Arial" w:eastAsiaTheme="minorEastAsia" w:hAnsi="Arial" w:cs="Arial"/>
              </w:rPr>
              <w:t>6</w:t>
            </w:r>
            <w:r>
              <w:rPr>
                <w:rFonts w:asciiTheme="minorHAnsi" w:eastAsiaTheme="minorEastAsia" w:hAnsiTheme="minorHAnsi" w:cstheme="minorBidi"/>
                <w:b w:val="0"/>
                <w:color w:val="auto"/>
                <w:sz w:val="22"/>
                <w:szCs w:val="22"/>
              </w:rPr>
              <w:tab/>
            </w:r>
            <w:r w:rsidRPr="00735BD3">
              <w:rPr>
                <w:rStyle w:val="Hypertextovodkaz"/>
                <w:rFonts w:ascii="Arial" w:eastAsiaTheme="minorEastAsia" w:hAnsi="Arial" w:cs="Arial"/>
              </w:rPr>
              <w:t>Příloha – Přehled záměrů klasifikace A</w:t>
            </w:r>
            <w:r>
              <w:rPr>
                <w:webHidden/>
              </w:rPr>
              <w:tab/>
            </w:r>
            <w:r>
              <w:rPr>
                <w:webHidden/>
              </w:rPr>
              <w:fldChar w:fldCharType="begin"/>
            </w:r>
            <w:r>
              <w:rPr>
                <w:webHidden/>
              </w:rPr>
              <w:instrText xml:space="preserve"> PAGEREF _Toc536557944 \h </w:instrText>
            </w:r>
            <w:r>
              <w:rPr>
                <w:webHidden/>
              </w:rPr>
            </w:r>
            <w:r>
              <w:rPr>
                <w:webHidden/>
              </w:rPr>
              <w:fldChar w:fldCharType="separate"/>
            </w:r>
            <w:r w:rsidR="006D5F48">
              <w:rPr>
                <w:webHidden/>
              </w:rPr>
              <w:t>18</w:t>
            </w:r>
            <w:r>
              <w:rPr>
                <w:webHidden/>
              </w:rPr>
              <w:fldChar w:fldCharType="end"/>
            </w:r>
          </w:hyperlink>
        </w:p>
        <w:p w14:paraId="2AE55A8B" w14:textId="0C4EF1E7" w:rsidR="00980F2E" w:rsidRPr="00EF0E44" w:rsidRDefault="00306EA4" w:rsidP="003D41DD">
          <w:pPr>
            <w:rPr>
              <w:rFonts w:ascii="Arial" w:hAnsi="Arial" w:cs="Arial"/>
            </w:rPr>
          </w:pPr>
          <w:r w:rsidRPr="00EF0E44">
            <w:rPr>
              <w:rFonts w:ascii="Arial" w:hAnsi="Arial" w:cs="Arial"/>
            </w:rPr>
            <w:fldChar w:fldCharType="end"/>
          </w:r>
        </w:p>
      </w:sdtContent>
    </w:sdt>
    <w:p w14:paraId="3BCF540C" w14:textId="77777777" w:rsidR="00DF4C35" w:rsidRPr="00EF0E44" w:rsidRDefault="00DF4C35" w:rsidP="003D41DD">
      <w:pPr>
        <w:rPr>
          <w:rFonts w:ascii="Arial" w:hAnsi="Arial" w:cs="Arial"/>
        </w:rPr>
      </w:pPr>
      <w:r w:rsidRPr="00EF0E44">
        <w:rPr>
          <w:rFonts w:ascii="Arial" w:hAnsi="Arial" w:cs="Arial"/>
        </w:rPr>
        <w:br w:type="page"/>
      </w:r>
    </w:p>
    <w:p w14:paraId="1BD82A20" w14:textId="7A3BACEA" w:rsidR="00C825F5" w:rsidRPr="00EF0E44" w:rsidRDefault="00947734" w:rsidP="00436C96">
      <w:pPr>
        <w:pStyle w:val="Nadpis1"/>
        <w:spacing w:before="120" w:after="120"/>
        <w:ind w:left="431" w:hanging="431"/>
        <w:rPr>
          <w:rFonts w:ascii="Arial" w:hAnsi="Arial" w:cs="Arial"/>
        </w:rPr>
      </w:pPr>
      <w:r w:rsidRPr="00EF0E44">
        <w:rPr>
          <w:rFonts w:ascii="Arial" w:hAnsi="Arial" w:cs="Arial"/>
        </w:rPr>
        <w:t xml:space="preserve"> </w:t>
      </w:r>
      <w:bookmarkStart w:id="2" w:name="_Toc536557927"/>
      <w:r w:rsidR="00B1336E" w:rsidRPr="00EF0E44">
        <w:rPr>
          <w:rFonts w:ascii="Arial" w:hAnsi="Arial" w:cs="Arial"/>
        </w:rPr>
        <w:t>Základní informace</w:t>
      </w:r>
      <w:bookmarkEnd w:id="2"/>
      <w:r w:rsidR="00B1336E" w:rsidRPr="00EF0E44">
        <w:rPr>
          <w:rFonts w:ascii="Arial" w:hAnsi="Arial" w:cs="Arial"/>
        </w:rPr>
        <w:t xml:space="preserve"> </w:t>
      </w:r>
    </w:p>
    <w:p w14:paraId="567BEC06" w14:textId="34A590B8" w:rsidR="004D5852" w:rsidRPr="00EF0E44" w:rsidRDefault="003E320C" w:rsidP="00436C96">
      <w:pPr>
        <w:pStyle w:val="Nadpis2"/>
        <w:spacing w:after="120"/>
        <w:ind w:left="578" w:hanging="578"/>
        <w:rPr>
          <w:rFonts w:ascii="Arial" w:hAnsi="Arial" w:cs="Arial"/>
          <w:spacing w:val="-2"/>
        </w:rPr>
      </w:pPr>
      <w:r w:rsidRPr="00EF0E44">
        <w:rPr>
          <w:rFonts w:ascii="Arial" w:hAnsi="Arial" w:cs="Arial"/>
        </w:rPr>
        <w:t xml:space="preserve"> </w:t>
      </w:r>
      <w:bookmarkStart w:id="3" w:name="_Toc536557928"/>
      <w:r w:rsidR="0069084B" w:rsidRPr="00EF0E44">
        <w:rPr>
          <w:rFonts w:ascii="Arial" w:hAnsi="Arial" w:cs="Arial"/>
        </w:rPr>
        <w:t>Rekapi</w:t>
      </w:r>
      <w:r w:rsidR="00524D1C" w:rsidRPr="00EF0E44">
        <w:rPr>
          <w:rFonts w:ascii="Arial" w:hAnsi="Arial" w:cs="Arial"/>
        </w:rPr>
        <w:t>t</w:t>
      </w:r>
      <w:r w:rsidR="0069084B" w:rsidRPr="00EF0E44">
        <w:rPr>
          <w:rFonts w:ascii="Arial" w:hAnsi="Arial" w:cs="Arial"/>
        </w:rPr>
        <w:t>u</w:t>
      </w:r>
      <w:r w:rsidR="00524D1C" w:rsidRPr="00EF0E44">
        <w:rPr>
          <w:rFonts w:ascii="Arial" w:hAnsi="Arial" w:cs="Arial"/>
        </w:rPr>
        <w:t>l</w:t>
      </w:r>
      <w:r w:rsidR="0069084B" w:rsidRPr="00EF0E44">
        <w:rPr>
          <w:rFonts w:ascii="Arial" w:hAnsi="Arial" w:cs="Arial"/>
        </w:rPr>
        <w:t>ace dílčích cílů implementačního plánu</w:t>
      </w:r>
      <w:bookmarkEnd w:id="3"/>
      <w:r w:rsidR="004D5852" w:rsidRPr="00EF0E44">
        <w:rPr>
          <w:rFonts w:ascii="Arial" w:hAnsi="Arial" w:cs="Arial"/>
        </w:rPr>
        <w:fldChar w:fldCharType="begin"/>
      </w:r>
      <w:r w:rsidR="004D5852" w:rsidRPr="00EF0E44">
        <w:rPr>
          <w:rFonts w:ascii="Arial" w:hAnsi="Arial" w:cs="Arial"/>
        </w:rPr>
        <w:instrText xml:space="preserve"> LINK Excel.Sheet.8 "C:\\Users\\MILKO\\AppData\\Local\\Microsoft\\Windows\\INetCache\\Content.Outlook\\T675KWMA\\Cíle_DC</w:instrText>
      </w:r>
      <w:r w:rsidR="004D5852" w:rsidRPr="00484CFE">
        <w:rPr>
          <w:rFonts w:ascii="Arial" w:hAnsi="Arial" w:cs="Arial"/>
        </w:rPr>
        <w:instrText>̌</w:instrText>
      </w:r>
      <w:r w:rsidR="004D5852" w:rsidRPr="00EF0E44">
        <w:rPr>
          <w:rFonts w:ascii="Arial" w:hAnsi="Arial" w:cs="Arial"/>
        </w:rPr>
        <w:instrText xml:space="preserve">.xls" "List1!R1C1:R95C3" \a \f 4 \h  \* MERGEFORMAT </w:instrText>
      </w:r>
      <w:r w:rsidR="004D5852" w:rsidRPr="00EF0E44">
        <w:rPr>
          <w:rFonts w:ascii="Arial" w:hAnsi="Arial" w:cs="Arial"/>
        </w:rPr>
        <w:fldChar w:fldCharType="separate"/>
      </w:r>
    </w:p>
    <w:tbl>
      <w:tblPr>
        <w:tblW w:w="5270" w:type="pct"/>
        <w:tblCellMar>
          <w:left w:w="70" w:type="dxa"/>
          <w:right w:w="70" w:type="dxa"/>
        </w:tblCellMar>
        <w:tblLook w:val="04A0" w:firstRow="1" w:lastRow="0" w:firstColumn="1" w:lastColumn="0" w:noHBand="0" w:noVBand="1"/>
      </w:tblPr>
      <w:tblGrid>
        <w:gridCol w:w="2905"/>
        <w:gridCol w:w="6804"/>
      </w:tblGrid>
      <w:tr w:rsidR="00436C96" w:rsidRPr="00484CFE" w14:paraId="1BA896E4" w14:textId="77777777" w:rsidTr="00436C96">
        <w:trPr>
          <w:trHeight w:val="435"/>
        </w:trPr>
        <w:tc>
          <w:tcPr>
            <w:tcW w:w="1496" w:type="pct"/>
            <w:tcBorders>
              <w:top w:val="single" w:sz="4" w:space="0" w:color="auto"/>
              <w:left w:val="single" w:sz="4" w:space="0" w:color="auto"/>
              <w:bottom w:val="single" w:sz="4" w:space="0" w:color="auto"/>
              <w:right w:val="single" w:sz="4" w:space="0" w:color="auto"/>
            </w:tcBorders>
            <w:shd w:val="clear" w:color="000000" w:fill="2F5496" w:themeFill="accent1" w:themeFillShade="BF"/>
            <w:vAlign w:val="center"/>
            <w:hideMark/>
          </w:tcPr>
          <w:p w14:paraId="76086FF6" w14:textId="5BB39F6C" w:rsidR="00436C96" w:rsidRPr="00EF0E44" w:rsidRDefault="00436C96" w:rsidP="004D5852">
            <w:pPr>
              <w:rPr>
                <w:rFonts w:ascii="Arial" w:hAnsi="Arial" w:cs="Arial"/>
                <w:b/>
                <w:color w:val="FFFFFF" w:themeColor="background1"/>
                <w:sz w:val="20"/>
                <w:szCs w:val="20"/>
              </w:rPr>
            </w:pPr>
            <w:r w:rsidRPr="00EF0E44">
              <w:rPr>
                <w:rFonts w:ascii="Arial" w:hAnsi="Arial" w:cs="Arial"/>
                <w:b/>
                <w:color w:val="FFFFFF" w:themeColor="background1"/>
                <w:sz w:val="20"/>
                <w:szCs w:val="20"/>
              </w:rPr>
              <w:t>Název</w:t>
            </w:r>
            <w:r w:rsidR="00930D32">
              <w:rPr>
                <w:rFonts w:ascii="Arial" w:hAnsi="Arial" w:cs="Arial"/>
                <w:b/>
                <w:color w:val="FFFFFF" w:themeColor="background1"/>
                <w:sz w:val="20"/>
                <w:szCs w:val="20"/>
              </w:rPr>
              <w:t xml:space="preserve"> dílčího cíle</w:t>
            </w:r>
          </w:p>
        </w:tc>
        <w:tc>
          <w:tcPr>
            <w:tcW w:w="3504" w:type="pct"/>
            <w:tcBorders>
              <w:top w:val="single" w:sz="4" w:space="0" w:color="auto"/>
              <w:left w:val="nil"/>
              <w:bottom w:val="single" w:sz="4" w:space="0" w:color="auto"/>
              <w:right w:val="single" w:sz="4" w:space="0" w:color="auto"/>
            </w:tcBorders>
            <w:shd w:val="clear" w:color="000000" w:fill="2F5496" w:themeFill="accent1" w:themeFillShade="BF"/>
            <w:vAlign w:val="center"/>
            <w:hideMark/>
          </w:tcPr>
          <w:p w14:paraId="3CBC3777" w14:textId="77777777" w:rsidR="00436C96" w:rsidRPr="00EF0E44" w:rsidRDefault="00436C96" w:rsidP="00EF0E44">
            <w:pPr>
              <w:jc w:val="center"/>
              <w:rPr>
                <w:rFonts w:ascii="Arial" w:hAnsi="Arial" w:cs="Arial"/>
                <w:b/>
                <w:color w:val="FFFFFF" w:themeColor="background1"/>
                <w:sz w:val="20"/>
                <w:szCs w:val="20"/>
              </w:rPr>
            </w:pPr>
            <w:r w:rsidRPr="00EF0E44">
              <w:rPr>
                <w:rFonts w:ascii="Arial" w:hAnsi="Arial" w:cs="Arial"/>
                <w:b/>
                <w:color w:val="FFFFFF" w:themeColor="background1"/>
                <w:sz w:val="20"/>
                <w:szCs w:val="20"/>
              </w:rPr>
              <w:t>Popis</w:t>
            </w:r>
          </w:p>
        </w:tc>
      </w:tr>
      <w:tr w:rsidR="00436C96" w:rsidRPr="00484CFE" w14:paraId="6BDD06EE" w14:textId="77777777" w:rsidTr="00436C96">
        <w:trPr>
          <w:trHeight w:val="733"/>
        </w:trPr>
        <w:tc>
          <w:tcPr>
            <w:tcW w:w="1496" w:type="pct"/>
            <w:tcBorders>
              <w:top w:val="single" w:sz="4" w:space="0" w:color="auto"/>
              <w:left w:val="single" w:sz="4" w:space="0" w:color="auto"/>
              <w:bottom w:val="single" w:sz="4" w:space="0" w:color="auto"/>
              <w:right w:val="single" w:sz="4" w:space="0" w:color="auto"/>
            </w:tcBorders>
            <w:shd w:val="clear" w:color="auto" w:fill="auto"/>
            <w:hideMark/>
          </w:tcPr>
          <w:p w14:paraId="09D57B00" w14:textId="77777777" w:rsidR="00436C96" w:rsidRPr="00EF0E44" w:rsidRDefault="00436C96" w:rsidP="00EF0E44">
            <w:pPr>
              <w:jc w:val="both"/>
              <w:rPr>
                <w:rFonts w:ascii="Arial" w:hAnsi="Arial" w:cs="Arial"/>
                <w:sz w:val="20"/>
                <w:szCs w:val="20"/>
              </w:rPr>
            </w:pPr>
            <w:r w:rsidRPr="00EF0E44">
              <w:rPr>
                <w:rFonts w:ascii="Arial" w:hAnsi="Arial" w:cs="Arial"/>
                <w:sz w:val="20"/>
                <w:szCs w:val="20"/>
              </w:rPr>
              <w:t>IKČR 3.01 Aktivně prosazovat alokaci prostředků z ESIF na podporu prostředí digitálních technologií.</w:t>
            </w:r>
          </w:p>
        </w:tc>
        <w:tc>
          <w:tcPr>
            <w:tcW w:w="3504" w:type="pct"/>
            <w:tcBorders>
              <w:top w:val="nil"/>
              <w:left w:val="nil"/>
              <w:bottom w:val="single" w:sz="4" w:space="0" w:color="auto"/>
              <w:right w:val="single" w:sz="4" w:space="0" w:color="auto"/>
            </w:tcBorders>
            <w:shd w:val="clear" w:color="auto" w:fill="auto"/>
            <w:hideMark/>
          </w:tcPr>
          <w:p w14:paraId="5DDC6A0B" w14:textId="77777777" w:rsidR="00436C96" w:rsidRPr="00EF0E44" w:rsidRDefault="00436C96" w:rsidP="00EF0E44">
            <w:pPr>
              <w:jc w:val="both"/>
              <w:rPr>
                <w:rFonts w:ascii="Arial" w:hAnsi="Arial" w:cs="Arial"/>
                <w:sz w:val="20"/>
                <w:szCs w:val="20"/>
              </w:rPr>
            </w:pPr>
            <w:r w:rsidRPr="00EF0E44">
              <w:rPr>
                <w:rFonts w:ascii="Arial" w:hAnsi="Arial" w:cs="Arial"/>
                <w:sz w:val="20"/>
                <w:szCs w:val="20"/>
              </w:rPr>
              <w:t>Při tvorbě nového programovacího období bude ČR aktivně prosazovat alokaci prostředků z ESIF na podporu prostředí digitálních technologií, v rámci IKČR pro rozvoj rozsahu a dostupnosti služeb elektronické veřejné správy.</w:t>
            </w:r>
          </w:p>
        </w:tc>
      </w:tr>
      <w:tr w:rsidR="00436C96" w:rsidRPr="00484CFE" w14:paraId="7085F147" w14:textId="77777777" w:rsidTr="00436C96">
        <w:trPr>
          <w:trHeight w:val="965"/>
        </w:trPr>
        <w:tc>
          <w:tcPr>
            <w:tcW w:w="1496" w:type="pct"/>
            <w:tcBorders>
              <w:top w:val="single" w:sz="4" w:space="0" w:color="auto"/>
              <w:left w:val="single" w:sz="4" w:space="0" w:color="auto"/>
              <w:bottom w:val="single" w:sz="4" w:space="0" w:color="auto"/>
              <w:right w:val="single" w:sz="4" w:space="0" w:color="auto"/>
            </w:tcBorders>
            <w:shd w:val="clear" w:color="auto" w:fill="auto"/>
            <w:hideMark/>
          </w:tcPr>
          <w:p w14:paraId="08141C9E" w14:textId="77777777" w:rsidR="00436C96" w:rsidRPr="00EF0E44" w:rsidRDefault="00436C96" w:rsidP="00EF0E44">
            <w:pPr>
              <w:jc w:val="both"/>
              <w:rPr>
                <w:rFonts w:ascii="Arial" w:hAnsi="Arial" w:cs="Arial"/>
                <w:sz w:val="20"/>
                <w:szCs w:val="20"/>
              </w:rPr>
            </w:pPr>
            <w:r w:rsidRPr="00EF0E44">
              <w:rPr>
                <w:rFonts w:ascii="Arial" w:hAnsi="Arial" w:cs="Arial"/>
                <w:sz w:val="20"/>
                <w:szCs w:val="20"/>
              </w:rPr>
              <w:t>IKČR 3.02 Digitalizace dosud nedigitalizovaného obsahu.</w:t>
            </w:r>
          </w:p>
        </w:tc>
        <w:tc>
          <w:tcPr>
            <w:tcW w:w="3504" w:type="pct"/>
            <w:tcBorders>
              <w:top w:val="nil"/>
              <w:left w:val="nil"/>
              <w:bottom w:val="single" w:sz="4" w:space="0" w:color="auto"/>
              <w:right w:val="single" w:sz="4" w:space="0" w:color="auto"/>
            </w:tcBorders>
            <w:shd w:val="clear" w:color="auto" w:fill="auto"/>
            <w:hideMark/>
          </w:tcPr>
          <w:p w14:paraId="069A8250" w14:textId="33184162" w:rsidR="00436C96" w:rsidRPr="00EF0E44" w:rsidRDefault="00436C96" w:rsidP="00EF0E44">
            <w:pPr>
              <w:jc w:val="both"/>
              <w:rPr>
                <w:rFonts w:ascii="Arial" w:hAnsi="Arial" w:cs="Arial"/>
                <w:sz w:val="20"/>
                <w:szCs w:val="20"/>
              </w:rPr>
            </w:pPr>
            <w:r w:rsidRPr="00EF0E44">
              <w:rPr>
                <w:rFonts w:ascii="Arial" w:hAnsi="Arial" w:cs="Arial"/>
                <w:sz w:val="20"/>
                <w:szCs w:val="20"/>
              </w:rPr>
              <w:t>Digitalizace dosud nedigitalizovaného obsahu důležitého pro podporu konkurenceschopnosti a rozvoj eGovernment služeb pro veřejnost. Jedná se například o fondy duševního vlastnictví, knihovní fondy a fond kulturního dědictví, dokončení digitalizace katastru nemovitostí, digitalizace výstupů územního plánování</w:t>
            </w:r>
            <w:r w:rsidR="00111244" w:rsidRPr="00EF0E44">
              <w:rPr>
                <w:rFonts w:ascii="Arial" w:hAnsi="Arial" w:cs="Arial"/>
                <w:sz w:val="20"/>
                <w:szCs w:val="20"/>
              </w:rPr>
              <w:t>,</w:t>
            </w:r>
            <w:r w:rsidRPr="00EF0E44">
              <w:rPr>
                <w:rFonts w:ascii="Arial" w:hAnsi="Arial" w:cs="Arial"/>
                <w:sz w:val="20"/>
                <w:szCs w:val="20"/>
              </w:rPr>
              <w:t xml:space="preserve"> zejména územních plánů, projektových dokumentací, digitalizace historických úředních dokumentů,</w:t>
            </w:r>
            <w:r w:rsidR="00111244" w:rsidRPr="00EF0E44">
              <w:rPr>
                <w:rFonts w:ascii="Arial" w:hAnsi="Arial" w:cs="Arial"/>
                <w:sz w:val="20"/>
                <w:szCs w:val="20"/>
              </w:rPr>
              <w:t xml:space="preserve"> agend pro podporu stavebnictví</w:t>
            </w:r>
            <w:r w:rsidRPr="00EF0E44">
              <w:rPr>
                <w:rFonts w:ascii="Arial" w:hAnsi="Arial" w:cs="Arial"/>
                <w:sz w:val="20"/>
                <w:szCs w:val="20"/>
              </w:rPr>
              <w:t xml:space="preserve"> atd.</w:t>
            </w:r>
          </w:p>
        </w:tc>
      </w:tr>
      <w:tr w:rsidR="00436C96" w:rsidRPr="00484CFE" w14:paraId="39D20693" w14:textId="77777777" w:rsidTr="00436C96">
        <w:trPr>
          <w:trHeight w:val="765"/>
        </w:trPr>
        <w:tc>
          <w:tcPr>
            <w:tcW w:w="1496" w:type="pct"/>
            <w:tcBorders>
              <w:top w:val="single" w:sz="4" w:space="0" w:color="auto"/>
              <w:left w:val="single" w:sz="4" w:space="0" w:color="auto"/>
              <w:bottom w:val="single" w:sz="4" w:space="0" w:color="auto"/>
              <w:right w:val="single" w:sz="4" w:space="0" w:color="auto"/>
            </w:tcBorders>
            <w:shd w:val="clear" w:color="auto" w:fill="auto"/>
            <w:hideMark/>
          </w:tcPr>
          <w:p w14:paraId="00D8CF64" w14:textId="2700CCB4" w:rsidR="00436C96" w:rsidRPr="00EF0E44" w:rsidRDefault="00436C96" w:rsidP="00EF0E44">
            <w:pPr>
              <w:jc w:val="both"/>
              <w:rPr>
                <w:rFonts w:ascii="Arial" w:hAnsi="Arial" w:cs="Arial"/>
                <w:sz w:val="20"/>
                <w:szCs w:val="20"/>
              </w:rPr>
            </w:pPr>
            <w:r w:rsidRPr="00EF0E44">
              <w:rPr>
                <w:rFonts w:ascii="Arial" w:hAnsi="Arial" w:cs="Arial"/>
                <w:sz w:val="20"/>
                <w:szCs w:val="20"/>
              </w:rPr>
              <w:t>IKČR 3.03 Vytvoření prostředí pro dlouhodobé ukládání a</w:t>
            </w:r>
            <w:r w:rsidR="00484CFE">
              <w:rPr>
                <w:rFonts w:ascii="Arial" w:hAnsi="Arial" w:cs="Arial"/>
                <w:sz w:val="20"/>
                <w:szCs w:val="20"/>
              </w:rPr>
              <w:t> </w:t>
            </w:r>
            <w:r w:rsidRPr="00EF0E44">
              <w:rPr>
                <w:rFonts w:ascii="Arial" w:hAnsi="Arial" w:cs="Arial"/>
                <w:sz w:val="20"/>
                <w:szCs w:val="20"/>
              </w:rPr>
              <w:t>archivaci</w:t>
            </w:r>
            <w:r w:rsidR="00484CFE">
              <w:rPr>
                <w:rFonts w:ascii="Arial" w:hAnsi="Arial" w:cs="Arial"/>
                <w:sz w:val="20"/>
                <w:szCs w:val="20"/>
              </w:rPr>
              <w:t xml:space="preserve"> </w:t>
            </w:r>
            <w:r w:rsidRPr="00EF0E44">
              <w:rPr>
                <w:rFonts w:ascii="Arial" w:hAnsi="Arial" w:cs="Arial"/>
                <w:sz w:val="20"/>
                <w:szCs w:val="20"/>
              </w:rPr>
              <w:t>digitálního</w:t>
            </w:r>
            <w:r w:rsidR="00484CFE">
              <w:rPr>
                <w:rFonts w:ascii="Arial" w:hAnsi="Arial" w:cs="Arial"/>
                <w:sz w:val="20"/>
                <w:szCs w:val="20"/>
              </w:rPr>
              <w:t xml:space="preserve"> </w:t>
            </w:r>
            <w:r w:rsidRPr="00EF0E44">
              <w:rPr>
                <w:rFonts w:ascii="Arial" w:hAnsi="Arial" w:cs="Arial"/>
                <w:sz w:val="20"/>
                <w:szCs w:val="20"/>
              </w:rPr>
              <w:t>(úředního) obsahu.</w:t>
            </w:r>
          </w:p>
        </w:tc>
        <w:tc>
          <w:tcPr>
            <w:tcW w:w="3504" w:type="pct"/>
            <w:tcBorders>
              <w:top w:val="nil"/>
              <w:left w:val="nil"/>
              <w:bottom w:val="single" w:sz="4" w:space="0" w:color="auto"/>
              <w:right w:val="single" w:sz="4" w:space="0" w:color="auto"/>
            </w:tcBorders>
            <w:shd w:val="clear" w:color="auto" w:fill="auto"/>
            <w:hideMark/>
          </w:tcPr>
          <w:p w14:paraId="1898D28C" w14:textId="77777777" w:rsidR="00436C96" w:rsidRPr="00EF0E44" w:rsidRDefault="00436C96" w:rsidP="00EF0E44">
            <w:pPr>
              <w:jc w:val="both"/>
              <w:rPr>
                <w:rFonts w:ascii="Arial" w:hAnsi="Arial" w:cs="Arial"/>
                <w:sz w:val="20"/>
                <w:szCs w:val="20"/>
              </w:rPr>
            </w:pPr>
            <w:r w:rsidRPr="00EF0E44">
              <w:rPr>
                <w:rFonts w:ascii="Arial" w:hAnsi="Arial" w:cs="Arial"/>
                <w:sz w:val="20"/>
                <w:szCs w:val="20"/>
              </w:rPr>
              <w:t>Vytvoření prostředí pro dlouhodobé ukládání a archivaci digitálního (úředního) obsahu, jako předpokladu pro plně digitální, bezpapírové procesy veřejné správy.</w:t>
            </w:r>
          </w:p>
        </w:tc>
      </w:tr>
      <w:tr w:rsidR="00436C96" w:rsidRPr="00484CFE" w14:paraId="03E96134" w14:textId="77777777" w:rsidTr="00436C96">
        <w:trPr>
          <w:trHeight w:val="1889"/>
        </w:trPr>
        <w:tc>
          <w:tcPr>
            <w:tcW w:w="1496" w:type="pct"/>
            <w:tcBorders>
              <w:top w:val="single" w:sz="4" w:space="0" w:color="auto"/>
              <w:left w:val="single" w:sz="4" w:space="0" w:color="auto"/>
              <w:bottom w:val="single" w:sz="4" w:space="0" w:color="auto"/>
              <w:right w:val="single" w:sz="4" w:space="0" w:color="auto"/>
            </w:tcBorders>
            <w:shd w:val="clear" w:color="auto" w:fill="auto"/>
            <w:hideMark/>
          </w:tcPr>
          <w:p w14:paraId="102DD9BD" w14:textId="77777777" w:rsidR="00436C96" w:rsidRPr="00EF0E44" w:rsidRDefault="00436C96" w:rsidP="00EF0E44">
            <w:pPr>
              <w:jc w:val="both"/>
              <w:rPr>
                <w:rFonts w:ascii="Arial" w:hAnsi="Arial" w:cs="Arial"/>
                <w:sz w:val="20"/>
                <w:szCs w:val="20"/>
              </w:rPr>
            </w:pPr>
            <w:r w:rsidRPr="00EF0E44">
              <w:rPr>
                <w:rFonts w:ascii="Arial" w:hAnsi="Arial" w:cs="Arial"/>
                <w:sz w:val="20"/>
                <w:szCs w:val="20"/>
              </w:rPr>
              <w:t>IKČR 3.04 Zkvalitnění, aktualizace a validace obsahu Registru práv a povinností.</w:t>
            </w:r>
          </w:p>
        </w:tc>
        <w:tc>
          <w:tcPr>
            <w:tcW w:w="3504" w:type="pct"/>
            <w:tcBorders>
              <w:top w:val="nil"/>
              <w:left w:val="nil"/>
              <w:bottom w:val="single" w:sz="4" w:space="0" w:color="auto"/>
              <w:right w:val="single" w:sz="4" w:space="0" w:color="auto"/>
            </w:tcBorders>
            <w:shd w:val="clear" w:color="auto" w:fill="auto"/>
            <w:hideMark/>
          </w:tcPr>
          <w:p w14:paraId="5D98573A" w14:textId="77777777" w:rsidR="00484CFE" w:rsidRDefault="00436C96" w:rsidP="00EF0E44">
            <w:pPr>
              <w:jc w:val="both"/>
              <w:rPr>
                <w:rFonts w:ascii="Arial" w:hAnsi="Arial" w:cs="Arial"/>
                <w:sz w:val="20"/>
                <w:szCs w:val="20"/>
              </w:rPr>
            </w:pPr>
            <w:r w:rsidRPr="00EF0E44">
              <w:rPr>
                <w:rFonts w:ascii="Arial" w:hAnsi="Arial" w:cs="Arial"/>
                <w:sz w:val="20"/>
                <w:szCs w:val="20"/>
              </w:rPr>
              <w:t>Zkvalitnění, aktualizace a validace obsahu Registru práv a povinností. Jedná se zejména o zlepšení popisu dekompozice činností agend, agendových rolí a správné registrace agendových, provozních i dalších systémů (ISVS) do příslušných agend, ve vazbě na informace o řízení přístupu k datovým položkám, včetně prostorových. Dále o správu číselníků všech údajů důležitých pro řízení služeb eGovernmentu (životní události a situace, komponenty IS a jejich služby, datové sady apod.).</w:t>
            </w:r>
          </w:p>
          <w:p w14:paraId="28B07862" w14:textId="64B9D9A6" w:rsidR="00484CFE" w:rsidRDefault="00436C96" w:rsidP="00EF0E44">
            <w:pPr>
              <w:jc w:val="both"/>
              <w:rPr>
                <w:rFonts w:ascii="Arial" w:hAnsi="Arial" w:cs="Arial"/>
                <w:sz w:val="20"/>
                <w:szCs w:val="20"/>
              </w:rPr>
            </w:pPr>
            <w:r w:rsidRPr="00EF0E44">
              <w:rPr>
                <w:rFonts w:ascii="Arial" w:hAnsi="Arial" w:cs="Arial"/>
                <w:sz w:val="20"/>
                <w:szCs w:val="20"/>
              </w:rPr>
              <w:t>Obecně jde o řídící (meta) informace eGovernmentu a tzv. META-informační systém (Meta-IS).</w:t>
            </w:r>
          </w:p>
          <w:p w14:paraId="4A06DA16" w14:textId="463DD0B0" w:rsidR="00436C96" w:rsidRPr="00EF0E44" w:rsidRDefault="00436C96" w:rsidP="00EF0E44">
            <w:pPr>
              <w:jc w:val="both"/>
              <w:rPr>
                <w:rFonts w:ascii="Arial" w:hAnsi="Arial" w:cs="Arial"/>
                <w:sz w:val="20"/>
                <w:szCs w:val="20"/>
              </w:rPr>
            </w:pPr>
            <w:r w:rsidRPr="00EF0E44">
              <w:rPr>
                <w:rFonts w:ascii="Arial" w:hAnsi="Arial" w:cs="Arial"/>
                <w:sz w:val="20"/>
                <w:szCs w:val="20"/>
              </w:rPr>
              <w:t>V této souvislosti je nutné pro stále častější užívání těchto nástrojů při vývoji a správě služeb zjednodušit jejich obsluhu a provázat ji přirozeně s</w:t>
            </w:r>
            <w:r w:rsidR="00484CFE">
              <w:rPr>
                <w:rFonts w:ascii="Arial" w:hAnsi="Arial" w:cs="Arial"/>
                <w:sz w:val="20"/>
                <w:szCs w:val="20"/>
              </w:rPr>
              <w:t> </w:t>
            </w:r>
            <w:r w:rsidRPr="00EF0E44">
              <w:rPr>
                <w:rFonts w:ascii="Arial" w:hAnsi="Arial" w:cs="Arial"/>
                <w:sz w:val="20"/>
                <w:szCs w:val="20"/>
              </w:rPr>
              <w:t>životním cyklem agend a informačních systémů veřejné správy.</w:t>
            </w:r>
          </w:p>
        </w:tc>
      </w:tr>
    </w:tbl>
    <w:p w14:paraId="5AD6FDD1" w14:textId="77777777" w:rsidR="006D5F48" w:rsidRDefault="006D5F48">
      <w:r>
        <w:br w:type="page"/>
      </w:r>
    </w:p>
    <w:tbl>
      <w:tblPr>
        <w:tblW w:w="5270" w:type="pct"/>
        <w:tblCellMar>
          <w:left w:w="70" w:type="dxa"/>
          <w:right w:w="70" w:type="dxa"/>
        </w:tblCellMar>
        <w:tblLook w:val="04A0" w:firstRow="1" w:lastRow="0" w:firstColumn="1" w:lastColumn="0" w:noHBand="0" w:noVBand="1"/>
      </w:tblPr>
      <w:tblGrid>
        <w:gridCol w:w="2588"/>
        <w:gridCol w:w="7121"/>
      </w:tblGrid>
      <w:tr w:rsidR="006D5F48" w:rsidRPr="00484CFE" w14:paraId="6C8E5DCE" w14:textId="77777777" w:rsidTr="00EF0E44">
        <w:trPr>
          <w:trHeight w:val="435"/>
        </w:trPr>
        <w:tc>
          <w:tcPr>
            <w:tcW w:w="1333" w:type="pct"/>
            <w:tcBorders>
              <w:top w:val="single" w:sz="4" w:space="0" w:color="auto"/>
              <w:left w:val="single" w:sz="4" w:space="0" w:color="auto"/>
              <w:bottom w:val="single" w:sz="4" w:space="0" w:color="auto"/>
              <w:right w:val="single" w:sz="4" w:space="0" w:color="auto"/>
            </w:tcBorders>
            <w:shd w:val="clear" w:color="000000" w:fill="2F5496" w:themeFill="accent1" w:themeFillShade="BF"/>
            <w:vAlign w:val="center"/>
            <w:hideMark/>
          </w:tcPr>
          <w:p w14:paraId="47C4A3C6" w14:textId="5D09C4FD" w:rsidR="006D5F48" w:rsidRPr="009F087B" w:rsidRDefault="006D5F48" w:rsidP="009F087B">
            <w:pPr>
              <w:rPr>
                <w:rFonts w:ascii="Arial" w:hAnsi="Arial" w:cs="Arial"/>
                <w:b/>
                <w:color w:val="FFFFFF" w:themeColor="background1"/>
                <w:sz w:val="20"/>
                <w:szCs w:val="20"/>
              </w:rPr>
            </w:pPr>
            <w:r w:rsidRPr="009F087B">
              <w:rPr>
                <w:rFonts w:ascii="Arial" w:hAnsi="Arial" w:cs="Arial"/>
                <w:b/>
                <w:color w:val="FFFFFF" w:themeColor="background1"/>
                <w:sz w:val="20"/>
                <w:szCs w:val="20"/>
              </w:rPr>
              <w:t>Název</w:t>
            </w:r>
            <w:r>
              <w:rPr>
                <w:rFonts w:ascii="Arial" w:hAnsi="Arial" w:cs="Arial"/>
                <w:b/>
                <w:color w:val="FFFFFF" w:themeColor="background1"/>
                <w:sz w:val="20"/>
                <w:szCs w:val="20"/>
              </w:rPr>
              <w:t xml:space="preserve"> dílčího cíle</w:t>
            </w:r>
          </w:p>
        </w:tc>
        <w:tc>
          <w:tcPr>
            <w:tcW w:w="3667" w:type="pct"/>
            <w:tcBorders>
              <w:top w:val="single" w:sz="4" w:space="0" w:color="auto"/>
              <w:left w:val="nil"/>
              <w:bottom w:val="single" w:sz="4" w:space="0" w:color="auto"/>
              <w:right w:val="single" w:sz="4" w:space="0" w:color="auto"/>
            </w:tcBorders>
            <w:shd w:val="clear" w:color="000000" w:fill="2F5496" w:themeFill="accent1" w:themeFillShade="BF"/>
            <w:vAlign w:val="center"/>
            <w:hideMark/>
          </w:tcPr>
          <w:p w14:paraId="5DCBBFEA" w14:textId="77777777" w:rsidR="006D5F48" w:rsidRPr="009F087B" w:rsidRDefault="006D5F48" w:rsidP="009F087B">
            <w:pPr>
              <w:jc w:val="center"/>
              <w:rPr>
                <w:rFonts w:ascii="Arial" w:hAnsi="Arial" w:cs="Arial"/>
                <w:b/>
                <w:color w:val="FFFFFF" w:themeColor="background1"/>
                <w:sz w:val="20"/>
                <w:szCs w:val="20"/>
              </w:rPr>
            </w:pPr>
            <w:r w:rsidRPr="009F087B">
              <w:rPr>
                <w:rFonts w:ascii="Arial" w:hAnsi="Arial" w:cs="Arial"/>
                <w:b/>
                <w:color w:val="FFFFFF" w:themeColor="background1"/>
                <w:sz w:val="20"/>
                <w:szCs w:val="20"/>
              </w:rPr>
              <w:t>Popis</w:t>
            </w:r>
          </w:p>
        </w:tc>
      </w:tr>
      <w:tr w:rsidR="00930D32" w:rsidRPr="00625CBF" w14:paraId="7C67520A" w14:textId="77777777" w:rsidTr="00EF0E44">
        <w:trPr>
          <w:trHeight w:val="2403"/>
        </w:trPr>
        <w:tc>
          <w:tcPr>
            <w:tcW w:w="1333" w:type="pct"/>
            <w:tcBorders>
              <w:top w:val="single" w:sz="4" w:space="0" w:color="auto"/>
              <w:left w:val="single" w:sz="4" w:space="0" w:color="auto"/>
              <w:bottom w:val="single" w:sz="4" w:space="0" w:color="auto"/>
              <w:right w:val="single" w:sz="4" w:space="0" w:color="auto"/>
            </w:tcBorders>
            <w:shd w:val="clear" w:color="auto" w:fill="auto"/>
            <w:hideMark/>
          </w:tcPr>
          <w:p w14:paraId="0463B7B5" w14:textId="77777777" w:rsidR="00930D32" w:rsidRPr="00625CBF" w:rsidRDefault="00930D32" w:rsidP="001A256D">
            <w:pPr>
              <w:jc w:val="both"/>
              <w:rPr>
                <w:rFonts w:ascii="Arial" w:hAnsi="Arial" w:cs="Arial"/>
                <w:sz w:val="20"/>
                <w:szCs w:val="20"/>
              </w:rPr>
            </w:pPr>
            <w:r w:rsidRPr="00625CBF">
              <w:rPr>
                <w:rFonts w:ascii="Arial" w:hAnsi="Arial" w:cs="Arial"/>
                <w:sz w:val="20"/>
                <w:szCs w:val="20"/>
              </w:rPr>
              <w:t>IKČR 3.05 Aktualizace a realizace strategie v oblasti budování a využívání komunikační infrastruktury veřejné správy.</w:t>
            </w:r>
          </w:p>
        </w:tc>
        <w:tc>
          <w:tcPr>
            <w:tcW w:w="3667" w:type="pct"/>
            <w:tcBorders>
              <w:top w:val="nil"/>
              <w:left w:val="nil"/>
              <w:bottom w:val="single" w:sz="4" w:space="0" w:color="auto"/>
              <w:right w:val="single" w:sz="4" w:space="0" w:color="auto"/>
            </w:tcBorders>
            <w:shd w:val="clear" w:color="auto" w:fill="auto"/>
            <w:hideMark/>
          </w:tcPr>
          <w:p w14:paraId="008B55CD" w14:textId="77777777" w:rsidR="00930D32" w:rsidRPr="00625CBF" w:rsidRDefault="00930D32" w:rsidP="001A256D">
            <w:pPr>
              <w:jc w:val="both"/>
              <w:rPr>
                <w:rFonts w:ascii="Arial" w:hAnsi="Arial" w:cs="Arial"/>
                <w:sz w:val="20"/>
                <w:szCs w:val="20"/>
              </w:rPr>
            </w:pPr>
            <w:r w:rsidRPr="00625CBF">
              <w:rPr>
                <w:rFonts w:ascii="Arial" w:hAnsi="Arial" w:cs="Arial"/>
                <w:sz w:val="20"/>
                <w:szCs w:val="20"/>
              </w:rPr>
              <w:t>Aktualizace a realizace strategie v oblasti budování a využívání komunikační infrastruktury veřejné správy. Komunikační infrastruktura veřejné správy včetně Centrálního místa služeb (CMS) se musí stát sdíleným, bezpečným a řízeným komunikačním prostředím zejména pro všechny správce agendových systémů v přenesené působnosti. Musí umožnit bezpečné propojování poskytovaných online služeb s jejich uživateli, a to jak uvnitř veřejné správy, tak i pro klienty na internetu. Celá komunikační infrastruktura musí být nákladově efektivní, bez zbytečných duplicit v komunikačních kanálech,</w:t>
            </w:r>
            <w:r>
              <w:rPr>
                <w:rFonts w:ascii="Arial" w:hAnsi="Arial" w:cs="Arial"/>
                <w:sz w:val="20"/>
                <w:szCs w:val="20"/>
              </w:rPr>
              <w:t xml:space="preserve"> </w:t>
            </w:r>
            <w:r w:rsidRPr="00625CBF">
              <w:rPr>
                <w:rFonts w:ascii="Arial" w:hAnsi="Arial" w:cs="Arial"/>
                <w:sz w:val="20"/>
                <w:szCs w:val="20"/>
              </w:rPr>
              <w:t>robustní a bezpečná s definovanými a</w:t>
            </w:r>
            <w:r>
              <w:rPr>
                <w:rFonts w:ascii="Arial" w:hAnsi="Arial" w:cs="Arial"/>
                <w:sz w:val="20"/>
                <w:szCs w:val="20"/>
              </w:rPr>
              <w:t> </w:t>
            </w:r>
            <w:r w:rsidRPr="00625CBF">
              <w:rPr>
                <w:rFonts w:ascii="Arial" w:hAnsi="Arial" w:cs="Arial"/>
                <w:sz w:val="20"/>
                <w:szCs w:val="20"/>
              </w:rPr>
              <w:t>měřitelnými parametry jednotlivých služeb formou SLA. Budována bude i nadále vícezdrojově, s využitím vlastní infrastruktury veřejné správy i</w:t>
            </w:r>
            <w:r>
              <w:rPr>
                <w:rFonts w:ascii="Arial" w:hAnsi="Arial" w:cs="Arial"/>
                <w:sz w:val="20"/>
                <w:szCs w:val="20"/>
              </w:rPr>
              <w:t> </w:t>
            </w:r>
            <w:r w:rsidRPr="00625CBF">
              <w:rPr>
                <w:rFonts w:ascii="Arial" w:hAnsi="Arial" w:cs="Arial"/>
                <w:sz w:val="20"/>
                <w:szCs w:val="20"/>
              </w:rPr>
              <w:t>s využitím komerčních služeb. Komunikační prostředí veřejné správy je</w:t>
            </w:r>
            <w:r>
              <w:rPr>
                <w:rFonts w:ascii="Arial" w:hAnsi="Arial" w:cs="Arial"/>
                <w:sz w:val="20"/>
                <w:szCs w:val="20"/>
              </w:rPr>
              <w:t> </w:t>
            </w:r>
            <w:r w:rsidRPr="00625CBF">
              <w:rPr>
                <w:rFonts w:ascii="Arial" w:hAnsi="Arial" w:cs="Arial"/>
                <w:sz w:val="20"/>
                <w:szCs w:val="20"/>
              </w:rPr>
              <w:t>nástrojem umožňujícím dostupnou, spolehlivou a bezpečnou komunikaci mezi jednotlivými IT systémy a uživateli těchto systémů. Komunikačního prostředí veřejné správy je mimo jiné nutné pro využití při zajišťování vnitřního pořádku a bezpečnosti, bezpečnosti státu a řešení krizových situací. Bezpečná a dostatečně odolná cesta přenosu informací mezi dotčenými složkami veřejné správy, jejichž informační a rozhodovací potenciál je klíčový pro případ rychlé reakce, je nezbytným technickým předpokladem odolnosti státu vůči všem hrozbám bez rozdílu. Existence funkční infrastruktury parametricky odpovídající poskytovaným službám, s případnou rezervou pro další rozvoj těchto služeb, je také podmínkou dalšího rozvoje eGovernmentu a naplňování mnoha vládních strategií (např. Strategie digitálního vzdělávání do roku 2020, Strategie digitální gramotnosti). Aby se předešlo spontánním zásahům do tohoto prostředí, je</w:t>
            </w:r>
            <w:r>
              <w:rPr>
                <w:rFonts w:ascii="Arial" w:hAnsi="Arial" w:cs="Arial"/>
                <w:sz w:val="20"/>
                <w:szCs w:val="20"/>
              </w:rPr>
              <w:t> </w:t>
            </w:r>
            <w:r w:rsidRPr="00625CBF">
              <w:rPr>
                <w:rFonts w:ascii="Arial" w:hAnsi="Arial" w:cs="Arial"/>
                <w:sz w:val="20"/>
                <w:szCs w:val="20"/>
              </w:rPr>
              <w:t>potřeba rozvoj komunikačního prostředí veřejné správy korigovat. Koncepce rozvoje komunikačního prostředí veřejné správy bude sledovat dlouhodobé cíle a zajistí efektivní vynakládání prostředků v této oblasti.</w:t>
            </w:r>
          </w:p>
        </w:tc>
      </w:tr>
      <w:tr w:rsidR="00930D32" w:rsidRPr="00484CFE" w14:paraId="6C7D6316" w14:textId="77777777" w:rsidTr="00EF0E44">
        <w:trPr>
          <w:trHeight w:val="1889"/>
        </w:trPr>
        <w:tc>
          <w:tcPr>
            <w:tcW w:w="1333" w:type="pct"/>
            <w:tcBorders>
              <w:top w:val="single" w:sz="4" w:space="0" w:color="auto"/>
              <w:left w:val="single" w:sz="4" w:space="0" w:color="auto"/>
              <w:bottom w:val="single" w:sz="4" w:space="0" w:color="auto"/>
              <w:right w:val="single" w:sz="4" w:space="0" w:color="auto"/>
            </w:tcBorders>
            <w:shd w:val="clear" w:color="auto" w:fill="auto"/>
          </w:tcPr>
          <w:p w14:paraId="7308CAF7" w14:textId="30009C18" w:rsidR="00930D32" w:rsidRPr="00484CFE" w:rsidRDefault="00930D32" w:rsidP="00EF0E44">
            <w:pPr>
              <w:rPr>
                <w:rFonts w:ascii="Arial" w:hAnsi="Arial" w:cs="Arial"/>
                <w:sz w:val="20"/>
                <w:szCs w:val="20"/>
              </w:rPr>
            </w:pPr>
            <w:r w:rsidRPr="00625CBF">
              <w:rPr>
                <w:rFonts w:ascii="Arial" w:hAnsi="Arial" w:cs="Arial"/>
                <w:sz w:val="20"/>
                <w:szCs w:val="20"/>
              </w:rPr>
              <w:t>IKČR 3.06 Zavedení systému důvěryhodné elektronické identifikace do praxe.</w:t>
            </w:r>
          </w:p>
        </w:tc>
        <w:tc>
          <w:tcPr>
            <w:tcW w:w="3667" w:type="pct"/>
            <w:tcBorders>
              <w:top w:val="nil"/>
              <w:left w:val="nil"/>
              <w:bottom w:val="single" w:sz="4" w:space="0" w:color="auto"/>
              <w:right w:val="single" w:sz="4" w:space="0" w:color="auto"/>
            </w:tcBorders>
            <w:shd w:val="clear" w:color="auto" w:fill="auto"/>
          </w:tcPr>
          <w:p w14:paraId="335F5CF1" w14:textId="6A04CAD6" w:rsidR="00930D32" w:rsidRPr="00484CFE" w:rsidRDefault="00930D32" w:rsidP="00930D32">
            <w:pPr>
              <w:jc w:val="both"/>
              <w:rPr>
                <w:rFonts w:ascii="Arial" w:hAnsi="Arial" w:cs="Arial"/>
                <w:sz w:val="20"/>
                <w:szCs w:val="20"/>
              </w:rPr>
            </w:pPr>
            <w:r w:rsidRPr="00625CBF">
              <w:rPr>
                <w:rFonts w:ascii="Arial" w:hAnsi="Arial" w:cs="Arial"/>
                <w:sz w:val="20"/>
                <w:szCs w:val="20"/>
              </w:rPr>
              <w:t xml:space="preserve">Zavedení systému důvěryhodné elektronické identifikace do praxe. Do cíle spadá jak elektronická identifikace občanů a zástupců právnických osob (NIA, nové občanské průkazy, komerční poskytovatelé identifikace </w:t>
            </w:r>
            <w:r>
              <w:rPr>
                <w:rFonts w:ascii="Arial" w:hAnsi="Arial" w:cs="Arial"/>
                <w:sz w:val="20"/>
                <w:szCs w:val="20"/>
              </w:rPr>
              <w:t>atd.)</w:t>
            </w:r>
            <w:r w:rsidRPr="00625CBF">
              <w:rPr>
                <w:rFonts w:ascii="Arial" w:hAnsi="Arial" w:cs="Arial"/>
                <w:sz w:val="20"/>
                <w:szCs w:val="20"/>
              </w:rPr>
              <w:t xml:space="preserve"> a</w:t>
            </w:r>
            <w:r>
              <w:rPr>
                <w:rFonts w:ascii="Arial" w:hAnsi="Arial" w:cs="Arial"/>
                <w:sz w:val="20"/>
                <w:szCs w:val="20"/>
              </w:rPr>
              <w:t> </w:t>
            </w:r>
            <w:r w:rsidRPr="00625CBF">
              <w:rPr>
                <w:rFonts w:ascii="Arial" w:hAnsi="Arial" w:cs="Arial"/>
                <w:sz w:val="20"/>
                <w:szCs w:val="20"/>
              </w:rPr>
              <w:t>cizinců, tak společná centrální fyzická i elektronická identifikace úředníků prostřednictvím jednotného autentizačního systému (SSO). Součástí cíle jsou i prostředky pro elektronický podpis a pečeť pro úředníky a úřady, a</w:t>
            </w:r>
            <w:r>
              <w:rPr>
                <w:rFonts w:ascii="Arial" w:hAnsi="Arial" w:cs="Arial"/>
                <w:sz w:val="20"/>
                <w:szCs w:val="20"/>
              </w:rPr>
              <w:t> </w:t>
            </w:r>
            <w:r w:rsidRPr="00625CBF">
              <w:rPr>
                <w:rFonts w:ascii="Arial" w:hAnsi="Arial" w:cs="Arial"/>
                <w:sz w:val="20"/>
                <w:szCs w:val="20"/>
              </w:rPr>
              <w:t>jejich poskytování jako sdílené služby státu. Součástí cíle je i zajištění elektronizace oprávnění k úkonům na základě zákonných zmocnění, plných mocí, profesních způsobilostí (</w:t>
            </w:r>
            <w:r>
              <w:rPr>
                <w:rFonts w:ascii="Arial" w:hAnsi="Arial" w:cs="Arial"/>
                <w:sz w:val="20"/>
                <w:szCs w:val="20"/>
              </w:rPr>
              <w:t xml:space="preserve">např. </w:t>
            </w:r>
            <w:r w:rsidRPr="00625CBF">
              <w:rPr>
                <w:rFonts w:ascii="Arial" w:hAnsi="Arial" w:cs="Arial"/>
                <w:sz w:val="20"/>
                <w:szCs w:val="20"/>
              </w:rPr>
              <w:t>lékaři) a dalších oprávnění (řidičská, zbrojní apod.).</w:t>
            </w:r>
          </w:p>
        </w:tc>
      </w:tr>
      <w:tr w:rsidR="00930D32" w:rsidRPr="00484CFE" w14:paraId="5994ED16" w14:textId="77777777" w:rsidTr="00EF0E44">
        <w:trPr>
          <w:trHeight w:val="1889"/>
        </w:trPr>
        <w:tc>
          <w:tcPr>
            <w:tcW w:w="1333" w:type="pct"/>
            <w:tcBorders>
              <w:top w:val="single" w:sz="4" w:space="0" w:color="auto"/>
              <w:left w:val="single" w:sz="4" w:space="0" w:color="auto"/>
              <w:bottom w:val="single" w:sz="4" w:space="0" w:color="auto"/>
              <w:right w:val="single" w:sz="4" w:space="0" w:color="auto"/>
            </w:tcBorders>
            <w:shd w:val="clear" w:color="auto" w:fill="auto"/>
          </w:tcPr>
          <w:p w14:paraId="55D2AE38" w14:textId="659D68ED" w:rsidR="00930D32" w:rsidRPr="00484CFE" w:rsidRDefault="00930D32" w:rsidP="00EF0E44">
            <w:pPr>
              <w:rPr>
                <w:rFonts w:ascii="Arial" w:hAnsi="Arial" w:cs="Arial"/>
                <w:sz w:val="20"/>
                <w:szCs w:val="20"/>
              </w:rPr>
            </w:pPr>
            <w:r w:rsidRPr="00625CBF">
              <w:rPr>
                <w:rFonts w:ascii="Arial" w:hAnsi="Arial" w:cs="Arial"/>
                <w:sz w:val="20"/>
                <w:szCs w:val="20"/>
              </w:rPr>
              <w:t>IKČR 3.07 Digitální technické mapy ČR, Informační systém technické infrastruktury veřejné správy.</w:t>
            </w:r>
          </w:p>
        </w:tc>
        <w:tc>
          <w:tcPr>
            <w:tcW w:w="3667" w:type="pct"/>
            <w:tcBorders>
              <w:top w:val="nil"/>
              <w:left w:val="nil"/>
              <w:bottom w:val="single" w:sz="4" w:space="0" w:color="auto"/>
              <w:right w:val="single" w:sz="4" w:space="0" w:color="auto"/>
            </w:tcBorders>
            <w:shd w:val="clear" w:color="auto" w:fill="auto"/>
          </w:tcPr>
          <w:p w14:paraId="0E727F93" w14:textId="4ED24F44" w:rsidR="00930D32" w:rsidRPr="00484CFE" w:rsidRDefault="00930D32" w:rsidP="00930D32">
            <w:pPr>
              <w:jc w:val="both"/>
              <w:rPr>
                <w:rFonts w:ascii="Arial" w:hAnsi="Arial" w:cs="Arial"/>
                <w:sz w:val="20"/>
                <w:szCs w:val="20"/>
              </w:rPr>
            </w:pPr>
            <w:r w:rsidRPr="00625CBF">
              <w:rPr>
                <w:rFonts w:ascii="Arial" w:hAnsi="Arial" w:cs="Arial"/>
                <w:sz w:val="20"/>
                <w:szCs w:val="20"/>
              </w:rPr>
              <w:t xml:space="preserve">Vytvoření základních služeb a implementace strategie sdílení dat mezi veřejnou správou a privátním sektorem formou Digitální technické mapy ČR a dalších autoritativních široce využitelných datových zdrojů, (vzniklých např. na základě použití metod jako je BIM – Informační modelování staveb apod.). </w:t>
            </w:r>
            <w:r w:rsidRPr="00625CBF">
              <w:rPr>
                <w:rFonts w:ascii="Arial" w:hAnsi="Arial" w:cs="Arial"/>
                <w:sz w:val="20"/>
                <w:szCs w:val="20"/>
              </w:rPr>
              <w:br/>
              <w:t>Informační systém technické infrastruktury veřejné správy. V rámci rozvoje sítí nových generací a v souladu se schválenou Geoinfostrategií ČR potřebuje veřejná správa disponovat objektivním monitorovacím a</w:t>
            </w:r>
            <w:r>
              <w:rPr>
                <w:rFonts w:ascii="Arial" w:hAnsi="Arial" w:cs="Arial"/>
                <w:sz w:val="20"/>
                <w:szCs w:val="20"/>
              </w:rPr>
              <w:t> </w:t>
            </w:r>
            <w:r w:rsidRPr="00625CBF">
              <w:rPr>
                <w:rFonts w:ascii="Arial" w:hAnsi="Arial" w:cs="Arial"/>
                <w:sz w:val="20"/>
                <w:szCs w:val="20"/>
              </w:rPr>
              <w:t>mapovacím nástrojem pro vyhodnocování existence stávající technické infrastruktury veřejné správy a plánování jejího budoucího rozvoje. Tento informační systém bude sloužit pro zprostředkování informací o existující technické infrastruktuře primárně pro potřeby veřejné správy (např. pro budoucí elektronizaci procesů povolování staveb). Součástí přípravy je</w:t>
            </w:r>
            <w:r>
              <w:rPr>
                <w:rFonts w:ascii="Arial" w:hAnsi="Arial" w:cs="Arial"/>
                <w:sz w:val="20"/>
                <w:szCs w:val="20"/>
              </w:rPr>
              <w:t> </w:t>
            </w:r>
            <w:r w:rsidRPr="00625CBF">
              <w:rPr>
                <w:rFonts w:ascii="Arial" w:hAnsi="Arial" w:cs="Arial"/>
                <w:sz w:val="20"/>
                <w:szCs w:val="20"/>
              </w:rPr>
              <w:t>rovněž vyhodnocení vazeb na stávající informační systémy prostorových informací. Informační systém bude zároveň přispívat ke snížení nákladů na</w:t>
            </w:r>
            <w:r>
              <w:rPr>
                <w:rFonts w:ascii="Arial" w:hAnsi="Arial" w:cs="Arial"/>
                <w:sz w:val="20"/>
                <w:szCs w:val="20"/>
              </w:rPr>
              <w:t> </w:t>
            </w:r>
            <w:r w:rsidRPr="00625CBF">
              <w:rPr>
                <w:rFonts w:ascii="Arial" w:hAnsi="Arial" w:cs="Arial"/>
                <w:sz w:val="20"/>
                <w:szCs w:val="20"/>
              </w:rPr>
              <w:t>budování vysokorychlostních sítí elektronických komunikací.</w:t>
            </w:r>
          </w:p>
        </w:tc>
      </w:tr>
    </w:tbl>
    <w:p w14:paraId="5373BC4C" w14:textId="06617721" w:rsidR="00930D32" w:rsidRDefault="00930D32" w:rsidP="00EF0E44">
      <w:pPr>
        <w:jc w:val="both"/>
        <w:rPr>
          <w:rFonts w:ascii="Arial" w:hAnsi="Arial" w:cs="Arial"/>
          <w:sz w:val="20"/>
          <w:szCs w:val="20"/>
        </w:rPr>
      </w:pPr>
    </w:p>
    <w:p w14:paraId="6423D3E0" w14:textId="27836D0E" w:rsidR="00930D32" w:rsidRDefault="00930D32" w:rsidP="00EF0E44">
      <w:pPr>
        <w:jc w:val="both"/>
        <w:rPr>
          <w:rFonts w:ascii="Arial" w:hAnsi="Arial" w:cs="Arial"/>
          <w:sz w:val="20"/>
          <w:szCs w:val="20"/>
        </w:rPr>
      </w:pPr>
    </w:p>
    <w:p w14:paraId="3C187CC9" w14:textId="1282E2CC" w:rsidR="0069084B" w:rsidRPr="00EF0E44" w:rsidRDefault="004D5852" w:rsidP="00436C96">
      <w:pPr>
        <w:pStyle w:val="Nadpis2"/>
        <w:spacing w:before="240"/>
        <w:ind w:left="578" w:hanging="578"/>
        <w:rPr>
          <w:rFonts w:ascii="Arial" w:hAnsi="Arial" w:cs="Arial"/>
        </w:rPr>
      </w:pPr>
      <w:r w:rsidRPr="00EF0E44">
        <w:rPr>
          <w:rFonts w:ascii="Arial" w:hAnsi="Arial" w:cs="Arial"/>
        </w:rPr>
        <w:fldChar w:fldCharType="end"/>
      </w:r>
      <w:bookmarkStart w:id="4" w:name="_Toc534582435"/>
      <w:bookmarkStart w:id="5" w:name="_Toc536557929"/>
      <w:r w:rsidR="0069084B" w:rsidRPr="00EF0E44">
        <w:rPr>
          <w:rFonts w:ascii="Arial" w:hAnsi="Arial" w:cs="Arial"/>
        </w:rPr>
        <w:t>Klasifikace záměrů A, B a C</w:t>
      </w:r>
      <w:bookmarkEnd w:id="4"/>
      <w:bookmarkEnd w:id="5"/>
    </w:p>
    <w:p w14:paraId="1278035D" w14:textId="2AD97170" w:rsidR="0069084B" w:rsidRPr="00EF0E44" w:rsidRDefault="0069084B" w:rsidP="001F3120">
      <w:pPr>
        <w:tabs>
          <w:tab w:val="left" w:pos="284"/>
        </w:tabs>
        <w:ind w:left="284" w:hanging="284"/>
        <w:jc w:val="both"/>
        <w:rPr>
          <w:rFonts w:ascii="Arial" w:hAnsi="Arial" w:cs="Arial"/>
          <w:sz w:val="20"/>
          <w:szCs w:val="20"/>
        </w:rPr>
      </w:pPr>
      <w:r w:rsidRPr="00EF0E44">
        <w:rPr>
          <w:rFonts w:ascii="Arial" w:hAnsi="Arial" w:cs="Arial"/>
          <w:sz w:val="20"/>
          <w:szCs w:val="20"/>
        </w:rPr>
        <w:t>A. Záměr je dlouhodobě připravený, schválený v gesčním úřadu, je „v běhu“, má zajištěné financování (např. projekty již schválené OHA). V rámci metodiky to odpovídá stavu „závazku“, popř. dalších stavů. Záměry „A“ jsou uvedeny v příloze impl</w:t>
      </w:r>
      <w:r w:rsidR="00A51369" w:rsidRPr="00EF0E44">
        <w:rPr>
          <w:rFonts w:ascii="Arial" w:hAnsi="Arial" w:cs="Arial"/>
          <w:sz w:val="20"/>
          <w:szCs w:val="20"/>
        </w:rPr>
        <w:t>ementačním</w:t>
      </w:r>
      <w:r w:rsidRPr="00EF0E44">
        <w:rPr>
          <w:rFonts w:ascii="Arial" w:hAnsi="Arial" w:cs="Arial"/>
          <w:sz w:val="20"/>
          <w:szCs w:val="20"/>
        </w:rPr>
        <w:t xml:space="preserve"> plánu.</w:t>
      </w:r>
    </w:p>
    <w:p w14:paraId="2125C02F" w14:textId="77777777" w:rsidR="0069084B" w:rsidRPr="00EF0E44" w:rsidRDefault="0069084B" w:rsidP="001F3120">
      <w:pPr>
        <w:ind w:left="284" w:hanging="284"/>
        <w:jc w:val="both"/>
        <w:rPr>
          <w:rFonts w:ascii="Arial" w:hAnsi="Arial" w:cs="Arial"/>
          <w:sz w:val="20"/>
          <w:szCs w:val="20"/>
        </w:rPr>
      </w:pPr>
      <w:r w:rsidRPr="00EF0E44">
        <w:rPr>
          <w:rFonts w:ascii="Arial" w:hAnsi="Arial" w:cs="Arial"/>
          <w:sz w:val="20"/>
          <w:szCs w:val="20"/>
        </w:rPr>
        <w:t xml:space="preserve">B. Záměr je definovaný gesčním úřadem, tj. má prioritu a podporu v gesčním úřadu, ale nemá finanční nebo personální krytí. Tyto záměry tvoří těžiště implementačního plánu. </w:t>
      </w:r>
    </w:p>
    <w:p w14:paraId="404A83CC" w14:textId="42436F18" w:rsidR="0069084B" w:rsidRPr="00EF0E44" w:rsidRDefault="0069084B" w:rsidP="001F3120">
      <w:pPr>
        <w:ind w:left="284" w:hanging="284"/>
        <w:jc w:val="both"/>
        <w:rPr>
          <w:rFonts w:ascii="Arial" w:hAnsi="Arial" w:cs="Arial"/>
          <w:sz w:val="20"/>
          <w:szCs w:val="20"/>
        </w:rPr>
      </w:pPr>
      <w:r w:rsidRPr="00EF0E44">
        <w:rPr>
          <w:rFonts w:ascii="Arial" w:hAnsi="Arial" w:cs="Arial"/>
          <w:sz w:val="20"/>
          <w:szCs w:val="20"/>
        </w:rPr>
        <w:t>C. Potřebný záměr, existuje koncept záměru (tj. prakticky všechny políčka jsou vyplněná), ale není dojednána podpora</w:t>
      </w:r>
      <w:r w:rsidR="00111244" w:rsidRPr="00EF0E44">
        <w:rPr>
          <w:rFonts w:ascii="Arial" w:hAnsi="Arial" w:cs="Arial"/>
          <w:sz w:val="20"/>
          <w:szCs w:val="20"/>
        </w:rPr>
        <w:t>,</w:t>
      </w:r>
      <w:r w:rsidRPr="00EF0E44">
        <w:rPr>
          <w:rFonts w:ascii="Arial" w:hAnsi="Arial" w:cs="Arial"/>
          <w:sz w:val="20"/>
          <w:szCs w:val="20"/>
        </w:rPr>
        <w:t xml:space="preserve"> gestora gesční úřad, ani zdroje (typicky průřezové záměry, multirezortní a</w:t>
      </w:r>
      <w:r w:rsidR="00930D32">
        <w:rPr>
          <w:rFonts w:ascii="Arial" w:hAnsi="Arial" w:cs="Arial"/>
          <w:sz w:val="20"/>
          <w:szCs w:val="20"/>
        </w:rPr>
        <w:t> </w:t>
      </w:r>
      <w:r w:rsidRPr="00EF0E44">
        <w:rPr>
          <w:rFonts w:ascii="Arial" w:hAnsi="Arial" w:cs="Arial"/>
          <w:sz w:val="20"/>
          <w:szCs w:val="20"/>
        </w:rPr>
        <w:t>sdílené).</w:t>
      </w:r>
    </w:p>
    <w:p w14:paraId="5704D5CC" w14:textId="77777777" w:rsidR="001F3120" w:rsidRPr="00EF0E44" w:rsidRDefault="001F3120" w:rsidP="0069084B">
      <w:pPr>
        <w:ind w:left="284" w:hanging="284"/>
        <w:rPr>
          <w:rFonts w:ascii="Arial" w:hAnsi="Arial" w:cs="Arial"/>
          <w:sz w:val="20"/>
          <w:szCs w:val="20"/>
        </w:rPr>
      </w:pPr>
    </w:p>
    <w:p w14:paraId="05AEEFD8" w14:textId="3009D465" w:rsidR="00CB133A" w:rsidRPr="00EF0E44" w:rsidRDefault="00CB133A" w:rsidP="001F3120">
      <w:pPr>
        <w:spacing w:after="60"/>
        <w:jc w:val="both"/>
        <w:rPr>
          <w:rFonts w:ascii="Arial" w:hAnsi="Arial" w:cs="Arial"/>
          <w:sz w:val="20"/>
          <w:szCs w:val="20"/>
        </w:rPr>
      </w:pPr>
      <w:r w:rsidRPr="00EF0E44">
        <w:rPr>
          <w:rFonts w:ascii="Arial" w:hAnsi="Arial" w:cs="Arial"/>
          <w:sz w:val="20"/>
          <w:szCs w:val="20"/>
        </w:rPr>
        <w:t xml:space="preserve">V katalogu záměrů se nachází ještě </w:t>
      </w:r>
      <w:r w:rsidR="00E120F7" w:rsidRPr="00EF0E44">
        <w:rPr>
          <w:rFonts w:ascii="Arial" w:hAnsi="Arial" w:cs="Arial"/>
          <w:sz w:val="20"/>
          <w:szCs w:val="20"/>
        </w:rPr>
        <w:t xml:space="preserve">další </w:t>
      </w:r>
      <w:r w:rsidRPr="00EF0E44">
        <w:rPr>
          <w:rFonts w:ascii="Arial" w:hAnsi="Arial" w:cs="Arial"/>
          <w:sz w:val="20"/>
          <w:szCs w:val="20"/>
        </w:rPr>
        <w:t>záměr</w:t>
      </w:r>
      <w:r w:rsidR="00E120F7" w:rsidRPr="00EF0E44">
        <w:rPr>
          <w:rFonts w:ascii="Arial" w:hAnsi="Arial" w:cs="Arial"/>
          <w:sz w:val="20"/>
          <w:szCs w:val="20"/>
        </w:rPr>
        <w:t>y</w:t>
      </w:r>
      <w:r w:rsidRPr="00EF0E44">
        <w:rPr>
          <w:rFonts w:ascii="Arial" w:hAnsi="Arial" w:cs="Arial"/>
          <w:sz w:val="20"/>
          <w:szCs w:val="20"/>
        </w:rPr>
        <w:t xml:space="preserve"> ve stavu „D“, tj. námět na záměr. Tyto náměty vznikly z různých inspirací, například z potřeby pomoci úřadů dostát požadavkům architektonickým principů a</w:t>
      </w:r>
      <w:r w:rsidR="00930D32">
        <w:rPr>
          <w:rFonts w:ascii="Arial" w:hAnsi="Arial" w:cs="Arial"/>
          <w:sz w:val="20"/>
          <w:szCs w:val="20"/>
        </w:rPr>
        <w:t> </w:t>
      </w:r>
      <w:r w:rsidRPr="00EF0E44">
        <w:rPr>
          <w:rFonts w:ascii="Arial" w:hAnsi="Arial" w:cs="Arial"/>
          <w:sz w:val="20"/>
          <w:szCs w:val="20"/>
        </w:rPr>
        <w:t>zásad řízení ICT ze schválené Informační koncepce. Mnohé náměty mohou být ještě duplicitní nebo příliš detailní, proto je pro jejich převod do stavu „C“ při příštím implementačním plánování nutná jejich konsolidace.</w:t>
      </w:r>
    </w:p>
    <w:p w14:paraId="2333F6EE" w14:textId="7B847260" w:rsidR="00F7192D" w:rsidRPr="00EF0E44" w:rsidRDefault="00B1336E" w:rsidP="003E320C">
      <w:pPr>
        <w:pStyle w:val="Nadpis2"/>
        <w:rPr>
          <w:rFonts w:ascii="Arial" w:hAnsi="Arial" w:cs="Arial"/>
        </w:rPr>
      </w:pPr>
      <w:bookmarkStart w:id="6" w:name="_Toc536557930"/>
      <w:r w:rsidRPr="00EF0E44">
        <w:rPr>
          <w:rFonts w:ascii="Arial" w:hAnsi="Arial" w:cs="Arial"/>
        </w:rPr>
        <w:t>Shrnutí problematiky</w:t>
      </w:r>
      <w:r w:rsidR="00764A7C" w:rsidRPr="00EF0E44">
        <w:rPr>
          <w:rFonts w:ascii="Arial" w:hAnsi="Arial" w:cs="Arial"/>
        </w:rPr>
        <w:t>, celkové přínosy</w:t>
      </w:r>
      <w:bookmarkEnd w:id="6"/>
    </w:p>
    <w:p w14:paraId="1B94CA8D" w14:textId="1975B497" w:rsidR="00034923" w:rsidRPr="00EF0E44" w:rsidRDefault="00034923" w:rsidP="00D5152C">
      <w:pPr>
        <w:jc w:val="both"/>
        <w:rPr>
          <w:rFonts w:ascii="Arial" w:hAnsi="Arial" w:cs="Arial"/>
          <w:sz w:val="20"/>
          <w:szCs w:val="20"/>
        </w:rPr>
      </w:pPr>
      <w:r w:rsidRPr="00EF0E44">
        <w:rPr>
          <w:rFonts w:ascii="Arial" w:hAnsi="Arial" w:cs="Arial"/>
          <w:sz w:val="20"/>
          <w:szCs w:val="20"/>
        </w:rPr>
        <w:t xml:space="preserve">Hlavním externím cílem Informační koncepce je HC1, tj. cíl přinášet přívětivé a efektivní služby klientům veřejné správy, občanům a organizacím. Tento cíl </w:t>
      </w:r>
      <w:r w:rsidR="005E48C3" w:rsidRPr="00EF0E44">
        <w:rPr>
          <w:rFonts w:ascii="Arial" w:hAnsi="Arial" w:cs="Arial"/>
          <w:sz w:val="20"/>
          <w:szCs w:val="20"/>
        </w:rPr>
        <w:t xml:space="preserve">HC1 </w:t>
      </w:r>
      <w:r w:rsidRPr="00EF0E44">
        <w:rPr>
          <w:rFonts w:ascii="Arial" w:hAnsi="Arial" w:cs="Arial"/>
          <w:sz w:val="20"/>
          <w:szCs w:val="20"/>
        </w:rPr>
        <w:t>představuje IT podporu obslužných kanálů veřejné správy, tzv. Front-Office.</w:t>
      </w:r>
    </w:p>
    <w:p w14:paraId="539DCBA9" w14:textId="77777777" w:rsidR="005E48C3" w:rsidRPr="00EF0E44" w:rsidRDefault="005E48C3" w:rsidP="00034923">
      <w:pPr>
        <w:rPr>
          <w:rFonts w:ascii="Arial" w:hAnsi="Arial" w:cs="Arial"/>
          <w:sz w:val="20"/>
          <w:szCs w:val="20"/>
        </w:rPr>
      </w:pPr>
    </w:p>
    <w:p w14:paraId="362B3EA4" w14:textId="4122C067" w:rsidR="00034923" w:rsidRPr="00EF0E44" w:rsidRDefault="00034923" w:rsidP="00D5152C">
      <w:pPr>
        <w:jc w:val="both"/>
        <w:rPr>
          <w:rFonts w:ascii="Arial" w:hAnsi="Arial" w:cs="Arial"/>
          <w:sz w:val="20"/>
          <w:szCs w:val="20"/>
        </w:rPr>
      </w:pPr>
      <w:r w:rsidRPr="00EF0E44">
        <w:rPr>
          <w:rFonts w:ascii="Arial" w:hAnsi="Arial" w:cs="Arial"/>
          <w:sz w:val="20"/>
          <w:szCs w:val="20"/>
        </w:rPr>
        <w:t xml:space="preserve">Realizace a úspěšný provoz </w:t>
      </w:r>
      <w:r w:rsidR="00FF5668" w:rsidRPr="00EF0E44">
        <w:rPr>
          <w:rFonts w:ascii="Arial" w:hAnsi="Arial" w:cs="Arial"/>
          <w:sz w:val="20"/>
          <w:szCs w:val="20"/>
        </w:rPr>
        <w:t xml:space="preserve">koncových služeb pro klienty veřejné správy </w:t>
      </w:r>
      <w:r w:rsidRPr="00EF0E44">
        <w:rPr>
          <w:rFonts w:ascii="Arial" w:hAnsi="Arial" w:cs="Arial"/>
          <w:sz w:val="20"/>
          <w:szCs w:val="20"/>
        </w:rPr>
        <w:t>je ale podmíněn vyspělým informačním prostředím, podporujícím digitální technologie. Může jít jak o telekomunikační infrastrukturu, tak připravené systémy pro ukládání digitálního obsahu, stejně jako o centrální sdílenou službu elektronické identifikace občanů – klientů veřejné správy. A právě na tuto</w:t>
      </w:r>
      <w:r w:rsidR="005E48C3" w:rsidRPr="00EF0E44">
        <w:rPr>
          <w:rFonts w:ascii="Arial" w:hAnsi="Arial" w:cs="Arial"/>
          <w:sz w:val="20"/>
          <w:szCs w:val="20"/>
        </w:rPr>
        <w:t>,</w:t>
      </w:r>
      <w:r w:rsidRPr="00EF0E44">
        <w:rPr>
          <w:rFonts w:ascii="Arial" w:hAnsi="Arial" w:cs="Arial"/>
          <w:sz w:val="20"/>
          <w:szCs w:val="20"/>
        </w:rPr>
        <w:t xml:space="preserve"> prostředí vytvářející</w:t>
      </w:r>
      <w:r w:rsidR="005E48C3" w:rsidRPr="00EF0E44">
        <w:rPr>
          <w:rFonts w:ascii="Arial" w:hAnsi="Arial" w:cs="Arial"/>
          <w:sz w:val="20"/>
          <w:szCs w:val="20"/>
        </w:rPr>
        <w:t>,</w:t>
      </w:r>
      <w:r w:rsidRPr="00EF0E44">
        <w:rPr>
          <w:rFonts w:ascii="Arial" w:hAnsi="Arial" w:cs="Arial"/>
          <w:sz w:val="20"/>
          <w:szCs w:val="20"/>
        </w:rPr>
        <w:t xml:space="preserve"> infrastrukturu jsou směrovány dílčí cíle HC3, jehož implementační plán je představen v tomto dokumentu.</w:t>
      </w:r>
    </w:p>
    <w:p w14:paraId="6D3C1192" w14:textId="77777777" w:rsidR="005E48C3" w:rsidRPr="00EF0E44" w:rsidRDefault="005E48C3" w:rsidP="00034923">
      <w:pPr>
        <w:rPr>
          <w:rFonts w:ascii="Arial" w:hAnsi="Arial" w:cs="Arial"/>
          <w:sz w:val="20"/>
          <w:szCs w:val="20"/>
        </w:rPr>
      </w:pPr>
    </w:p>
    <w:p w14:paraId="340EF4FE" w14:textId="09EAAAA6" w:rsidR="00034923" w:rsidRPr="00EF0E44" w:rsidRDefault="005E48C3" w:rsidP="00D5152C">
      <w:pPr>
        <w:jc w:val="both"/>
        <w:rPr>
          <w:rFonts w:ascii="Arial" w:hAnsi="Arial" w:cs="Arial"/>
          <w:sz w:val="20"/>
          <w:szCs w:val="20"/>
        </w:rPr>
      </w:pPr>
      <w:r w:rsidRPr="00EF0E44">
        <w:rPr>
          <w:rFonts w:ascii="Arial" w:hAnsi="Arial" w:cs="Arial"/>
          <w:sz w:val="20"/>
          <w:szCs w:val="20"/>
        </w:rPr>
        <w:t>C</w:t>
      </w:r>
      <w:r w:rsidR="00034923" w:rsidRPr="00EF0E44">
        <w:rPr>
          <w:rFonts w:ascii="Arial" w:hAnsi="Arial" w:cs="Arial"/>
          <w:sz w:val="20"/>
          <w:szCs w:val="20"/>
        </w:rPr>
        <w:t>íl HC3 je</w:t>
      </w:r>
      <w:r w:rsidR="00BF500E" w:rsidRPr="00EF0E44">
        <w:rPr>
          <w:rFonts w:ascii="Arial" w:hAnsi="Arial" w:cs="Arial"/>
          <w:sz w:val="20"/>
          <w:szCs w:val="20"/>
        </w:rPr>
        <w:t>,</w:t>
      </w:r>
      <w:r w:rsidR="00034923" w:rsidRPr="00EF0E44">
        <w:rPr>
          <w:rFonts w:ascii="Arial" w:hAnsi="Arial" w:cs="Arial"/>
          <w:sz w:val="20"/>
          <w:szCs w:val="20"/>
        </w:rPr>
        <w:t xml:space="preserve"> stejně jako jiné</w:t>
      </w:r>
      <w:r w:rsidR="00BF500E" w:rsidRPr="00EF0E44">
        <w:rPr>
          <w:rFonts w:ascii="Arial" w:hAnsi="Arial" w:cs="Arial"/>
          <w:sz w:val="20"/>
          <w:szCs w:val="20"/>
        </w:rPr>
        <w:t>,</w:t>
      </w:r>
      <w:r w:rsidR="00034923" w:rsidRPr="00EF0E44">
        <w:rPr>
          <w:rFonts w:ascii="Arial" w:hAnsi="Arial" w:cs="Arial"/>
          <w:sz w:val="20"/>
          <w:szCs w:val="20"/>
        </w:rPr>
        <w:t xml:space="preserve"> závislý na realizaci ostatních cílů, konkrétně na HC5, který musí zajistit centrální koordinaci při provozu i vývoji efektivních služeb VS, dále je závislý na podpoře digitálně přívětivými a správnými právními předpisy HC2, a na kapacitách kompetentních lidských zdrojů, schopných náročné transfo</w:t>
      </w:r>
      <w:r w:rsidR="00FF5668" w:rsidRPr="00EF0E44">
        <w:rPr>
          <w:rFonts w:ascii="Arial" w:hAnsi="Arial" w:cs="Arial"/>
          <w:sz w:val="20"/>
          <w:szCs w:val="20"/>
        </w:rPr>
        <w:t>rmační projekty realizovat HC4</w:t>
      </w:r>
      <w:r w:rsidR="00034923" w:rsidRPr="00EF0E44">
        <w:rPr>
          <w:rFonts w:ascii="Arial" w:hAnsi="Arial" w:cs="Arial"/>
          <w:sz w:val="20"/>
          <w:szCs w:val="20"/>
        </w:rPr>
        <w:t>.</w:t>
      </w:r>
    </w:p>
    <w:p w14:paraId="0AA15F9A" w14:textId="77777777" w:rsidR="005E48C3" w:rsidRPr="00EF0E44" w:rsidRDefault="005E48C3" w:rsidP="00D5152C">
      <w:pPr>
        <w:jc w:val="both"/>
        <w:rPr>
          <w:rFonts w:ascii="Arial" w:hAnsi="Arial" w:cs="Arial"/>
          <w:sz w:val="20"/>
          <w:szCs w:val="20"/>
        </w:rPr>
      </w:pPr>
    </w:p>
    <w:p w14:paraId="7EE35A96" w14:textId="3F822381" w:rsidR="00034923" w:rsidRPr="00EF0E44" w:rsidRDefault="00094027" w:rsidP="00D5152C">
      <w:pPr>
        <w:jc w:val="both"/>
        <w:rPr>
          <w:rFonts w:ascii="Arial" w:hAnsi="Arial" w:cs="Arial"/>
          <w:sz w:val="20"/>
          <w:szCs w:val="20"/>
        </w:rPr>
      </w:pPr>
      <w:r w:rsidRPr="00EF0E44">
        <w:rPr>
          <w:rFonts w:ascii="Arial" w:hAnsi="Arial" w:cs="Arial"/>
          <w:sz w:val="20"/>
          <w:szCs w:val="20"/>
        </w:rPr>
        <w:t>Jedním z</w:t>
      </w:r>
      <w:r w:rsidR="002D6CED" w:rsidRPr="00EF0E44">
        <w:rPr>
          <w:rFonts w:ascii="Arial" w:hAnsi="Arial" w:cs="Arial"/>
          <w:sz w:val="20"/>
          <w:szCs w:val="20"/>
        </w:rPr>
        <w:t> </w:t>
      </w:r>
      <w:r w:rsidRPr="00EF0E44">
        <w:rPr>
          <w:rFonts w:ascii="Arial" w:hAnsi="Arial" w:cs="Arial"/>
          <w:sz w:val="20"/>
          <w:szCs w:val="20"/>
        </w:rPr>
        <w:t>nej</w:t>
      </w:r>
      <w:r w:rsidR="002D6CED" w:rsidRPr="00EF0E44">
        <w:rPr>
          <w:rFonts w:ascii="Arial" w:hAnsi="Arial" w:cs="Arial"/>
          <w:sz w:val="20"/>
          <w:szCs w:val="20"/>
        </w:rPr>
        <w:t xml:space="preserve">základnějších </w:t>
      </w:r>
      <w:r w:rsidRPr="00EF0E44">
        <w:rPr>
          <w:rFonts w:ascii="Arial" w:hAnsi="Arial" w:cs="Arial"/>
          <w:sz w:val="20"/>
          <w:szCs w:val="20"/>
        </w:rPr>
        <w:t>předpokladů pro doručení elektronických služeb klientům veřejné správy je</w:t>
      </w:r>
      <w:r w:rsidR="00930D32">
        <w:rPr>
          <w:rFonts w:ascii="Arial" w:hAnsi="Arial" w:cs="Arial"/>
          <w:sz w:val="20"/>
          <w:szCs w:val="20"/>
        </w:rPr>
        <w:t> </w:t>
      </w:r>
      <w:r w:rsidRPr="00EF0E44">
        <w:rPr>
          <w:rFonts w:ascii="Arial" w:hAnsi="Arial" w:cs="Arial"/>
          <w:sz w:val="20"/>
          <w:szCs w:val="20"/>
        </w:rPr>
        <w:t xml:space="preserve">komunikační infrastruktura veřejné správy, která zahrnuje jak centrální propojovací bod sítí veřejné správy (tzv. Centrální místo služeb), tak také sítě samotné, které v principu propojují publikující agendy s jejich klienty, ať již je tato kategorie reprezentována </w:t>
      </w:r>
      <w:r w:rsidR="002D6CED" w:rsidRPr="00EF0E44">
        <w:rPr>
          <w:rFonts w:ascii="Arial" w:hAnsi="Arial" w:cs="Arial"/>
          <w:sz w:val="20"/>
          <w:szCs w:val="20"/>
        </w:rPr>
        <w:t xml:space="preserve">úředníky </w:t>
      </w:r>
      <w:r w:rsidRPr="00EF0E44">
        <w:rPr>
          <w:rFonts w:ascii="Arial" w:hAnsi="Arial" w:cs="Arial"/>
          <w:sz w:val="20"/>
          <w:szCs w:val="20"/>
        </w:rPr>
        <w:t xml:space="preserve">nebo </w:t>
      </w:r>
      <w:r w:rsidR="002D6CED" w:rsidRPr="00EF0E44">
        <w:rPr>
          <w:rFonts w:ascii="Arial" w:hAnsi="Arial" w:cs="Arial"/>
          <w:sz w:val="20"/>
          <w:szCs w:val="20"/>
        </w:rPr>
        <w:t xml:space="preserve">občany. Této oblasti se věnuje </w:t>
      </w:r>
      <w:r w:rsidR="00930D32" w:rsidRPr="00EF0E44">
        <w:rPr>
          <w:rFonts w:ascii="Arial" w:hAnsi="Arial" w:cs="Arial"/>
          <w:b/>
          <w:sz w:val="20"/>
          <w:szCs w:val="20"/>
        </w:rPr>
        <w:t>dílčí cíl</w:t>
      </w:r>
      <w:r w:rsidR="002D6CED" w:rsidRPr="00EF0E44">
        <w:rPr>
          <w:rFonts w:ascii="Arial" w:hAnsi="Arial" w:cs="Arial"/>
          <w:b/>
          <w:sz w:val="20"/>
          <w:szCs w:val="20"/>
        </w:rPr>
        <w:t xml:space="preserve"> 3.05 – Aktualizace a realizace strategie v oblasti budování a využívání komunikační infrastruktury veřejné správy</w:t>
      </w:r>
      <w:r w:rsidR="002D6CED" w:rsidRPr="00EF0E44">
        <w:rPr>
          <w:rFonts w:ascii="Arial" w:hAnsi="Arial" w:cs="Arial"/>
          <w:sz w:val="20"/>
          <w:szCs w:val="20"/>
        </w:rPr>
        <w:t>.</w:t>
      </w:r>
    </w:p>
    <w:p w14:paraId="6BDD3A62" w14:textId="77777777" w:rsidR="005E48C3" w:rsidRPr="00EF0E44" w:rsidRDefault="005E48C3" w:rsidP="00D5152C">
      <w:pPr>
        <w:jc w:val="both"/>
        <w:rPr>
          <w:rFonts w:ascii="Arial" w:hAnsi="Arial" w:cs="Arial"/>
          <w:sz w:val="20"/>
          <w:szCs w:val="20"/>
        </w:rPr>
      </w:pPr>
    </w:p>
    <w:p w14:paraId="731728F2" w14:textId="7E98D78A" w:rsidR="0042135E" w:rsidRPr="00EF0E44" w:rsidRDefault="002D6CED" w:rsidP="00D5152C">
      <w:pPr>
        <w:jc w:val="both"/>
        <w:rPr>
          <w:rFonts w:ascii="Arial" w:hAnsi="Arial" w:cs="Arial"/>
          <w:sz w:val="20"/>
          <w:szCs w:val="20"/>
        </w:rPr>
      </w:pPr>
      <w:r w:rsidRPr="00EF0E44">
        <w:rPr>
          <w:rFonts w:ascii="Arial" w:hAnsi="Arial" w:cs="Arial"/>
          <w:sz w:val="20"/>
          <w:szCs w:val="20"/>
        </w:rPr>
        <w:t>Technologický</w:t>
      </w:r>
      <w:r w:rsidR="00DC5338" w:rsidRPr="00EF0E44">
        <w:rPr>
          <w:rFonts w:ascii="Arial" w:hAnsi="Arial" w:cs="Arial"/>
          <w:sz w:val="20"/>
          <w:szCs w:val="20"/>
        </w:rPr>
        <w:t>m</w:t>
      </w:r>
      <w:r w:rsidRPr="00EF0E44">
        <w:rPr>
          <w:rFonts w:ascii="Arial" w:hAnsi="Arial" w:cs="Arial"/>
          <w:sz w:val="20"/>
          <w:szCs w:val="20"/>
        </w:rPr>
        <w:t xml:space="preserve"> předpokladem</w:t>
      </w:r>
      <w:r w:rsidR="00DC5338" w:rsidRPr="00EF0E44">
        <w:rPr>
          <w:rFonts w:ascii="Arial" w:hAnsi="Arial" w:cs="Arial"/>
          <w:sz w:val="20"/>
          <w:szCs w:val="20"/>
        </w:rPr>
        <w:t xml:space="preserve"> pro provozování agend v čase je dostupnost prostoru, kam agendy budou moci odkládat svůj </w:t>
      </w:r>
      <w:r w:rsidR="005E48C3" w:rsidRPr="00EF0E44">
        <w:rPr>
          <w:rFonts w:ascii="Arial" w:hAnsi="Arial" w:cs="Arial"/>
          <w:sz w:val="20"/>
          <w:szCs w:val="20"/>
        </w:rPr>
        <w:t xml:space="preserve">datový </w:t>
      </w:r>
      <w:r w:rsidR="00DC5338" w:rsidRPr="00EF0E44">
        <w:rPr>
          <w:rFonts w:ascii="Arial" w:hAnsi="Arial" w:cs="Arial"/>
          <w:sz w:val="20"/>
          <w:szCs w:val="20"/>
        </w:rPr>
        <w:t xml:space="preserve">obsah ve chvíli, kdy </w:t>
      </w:r>
      <w:r w:rsidR="005E48C3" w:rsidRPr="00EF0E44">
        <w:rPr>
          <w:rFonts w:ascii="Arial" w:hAnsi="Arial" w:cs="Arial"/>
          <w:sz w:val="20"/>
          <w:szCs w:val="20"/>
        </w:rPr>
        <w:t xml:space="preserve">se </w:t>
      </w:r>
      <w:r w:rsidR="00DC5338" w:rsidRPr="00EF0E44">
        <w:rPr>
          <w:rFonts w:ascii="Arial" w:hAnsi="Arial" w:cs="Arial"/>
          <w:sz w:val="20"/>
          <w:szCs w:val="20"/>
        </w:rPr>
        <w:t xml:space="preserve">konkrétní data </w:t>
      </w:r>
      <w:r w:rsidR="005E48C3" w:rsidRPr="00EF0E44">
        <w:rPr>
          <w:rFonts w:ascii="Arial" w:hAnsi="Arial" w:cs="Arial"/>
          <w:sz w:val="20"/>
          <w:szCs w:val="20"/>
        </w:rPr>
        <w:t xml:space="preserve">mají stát archiváliemi. Přístup k nim v tu chvíli snese delší vybavovací dobu, nicméně musí </w:t>
      </w:r>
      <w:r w:rsidR="00E17AA8" w:rsidRPr="00EF0E44">
        <w:rPr>
          <w:rFonts w:ascii="Arial" w:hAnsi="Arial" w:cs="Arial"/>
          <w:sz w:val="20"/>
          <w:szCs w:val="20"/>
        </w:rPr>
        <w:t>o ně být postaráno dlouhodobě, č</w:t>
      </w:r>
      <w:r w:rsidR="005E48C3" w:rsidRPr="00EF0E44">
        <w:rPr>
          <w:rFonts w:ascii="Arial" w:hAnsi="Arial" w:cs="Arial"/>
          <w:sz w:val="20"/>
          <w:szCs w:val="20"/>
        </w:rPr>
        <w:t>ímž se</w:t>
      </w:r>
      <w:r w:rsidR="00930D32">
        <w:rPr>
          <w:rFonts w:ascii="Arial" w:hAnsi="Arial" w:cs="Arial"/>
          <w:sz w:val="20"/>
          <w:szCs w:val="20"/>
        </w:rPr>
        <w:t> </w:t>
      </w:r>
      <w:r w:rsidR="005E48C3" w:rsidRPr="00EF0E44">
        <w:rPr>
          <w:rFonts w:ascii="Arial" w:hAnsi="Arial" w:cs="Arial"/>
          <w:sz w:val="20"/>
          <w:szCs w:val="20"/>
        </w:rPr>
        <w:t>zabývá celá speciá</w:t>
      </w:r>
      <w:r w:rsidR="00E17AA8" w:rsidRPr="00EF0E44">
        <w:rPr>
          <w:rFonts w:ascii="Arial" w:hAnsi="Arial" w:cs="Arial"/>
          <w:sz w:val="20"/>
          <w:szCs w:val="20"/>
        </w:rPr>
        <w:t>lní disciplína datové archivace a jejích formátů.</w:t>
      </w:r>
      <w:r w:rsidR="005E48C3" w:rsidRPr="00EF0E44">
        <w:rPr>
          <w:rFonts w:ascii="Arial" w:hAnsi="Arial" w:cs="Arial"/>
          <w:sz w:val="20"/>
          <w:szCs w:val="20"/>
        </w:rPr>
        <w:t xml:space="preserve"> </w:t>
      </w:r>
      <w:r w:rsidR="00DC5338" w:rsidRPr="00EF0E44">
        <w:rPr>
          <w:rFonts w:ascii="Arial" w:hAnsi="Arial" w:cs="Arial"/>
          <w:sz w:val="20"/>
          <w:szCs w:val="20"/>
        </w:rPr>
        <w:t xml:space="preserve">Každý systém musí tuto dostupnost prostoru nějak řešit a vytvoření konkrétních kapacit se věnuje </w:t>
      </w:r>
      <w:r w:rsidR="00DC5338" w:rsidRPr="00EF0E44">
        <w:rPr>
          <w:rFonts w:ascii="Arial" w:hAnsi="Arial" w:cs="Arial"/>
          <w:b/>
          <w:sz w:val="20"/>
          <w:szCs w:val="20"/>
        </w:rPr>
        <w:t>DC 3.03 – Vytvoření prostředí pro dlouhodobé ukládání a archivaci digitálního (úředního) obsahu</w:t>
      </w:r>
      <w:r w:rsidR="00DC5338" w:rsidRPr="00EF0E44">
        <w:rPr>
          <w:rFonts w:ascii="Arial" w:hAnsi="Arial" w:cs="Arial"/>
          <w:sz w:val="20"/>
          <w:szCs w:val="20"/>
        </w:rPr>
        <w:t>.</w:t>
      </w:r>
    </w:p>
    <w:p w14:paraId="43E80423" w14:textId="77777777" w:rsidR="005E48C3" w:rsidRPr="00EF0E44" w:rsidRDefault="005E48C3" w:rsidP="00D5152C">
      <w:pPr>
        <w:jc w:val="both"/>
        <w:rPr>
          <w:rFonts w:ascii="Arial" w:hAnsi="Arial" w:cs="Arial"/>
          <w:sz w:val="20"/>
          <w:szCs w:val="20"/>
        </w:rPr>
      </w:pPr>
    </w:p>
    <w:p w14:paraId="00E179C5" w14:textId="77777777" w:rsidR="006D5F48" w:rsidRDefault="006D5F48">
      <w:pPr>
        <w:spacing w:after="160" w:line="259" w:lineRule="auto"/>
        <w:rPr>
          <w:rFonts w:ascii="Arial" w:hAnsi="Arial" w:cs="Arial"/>
          <w:sz w:val="20"/>
          <w:szCs w:val="20"/>
        </w:rPr>
      </w:pPr>
      <w:r>
        <w:rPr>
          <w:rFonts w:ascii="Arial" w:hAnsi="Arial" w:cs="Arial"/>
          <w:sz w:val="20"/>
          <w:szCs w:val="20"/>
        </w:rPr>
        <w:br w:type="page"/>
      </w:r>
    </w:p>
    <w:p w14:paraId="5A8AC0E0" w14:textId="16A601AB" w:rsidR="004B597A" w:rsidRPr="00EF0E44" w:rsidRDefault="004B597A" w:rsidP="00D5152C">
      <w:pPr>
        <w:jc w:val="both"/>
        <w:rPr>
          <w:rFonts w:ascii="Arial" w:hAnsi="Arial" w:cs="Arial"/>
          <w:sz w:val="20"/>
          <w:szCs w:val="20"/>
        </w:rPr>
      </w:pPr>
      <w:r w:rsidRPr="00EF0E44">
        <w:rPr>
          <w:rFonts w:ascii="Arial" w:hAnsi="Arial" w:cs="Arial"/>
          <w:sz w:val="20"/>
          <w:szCs w:val="20"/>
        </w:rPr>
        <w:t>Velice podstatnou sdílenou službou, která je subdodávkou pro téměř každou transakční službu veřejné správy</w:t>
      </w:r>
      <w:r w:rsidR="00A51369" w:rsidRPr="00EF0E44">
        <w:rPr>
          <w:rFonts w:ascii="Arial" w:hAnsi="Arial" w:cs="Arial"/>
          <w:sz w:val="20"/>
          <w:szCs w:val="20"/>
        </w:rPr>
        <w:t>,</w:t>
      </w:r>
      <w:r w:rsidRPr="00EF0E44">
        <w:rPr>
          <w:rFonts w:ascii="Arial" w:hAnsi="Arial" w:cs="Arial"/>
          <w:sz w:val="20"/>
          <w:szCs w:val="20"/>
        </w:rPr>
        <w:t xml:space="preserve"> je práce s elektronickou identitou. Jedná se o typick</w:t>
      </w:r>
      <w:r w:rsidR="005E48C3" w:rsidRPr="00EF0E44">
        <w:rPr>
          <w:rFonts w:ascii="Arial" w:hAnsi="Arial" w:cs="Arial"/>
          <w:sz w:val="20"/>
          <w:szCs w:val="20"/>
        </w:rPr>
        <w:t>y centrálně provozovanou</w:t>
      </w:r>
      <w:r w:rsidRPr="00EF0E44">
        <w:rPr>
          <w:rFonts w:ascii="Arial" w:hAnsi="Arial" w:cs="Arial"/>
          <w:sz w:val="20"/>
          <w:szCs w:val="20"/>
        </w:rPr>
        <w:t xml:space="preserve"> sdílenou službu, jejímž výstupem je identifikovaná a autentizovaná fyzická osoba</w:t>
      </w:r>
      <w:r w:rsidR="005E48C3" w:rsidRPr="00EF0E44">
        <w:rPr>
          <w:rFonts w:ascii="Arial" w:hAnsi="Arial" w:cs="Arial"/>
          <w:sz w:val="20"/>
          <w:szCs w:val="20"/>
        </w:rPr>
        <w:t xml:space="preserve">, která přistupuje </w:t>
      </w:r>
      <w:r w:rsidRPr="00EF0E44">
        <w:rPr>
          <w:rFonts w:ascii="Arial" w:hAnsi="Arial" w:cs="Arial"/>
          <w:sz w:val="20"/>
          <w:szCs w:val="20"/>
        </w:rPr>
        <w:t>k</w:t>
      </w:r>
      <w:r w:rsidR="005E48C3" w:rsidRPr="00EF0E44">
        <w:rPr>
          <w:rFonts w:ascii="Arial" w:hAnsi="Arial" w:cs="Arial"/>
          <w:sz w:val="20"/>
          <w:szCs w:val="20"/>
        </w:rPr>
        <w:t>e</w:t>
      </w:r>
      <w:r w:rsidRPr="00EF0E44">
        <w:rPr>
          <w:rFonts w:ascii="Arial" w:hAnsi="Arial" w:cs="Arial"/>
          <w:sz w:val="20"/>
          <w:szCs w:val="20"/>
        </w:rPr>
        <w:t xml:space="preserve"> kon</w:t>
      </w:r>
      <w:r w:rsidR="005E48C3" w:rsidRPr="00EF0E44">
        <w:rPr>
          <w:rFonts w:ascii="Arial" w:hAnsi="Arial" w:cs="Arial"/>
          <w:sz w:val="20"/>
          <w:szCs w:val="20"/>
        </w:rPr>
        <w:t>krétní službě v podobě např.</w:t>
      </w:r>
      <w:r w:rsidRPr="00EF0E44">
        <w:rPr>
          <w:rFonts w:ascii="Arial" w:hAnsi="Arial" w:cs="Arial"/>
          <w:sz w:val="20"/>
          <w:szCs w:val="20"/>
        </w:rPr>
        <w:t xml:space="preserve"> portálu jedné či více agend. Součástí agendy identifikace je jednak ekosystém poskytovatelů identitních prostředků, z nichž si občan vybírá pro přihlášení k jakékoliv službě a dále také centrální identitní autorita, zodpovědná za správný výdej dat o identifikované osobě ze </w:t>
      </w:r>
      <w:r w:rsidR="00111244" w:rsidRPr="00EF0E44">
        <w:rPr>
          <w:rFonts w:ascii="Arial" w:hAnsi="Arial" w:cs="Arial"/>
          <w:sz w:val="20"/>
          <w:szCs w:val="20"/>
        </w:rPr>
        <w:t>z</w:t>
      </w:r>
      <w:r w:rsidRPr="00EF0E44">
        <w:rPr>
          <w:rFonts w:ascii="Arial" w:hAnsi="Arial" w:cs="Arial"/>
          <w:sz w:val="20"/>
          <w:szCs w:val="20"/>
        </w:rPr>
        <w:t>ákladních registrů a jejich předání poskytovateli konkrétní online služby</w:t>
      </w:r>
      <w:r w:rsidR="005E48C3" w:rsidRPr="00EF0E44">
        <w:rPr>
          <w:rFonts w:ascii="Arial" w:hAnsi="Arial" w:cs="Arial"/>
          <w:sz w:val="20"/>
          <w:szCs w:val="20"/>
        </w:rPr>
        <w:t xml:space="preserve"> ve správném a bezpečném tvaru</w:t>
      </w:r>
      <w:r w:rsidRPr="00EF0E44">
        <w:rPr>
          <w:rFonts w:ascii="Arial" w:hAnsi="Arial" w:cs="Arial"/>
          <w:sz w:val="20"/>
          <w:szCs w:val="20"/>
        </w:rPr>
        <w:t>. Identifikace občanů v roli klientů veřejné správy, stejně jako i</w:t>
      </w:r>
      <w:r w:rsidR="005E48C3" w:rsidRPr="00EF0E44">
        <w:rPr>
          <w:rFonts w:ascii="Arial" w:hAnsi="Arial" w:cs="Arial"/>
          <w:sz w:val="20"/>
          <w:szCs w:val="20"/>
        </w:rPr>
        <w:t>dentifikace osob v roli úředníků</w:t>
      </w:r>
      <w:r w:rsidRPr="00EF0E44">
        <w:rPr>
          <w:rFonts w:ascii="Arial" w:hAnsi="Arial" w:cs="Arial"/>
          <w:sz w:val="20"/>
          <w:szCs w:val="20"/>
        </w:rPr>
        <w:t>, obsluhující</w:t>
      </w:r>
      <w:r w:rsidR="005E48C3" w:rsidRPr="00EF0E44">
        <w:rPr>
          <w:rFonts w:ascii="Arial" w:hAnsi="Arial" w:cs="Arial"/>
          <w:sz w:val="20"/>
          <w:szCs w:val="20"/>
        </w:rPr>
        <w:t>ch</w:t>
      </w:r>
      <w:r w:rsidRPr="00EF0E44">
        <w:rPr>
          <w:rFonts w:ascii="Arial" w:hAnsi="Arial" w:cs="Arial"/>
          <w:sz w:val="20"/>
          <w:szCs w:val="20"/>
        </w:rPr>
        <w:t xml:space="preserve"> informační systém dané agendy je základním obsahem </w:t>
      </w:r>
      <w:r w:rsidR="00B66FE4">
        <w:rPr>
          <w:rFonts w:ascii="Arial" w:hAnsi="Arial" w:cs="Arial"/>
          <w:b/>
          <w:sz w:val="20"/>
          <w:szCs w:val="20"/>
        </w:rPr>
        <w:t>dílčího číle</w:t>
      </w:r>
      <w:r w:rsidRPr="00EF0E44">
        <w:rPr>
          <w:rFonts w:ascii="Arial" w:hAnsi="Arial" w:cs="Arial"/>
          <w:b/>
          <w:sz w:val="20"/>
          <w:szCs w:val="20"/>
        </w:rPr>
        <w:t xml:space="preserve"> 3.06 – zavedení systému důvěryhodné elektronické identifikace do praxe</w:t>
      </w:r>
      <w:r w:rsidRPr="00EF0E44">
        <w:rPr>
          <w:rFonts w:ascii="Arial" w:hAnsi="Arial" w:cs="Arial"/>
          <w:sz w:val="20"/>
          <w:szCs w:val="20"/>
        </w:rPr>
        <w:t xml:space="preserve">. </w:t>
      </w:r>
    </w:p>
    <w:p w14:paraId="3FCCECF2" w14:textId="77777777" w:rsidR="005E48C3" w:rsidRPr="00EF0E44" w:rsidRDefault="005E48C3" w:rsidP="00D5152C">
      <w:pPr>
        <w:jc w:val="both"/>
        <w:rPr>
          <w:rFonts w:ascii="Arial" w:hAnsi="Arial" w:cs="Arial"/>
          <w:sz w:val="20"/>
          <w:szCs w:val="20"/>
        </w:rPr>
      </w:pPr>
    </w:p>
    <w:p w14:paraId="1816400C" w14:textId="3236B127" w:rsidR="004B597A" w:rsidRPr="00EF0E44" w:rsidRDefault="004B597A" w:rsidP="00D5152C">
      <w:pPr>
        <w:jc w:val="both"/>
        <w:rPr>
          <w:rFonts w:ascii="Arial" w:hAnsi="Arial" w:cs="Arial"/>
          <w:b/>
          <w:sz w:val="20"/>
          <w:szCs w:val="20"/>
        </w:rPr>
      </w:pPr>
      <w:r w:rsidRPr="00EF0E44">
        <w:rPr>
          <w:rFonts w:ascii="Arial" w:hAnsi="Arial" w:cs="Arial"/>
          <w:sz w:val="20"/>
          <w:szCs w:val="20"/>
        </w:rPr>
        <w:t>Provozování elektronických služeb nad konkrétními agendami, stejně jako komunikace agend mezi sebou navzájem má jednu společnou podmínku, spočívající v dostupnosti kvalitní</w:t>
      </w:r>
      <w:r w:rsidR="00BF500E" w:rsidRPr="00EF0E44">
        <w:rPr>
          <w:rFonts w:ascii="Arial" w:hAnsi="Arial" w:cs="Arial"/>
          <w:sz w:val="20"/>
          <w:szCs w:val="20"/>
        </w:rPr>
        <w:t>ho</w:t>
      </w:r>
      <w:r w:rsidRPr="00EF0E44">
        <w:rPr>
          <w:rFonts w:ascii="Arial" w:hAnsi="Arial" w:cs="Arial"/>
          <w:sz w:val="20"/>
          <w:szCs w:val="20"/>
        </w:rPr>
        <w:t xml:space="preserve"> popisu výkonu konkrétní agendy, jejího vlastního datového fondu a také práv přístupu k agendám </w:t>
      </w:r>
      <w:r w:rsidR="005E48C3" w:rsidRPr="00EF0E44">
        <w:rPr>
          <w:rFonts w:ascii="Arial" w:hAnsi="Arial" w:cs="Arial"/>
          <w:sz w:val="20"/>
          <w:szCs w:val="20"/>
        </w:rPr>
        <w:t>ostatním</w:t>
      </w:r>
      <w:r w:rsidRPr="00EF0E44">
        <w:rPr>
          <w:rFonts w:ascii="Arial" w:hAnsi="Arial" w:cs="Arial"/>
          <w:sz w:val="20"/>
          <w:szCs w:val="20"/>
        </w:rPr>
        <w:t>. Pro popis jednotlivých agend a jejich vztahů byl historicky vyvinut jeden ze základních registrů – RPP, nicméně po jeho zavedení se ukázalo</w:t>
      </w:r>
      <w:r w:rsidR="00BF500E" w:rsidRPr="00EF0E44">
        <w:rPr>
          <w:rFonts w:ascii="Arial" w:hAnsi="Arial" w:cs="Arial"/>
          <w:sz w:val="20"/>
          <w:szCs w:val="20"/>
        </w:rPr>
        <w:t>,</w:t>
      </w:r>
      <w:r w:rsidRPr="00EF0E44">
        <w:rPr>
          <w:rFonts w:ascii="Arial" w:hAnsi="Arial" w:cs="Arial"/>
          <w:sz w:val="20"/>
          <w:szCs w:val="20"/>
        </w:rPr>
        <w:t xml:space="preserve"> </w:t>
      </w:r>
      <w:r w:rsidR="005E48C3" w:rsidRPr="00EF0E44">
        <w:rPr>
          <w:rFonts w:ascii="Arial" w:hAnsi="Arial" w:cs="Arial"/>
          <w:sz w:val="20"/>
          <w:szCs w:val="20"/>
        </w:rPr>
        <w:t xml:space="preserve">že </w:t>
      </w:r>
      <w:r w:rsidRPr="00EF0E44">
        <w:rPr>
          <w:rFonts w:ascii="Arial" w:hAnsi="Arial" w:cs="Arial"/>
          <w:sz w:val="20"/>
          <w:szCs w:val="20"/>
        </w:rPr>
        <w:t>důležitou úlohu hraje jeho správné naplnění daty jednotlivých agend a</w:t>
      </w:r>
      <w:r w:rsidR="00B66FE4">
        <w:rPr>
          <w:rFonts w:ascii="Arial" w:hAnsi="Arial" w:cs="Arial"/>
          <w:sz w:val="20"/>
          <w:szCs w:val="20"/>
        </w:rPr>
        <w:t> </w:t>
      </w:r>
      <w:r w:rsidRPr="00EF0E44">
        <w:rPr>
          <w:rFonts w:ascii="Arial" w:hAnsi="Arial" w:cs="Arial"/>
          <w:sz w:val="20"/>
          <w:szCs w:val="20"/>
        </w:rPr>
        <w:t xml:space="preserve">udržování těchto informací v čase. </w:t>
      </w:r>
      <w:r w:rsidR="005E48C3" w:rsidRPr="00EF0E44">
        <w:rPr>
          <w:rFonts w:ascii="Arial" w:hAnsi="Arial" w:cs="Arial"/>
          <w:sz w:val="20"/>
          <w:szCs w:val="20"/>
        </w:rPr>
        <w:t xml:space="preserve">Ani dnes, po mnoha letech provozu RPP ještě existují nesprávně vyplněné agendy a systémové nápravě tohoto stavu </w:t>
      </w:r>
      <w:r w:rsidRPr="00EF0E44">
        <w:rPr>
          <w:rFonts w:ascii="Arial" w:hAnsi="Arial" w:cs="Arial"/>
          <w:sz w:val="20"/>
          <w:szCs w:val="20"/>
        </w:rPr>
        <w:t xml:space="preserve">se věnuje </w:t>
      </w:r>
      <w:r w:rsidR="00B66FE4">
        <w:rPr>
          <w:rFonts w:ascii="Arial" w:hAnsi="Arial" w:cs="Arial"/>
          <w:b/>
          <w:sz w:val="20"/>
          <w:szCs w:val="20"/>
        </w:rPr>
        <w:t xml:space="preserve">dílčí cíl </w:t>
      </w:r>
      <w:r w:rsidRPr="00EF0E44">
        <w:rPr>
          <w:rFonts w:ascii="Arial" w:hAnsi="Arial" w:cs="Arial"/>
          <w:b/>
          <w:sz w:val="20"/>
          <w:szCs w:val="20"/>
        </w:rPr>
        <w:t>3.04 – Zkvalitnění, aktualizace a validace obsahu Registru práv a povinností.</w:t>
      </w:r>
    </w:p>
    <w:p w14:paraId="2B2085ED" w14:textId="77777777" w:rsidR="005E48C3" w:rsidRPr="00EF0E44" w:rsidRDefault="005E48C3" w:rsidP="00D5152C">
      <w:pPr>
        <w:jc w:val="both"/>
        <w:rPr>
          <w:rFonts w:ascii="Arial" w:hAnsi="Arial" w:cs="Arial"/>
          <w:b/>
          <w:sz w:val="20"/>
          <w:szCs w:val="20"/>
        </w:rPr>
      </w:pPr>
    </w:p>
    <w:p w14:paraId="28A3CAB4" w14:textId="5947B51E" w:rsidR="004B597A" w:rsidRPr="00EF0E44" w:rsidRDefault="00B66FE4" w:rsidP="00D5152C">
      <w:pPr>
        <w:jc w:val="both"/>
        <w:rPr>
          <w:rFonts w:ascii="Arial" w:hAnsi="Arial" w:cs="Arial"/>
          <w:sz w:val="20"/>
          <w:szCs w:val="20"/>
        </w:rPr>
      </w:pPr>
      <w:r>
        <w:rPr>
          <w:rFonts w:ascii="Arial" w:hAnsi="Arial" w:cs="Arial"/>
          <w:sz w:val="20"/>
          <w:szCs w:val="20"/>
        </w:rPr>
        <w:t>Vzhledem k tomu, že</w:t>
      </w:r>
      <w:r w:rsidR="004B597A" w:rsidRPr="00EF0E44">
        <w:rPr>
          <w:rFonts w:ascii="Arial" w:hAnsi="Arial" w:cs="Arial"/>
          <w:sz w:val="20"/>
          <w:szCs w:val="20"/>
        </w:rPr>
        <w:t xml:space="preserve"> úroveň digitalizace jednotlivých agend, popsaných ve výše zmíněném RPP, stejně jako jejich zákonné zmocnění v právních předpisech, se vyvíjí v čase, je třeba myslet i na agendy, které ještě </w:t>
      </w:r>
      <w:r w:rsidR="00D5152C" w:rsidRPr="00EF0E44">
        <w:rPr>
          <w:rFonts w:ascii="Arial" w:hAnsi="Arial" w:cs="Arial"/>
          <w:sz w:val="20"/>
          <w:szCs w:val="20"/>
        </w:rPr>
        <w:t xml:space="preserve">dnes </w:t>
      </w:r>
      <w:r w:rsidR="004B597A" w:rsidRPr="00EF0E44">
        <w:rPr>
          <w:rFonts w:ascii="Arial" w:hAnsi="Arial" w:cs="Arial"/>
          <w:sz w:val="20"/>
          <w:szCs w:val="20"/>
        </w:rPr>
        <w:t xml:space="preserve">spoléhají na </w:t>
      </w:r>
      <w:r w:rsidR="00345101" w:rsidRPr="00EF0E44">
        <w:rPr>
          <w:rFonts w:ascii="Arial" w:hAnsi="Arial" w:cs="Arial"/>
          <w:sz w:val="20"/>
          <w:szCs w:val="20"/>
        </w:rPr>
        <w:t xml:space="preserve">analogové postupy bez použití výpočetní techniky, </w:t>
      </w:r>
      <w:r w:rsidR="00BF500E" w:rsidRPr="00EF0E44">
        <w:rPr>
          <w:rFonts w:ascii="Arial" w:hAnsi="Arial" w:cs="Arial"/>
          <w:sz w:val="20"/>
          <w:szCs w:val="20"/>
        </w:rPr>
        <w:t xml:space="preserve">případně úřadují </w:t>
      </w:r>
      <w:r w:rsidR="00345101" w:rsidRPr="00EF0E44">
        <w:rPr>
          <w:rFonts w:ascii="Arial" w:hAnsi="Arial" w:cs="Arial"/>
          <w:sz w:val="20"/>
          <w:szCs w:val="20"/>
        </w:rPr>
        <w:t xml:space="preserve">prostřednictvím papírových podání </w:t>
      </w:r>
      <w:r w:rsidR="00BF500E" w:rsidRPr="00EF0E44">
        <w:rPr>
          <w:rFonts w:ascii="Arial" w:hAnsi="Arial" w:cs="Arial"/>
          <w:sz w:val="20"/>
          <w:szCs w:val="20"/>
        </w:rPr>
        <w:t>a</w:t>
      </w:r>
      <w:r w:rsidR="00345101" w:rsidRPr="00EF0E44">
        <w:rPr>
          <w:rFonts w:ascii="Arial" w:hAnsi="Arial" w:cs="Arial"/>
          <w:sz w:val="20"/>
          <w:szCs w:val="20"/>
        </w:rPr>
        <w:t xml:space="preserve"> </w:t>
      </w:r>
      <w:r w:rsidR="00BF500E" w:rsidRPr="00EF0E44">
        <w:rPr>
          <w:rFonts w:ascii="Arial" w:hAnsi="Arial" w:cs="Arial"/>
          <w:sz w:val="20"/>
          <w:szCs w:val="20"/>
        </w:rPr>
        <w:t xml:space="preserve">elektronických </w:t>
      </w:r>
      <w:r w:rsidR="00345101" w:rsidRPr="00EF0E44">
        <w:rPr>
          <w:rFonts w:ascii="Arial" w:hAnsi="Arial" w:cs="Arial"/>
          <w:sz w:val="20"/>
          <w:szCs w:val="20"/>
        </w:rPr>
        <w:t xml:space="preserve">výpisů z dané agendy. Proto existuje </w:t>
      </w:r>
      <w:r>
        <w:rPr>
          <w:rFonts w:ascii="Arial" w:hAnsi="Arial" w:cs="Arial"/>
          <w:b/>
          <w:sz w:val="20"/>
          <w:szCs w:val="20"/>
        </w:rPr>
        <w:t>dílčí cíl</w:t>
      </w:r>
      <w:r w:rsidR="00345101" w:rsidRPr="00EF0E44">
        <w:rPr>
          <w:rFonts w:ascii="Arial" w:hAnsi="Arial" w:cs="Arial"/>
          <w:b/>
          <w:sz w:val="20"/>
          <w:szCs w:val="20"/>
        </w:rPr>
        <w:t xml:space="preserve"> 3.02 – Digitalizace dosud nedigitalizovaného obsahu</w:t>
      </w:r>
      <w:r w:rsidR="00345101" w:rsidRPr="00EF0E44">
        <w:rPr>
          <w:rFonts w:ascii="Arial" w:hAnsi="Arial" w:cs="Arial"/>
          <w:sz w:val="20"/>
          <w:szCs w:val="20"/>
        </w:rPr>
        <w:t xml:space="preserve">, jehož předmětem jsou </w:t>
      </w:r>
      <w:r w:rsidR="00D5152C" w:rsidRPr="00EF0E44">
        <w:rPr>
          <w:rFonts w:ascii="Arial" w:hAnsi="Arial" w:cs="Arial"/>
          <w:sz w:val="20"/>
          <w:szCs w:val="20"/>
        </w:rPr>
        <w:t>projekty digitalizace konkrétních agend, stejně jako např.</w:t>
      </w:r>
      <w:r w:rsidR="00345101" w:rsidRPr="00EF0E44">
        <w:rPr>
          <w:rFonts w:ascii="Arial" w:hAnsi="Arial" w:cs="Arial"/>
          <w:sz w:val="20"/>
          <w:szCs w:val="20"/>
        </w:rPr>
        <w:t xml:space="preserve"> rozšíření evidence digitalizovaného obsahu pro správu národního archivního dědictví. Tento dílčí cíl se z pohledu HC1 jeví jako infrastrukturní, jelikož vnitřní digitalizaci obsahu agendy lze chápat jako nutnou a výchozí podmínku pro realizaci uživatelsky přívětivých online služeb.  </w:t>
      </w:r>
    </w:p>
    <w:p w14:paraId="19BE8FEB" w14:textId="77777777" w:rsidR="005E48C3" w:rsidRPr="00EF0E44" w:rsidRDefault="005E48C3" w:rsidP="00D5152C">
      <w:pPr>
        <w:jc w:val="both"/>
        <w:rPr>
          <w:rFonts w:ascii="Arial" w:hAnsi="Arial" w:cs="Arial"/>
          <w:sz w:val="20"/>
          <w:szCs w:val="20"/>
        </w:rPr>
      </w:pPr>
    </w:p>
    <w:p w14:paraId="2EA413AA" w14:textId="78D8C2B2" w:rsidR="00345101" w:rsidRPr="00EF0E44" w:rsidRDefault="00345101" w:rsidP="00D5152C">
      <w:pPr>
        <w:jc w:val="both"/>
        <w:rPr>
          <w:rFonts w:ascii="Arial" w:hAnsi="Arial" w:cs="Arial"/>
          <w:sz w:val="20"/>
          <w:szCs w:val="20"/>
        </w:rPr>
      </w:pPr>
      <w:r w:rsidRPr="00EF0E44">
        <w:rPr>
          <w:rFonts w:ascii="Arial" w:hAnsi="Arial" w:cs="Arial"/>
          <w:sz w:val="20"/>
          <w:szCs w:val="20"/>
        </w:rPr>
        <w:t>Speciálním druhem infrastrukturních služeb jsou služby podporující sdílení dat mezi veřejnou správou a soukromým sektorem. Jejím výsledkem je přinejmenším snížení režie některých procesů v situaci, kdy podklady pro rozhodnutí v nějaké agendě je třeba složit ze zdrojů v agendách veřejnoprávních a</w:t>
      </w:r>
      <w:r w:rsidR="00B66FE4">
        <w:rPr>
          <w:rFonts w:ascii="Arial" w:hAnsi="Arial" w:cs="Arial"/>
          <w:sz w:val="20"/>
          <w:szCs w:val="20"/>
        </w:rPr>
        <w:t> </w:t>
      </w:r>
      <w:r w:rsidRPr="00EF0E44">
        <w:rPr>
          <w:rFonts w:ascii="Arial" w:hAnsi="Arial" w:cs="Arial"/>
          <w:sz w:val="20"/>
          <w:szCs w:val="20"/>
        </w:rPr>
        <w:t xml:space="preserve">soukromoprávních. Často je ale výsledkem i zcela nová kvalita výkonu agendy, vycházející z možnosti zcela automatických procesů nad sdíleným datovým fondem v agendách </w:t>
      </w:r>
      <w:r w:rsidR="00BF500E" w:rsidRPr="00EF0E44">
        <w:rPr>
          <w:rFonts w:ascii="Arial" w:hAnsi="Arial" w:cs="Arial"/>
          <w:sz w:val="20"/>
          <w:szCs w:val="20"/>
        </w:rPr>
        <w:t xml:space="preserve">např. </w:t>
      </w:r>
      <w:r w:rsidRPr="00EF0E44">
        <w:rPr>
          <w:rFonts w:ascii="Arial" w:hAnsi="Arial" w:cs="Arial"/>
          <w:sz w:val="20"/>
          <w:szCs w:val="20"/>
        </w:rPr>
        <w:t xml:space="preserve">stavebního charakteru. Příkladem takové spolupráce může být Informační systém technické infrastruktury, který v sobě </w:t>
      </w:r>
      <w:r w:rsidR="00BF500E" w:rsidRPr="00EF0E44">
        <w:rPr>
          <w:rFonts w:ascii="Arial" w:hAnsi="Arial" w:cs="Arial"/>
          <w:sz w:val="20"/>
          <w:szCs w:val="20"/>
        </w:rPr>
        <w:t>má</w:t>
      </w:r>
      <w:r w:rsidR="00B66FE4">
        <w:rPr>
          <w:rFonts w:ascii="Arial" w:hAnsi="Arial" w:cs="Arial"/>
          <w:sz w:val="20"/>
          <w:szCs w:val="20"/>
        </w:rPr>
        <w:t> </w:t>
      </w:r>
      <w:r w:rsidR="00BF500E" w:rsidRPr="00EF0E44">
        <w:rPr>
          <w:rFonts w:ascii="Arial" w:hAnsi="Arial" w:cs="Arial"/>
          <w:sz w:val="20"/>
          <w:szCs w:val="20"/>
        </w:rPr>
        <w:t xml:space="preserve">obsahovat </w:t>
      </w:r>
      <w:r w:rsidRPr="00EF0E44">
        <w:rPr>
          <w:rFonts w:ascii="Arial" w:hAnsi="Arial" w:cs="Arial"/>
          <w:sz w:val="20"/>
          <w:szCs w:val="20"/>
        </w:rPr>
        <w:t>jak data o sítích soukromoprávních provozovatelů</w:t>
      </w:r>
      <w:r w:rsidR="00111244" w:rsidRPr="00EF0E44">
        <w:rPr>
          <w:rFonts w:ascii="Arial" w:hAnsi="Arial" w:cs="Arial"/>
          <w:sz w:val="20"/>
          <w:szCs w:val="20"/>
        </w:rPr>
        <w:t>,</w:t>
      </w:r>
      <w:r w:rsidRPr="00EF0E44">
        <w:rPr>
          <w:rFonts w:ascii="Arial" w:hAnsi="Arial" w:cs="Arial"/>
          <w:sz w:val="20"/>
          <w:szCs w:val="20"/>
        </w:rPr>
        <w:t xml:space="preserve"> tak také sítě veřejnoprávní. Na</w:t>
      </w:r>
      <w:r w:rsidR="00B66FE4">
        <w:rPr>
          <w:rFonts w:ascii="Arial" w:hAnsi="Arial" w:cs="Arial"/>
          <w:sz w:val="20"/>
          <w:szCs w:val="20"/>
        </w:rPr>
        <w:t> </w:t>
      </w:r>
      <w:r w:rsidRPr="00EF0E44">
        <w:rPr>
          <w:rFonts w:ascii="Arial" w:hAnsi="Arial" w:cs="Arial"/>
          <w:sz w:val="20"/>
          <w:szCs w:val="20"/>
        </w:rPr>
        <w:t xml:space="preserve">podporu těchto činností se zaměřuje </w:t>
      </w:r>
      <w:r w:rsidR="00B66FE4">
        <w:rPr>
          <w:rFonts w:ascii="Arial" w:hAnsi="Arial" w:cs="Arial"/>
          <w:b/>
          <w:sz w:val="20"/>
          <w:szCs w:val="20"/>
        </w:rPr>
        <w:t>dílčí cíl</w:t>
      </w:r>
      <w:r w:rsidRPr="00EF0E44">
        <w:rPr>
          <w:rFonts w:ascii="Arial" w:hAnsi="Arial" w:cs="Arial"/>
          <w:b/>
          <w:sz w:val="20"/>
          <w:szCs w:val="20"/>
        </w:rPr>
        <w:t xml:space="preserve"> 3.07 - Digitální technické mapy ČR, Informační systém technické infrastruktury veřejné správy</w:t>
      </w:r>
      <w:r w:rsidRPr="00EF0E44">
        <w:rPr>
          <w:rFonts w:ascii="Arial" w:hAnsi="Arial" w:cs="Arial"/>
          <w:sz w:val="20"/>
          <w:szCs w:val="20"/>
        </w:rPr>
        <w:t>.</w:t>
      </w:r>
    </w:p>
    <w:p w14:paraId="32E3D894" w14:textId="77777777" w:rsidR="005E48C3" w:rsidRPr="00EF0E44" w:rsidRDefault="005E48C3" w:rsidP="00D5152C">
      <w:pPr>
        <w:jc w:val="both"/>
        <w:rPr>
          <w:rFonts w:ascii="Arial" w:hAnsi="Arial" w:cs="Arial"/>
          <w:sz w:val="20"/>
          <w:szCs w:val="20"/>
        </w:rPr>
      </w:pPr>
    </w:p>
    <w:p w14:paraId="6793240B" w14:textId="24D9138D" w:rsidR="004B597A" w:rsidRPr="00EF0E44" w:rsidRDefault="00345101" w:rsidP="00D5152C">
      <w:pPr>
        <w:jc w:val="both"/>
        <w:rPr>
          <w:rFonts w:ascii="Arial" w:hAnsi="Arial" w:cs="Arial"/>
          <w:sz w:val="20"/>
          <w:szCs w:val="20"/>
        </w:rPr>
      </w:pPr>
      <w:r w:rsidRPr="00EF0E44">
        <w:rPr>
          <w:rFonts w:ascii="Arial" w:hAnsi="Arial" w:cs="Arial"/>
          <w:sz w:val="20"/>
          <w:szCs w:val="20"/>
        </w:rPr>
        <w:t xml:space="preserve">A konečně protože realizace každé služby vyžaduje </w:t>
      </w:r>
      <w:r w:rsidR="00F81C9E" w:rsidRPr="00EF0E44">
        <w:rPr>
          <w:rFonts w:ascii="Arial" w:hAnsi="Arial" w:cs="Arial"/>
          <w:sz w:val="20"/>
          <w:szCs w:val="20"/>
        </w:rPr>
        <w:t>vedle infrastruktury, práva a lidských zdrojů</w:t>
      </w:r>
      <w:r w:rsidR="00111244" w:rsidRPr="00EF0E44">
        <w:rPr>
          <w:rFonts w:ascii="Arial" w:hAnsi="Arial" w:cs="Arial"/>
          <w:sz w:val="20"/>
          <w:szCs w:val="20"/>
        </w:rPr>
        <w:t>,</w:t>
      </w:r>
      <w:r w:rsidR="00F81C9E" w:rsidRPr="00EF0E44">
        <w:rPr>
          <w:rFonts w:ascii="Arial" w:hAnsi="Arial" w:cs="Arial"/>
          <w:sz w:val="20"/>
          <w:szCs w:val="20"/>
        </w:rPr>
        <w:t xml:space="preserve"> zejména </w:t>
      </w:r>
      <w:r w:rsidRPr="00EF0E44">
        <w:rPr>
          <w:rFonts w:ascii="Arial" w:hAnsi="Arial" w:cs="Arial"/>
          <w:sz w:val="20"/>
          <w:szCs w:val="20"/>
        </w:rPr>
        <w:t>dostupnost dostatečného objemu finančních prostředků v konkrétním čase jejich realizace, tak</w:t>
      </w:r>
      <w:r w:rsidR="00B66FE4">
        <w:rPr>
          <w:rFonts w:ascii="Arial" w:hAnsi="Arial" w:cs="Arial"/>
          <w:sz w:val="20"/>
          <w:szCs w:val="20"/>
        </w:rPr>
        <w:t> </w:t>
      </w:r>
      <w:r w:rsidRPr="00EF0E44">
        <w:rPr>
          <w:rFonts w:ascii="Arial" w:hAnsi="Arial" w:cs="Arial"/>
          <w:sz w:val="20"/>
          <w:szCs w:val="20"/>
        </w:rPr>
        <w:t xml:space="preserve">pro podporu alokace finančních prostředků vznikl </w:t>
      </w:r>
      <w:r w:rsidR="00B66FE4">
        <w:rPr>
          <w:rFonts w:ascii="Arial" w:hAnsi="Arial" w:cs="Arial"/>
          <w:b/>
          <w:sz w:val="20"/>
          <w:szCs w:val="20"/>
        </w:rPr>
        <w:t>dílčí cíl</w:t>
      </w:r>
      <w:r w:rsidRPr="00EF0E44">
        <w:rPr>
          <w:rFonts w:ascii="Arial" w:hAnsi="Arial" w:cs="Arial"/>
          <w:b/>
          <w:sz w:val="20"/>
          <w:szCs w:val="20"/>
        </w:rPr>
        <w:t xml:space="preserve"> 3.01 - Aktivně prosazovat alokaci prostředků z ESIF na podporu prostředí digitálních technologií.</w:t>
      </w:r>
      <w:r w:rsidRPr="00EF0E44">
        <w:rPr>
          <w:rFonts w:ascii="Arial" w:hAnsi="Arial" w:cs="Arial"/>
          <w:sz w:val="20"/>
          <w:szCs w:val="20"/>
        </w:rPr>
        <w:t xml:space="preserve">    </w:t>
      </w:r>
    </w:p>
    <w:p w14:paraId="69F87257" w14:textId="77777777" w:rsidR="005E48C3" w:rsidRPr="00EF0E44" w:rsidRDefault="005E48C3">
      <w:pPr>
        <w:rPr>
          <w:rFonts w:ascii="Arial" w:hAnsi="Arial" w:cs="Arial"/>
          <w:sz w:val="20"/>
          <w:szCs w:val="20"/>
        </w:rPr>
      </w:pPr>
    </w:p>
    <w:p w14:paraId="66C8F3CA" w14:textId="77777777" w:rsidR="00E17AA8" w:rsidRPr="00EF0E44" w:rsidRDefault="00E17AA8">
      <w:pPr>
        <w:rPr>
          <w:rFonts w:ascii="Arial" w:hAnsi="Arial" w:cs="Arial"/>
          <w:sz w:val="20"/>
          <w:szCs w:val="20"/>
        </w:rPr>
      </w:pPr>
    </w:p>
    <w:p w14:paraId="2CFBA4E0" w14:textId="77777777" w:rsidR="006D5F48" w:rsidRDefault="006D5F48">
      <w:pPr>
        <w:spacing w:after="160" w:line="259" w:lineRule="auto"/>
        <w:rPr>
          <w:rFonts w:ascii="Arial" w:hAnsi="Arial" w:cs="Arial"/>
          <w:sz w:val="20"/>
          <w:szCs w:val="20"/>
        </w:rPr>
      </w:pPr>
      <w:r>
        <w:rPr>
          <w:rFonts w:ascii="Arial" w:hAnsi="Arial" w:cs="Arial"/>
          <w:sz w:val="20"/>
          <w:szCs w:val="20"/>
        </w:rPr>
        <w:br w:type="page"/>
      </w:r>
    </w:p>
    <w:p w14:paraId="670D02E9" w14:textId="65093323" w:rsidR="0042135E" w:rsidRPr="00EF0E44" w:rsidRDefault="0042135E" w:rsidP="001F3120">
      <w:pPr>
        <w:jc w:val="both"/>
        <w:rPr>
          <w:rFonts w:ascii="Arial" w:hAnsi="Arial" w:cs="Arial"/>
          <w:sz w:val="20"/>
          <w:szCs w:val="20"/>
        </w:rPr>
      </w:pPr>
      <w:r w:rsidRPr="00EF0E44">
        <w:rPr>
          <w:rFonts w:ascii="Arial" w:hAnsi="Arial" w:cs="Arial"/>
          <w:sz w:val="20"/>
          <w:szCs w:val="20"/>
        </w:rPr>
        <w:t>Celkové přínosy opatření, obsažených v záměrec</w:t>
      </w:r>
      <w:r w:rsidR="00345101" w:rsidRPr="00EF0E44">
        <w:rPr>
          <w:rFonts w:ascii="Arial" w:hAnsi="Arial" w:cs="Arial"/>
          <w:sz w:val="20"/>
          <w:szCs w:val="20"/>
        </w:rPr>
        <w:t>h k dílčím cílům hlavního cíle 3</w:t>
      </w:r>
      <w:r w:rsidRPr="00EF0E44">
        <w:rPr>
          <w:rFonts w:ascii="Arial" w:hAnsi="Arial" w:cs="Arial"/>
          <w:sz w:val="20"/>
          <w:szCs w:val="20"/>
        </w:rPr>
        <w:t xml:space="preserve"> IKČR, jsou </w:t>
      </w:r>
      <w:r w:rsidR="00BC6932" w:rsidRPr="00EF0E44">
        <w:rPr>
          <w:rFonts w:ascii="Arial" w:hAnsi="Arial" w:cs="Arial"/>
          <w:sz w:val="20"/>
          <w:szCs w:val="20"/>
        </w:rPr>
        <w:t>shrnuty v</w:t>
      </w:r>
      <w:r w:rsidR="00F5343F" w:rsidRPr="00EF0E44">
        <w:rPr>
          <w:rFonts w:ascii="Arial" w:hAnsi="Arial" w:cs="Arial"/>
          <w:sz w:val="20"/>
          <w:szCs w:val="20"/>
        </w:rPr>
        <w:t> několika následujících bodech</w:t>
      </w:r>
      <w:r w:rsidRPr="00EF0E44">
        <w:rPr>
          <w:rFonts w:ascii="Arial" w:hAnsi="Arial" w:cs="Arial"/>
          <w:sz w:val="20"/>
          <w:szCs w:val="20"/>
        </w:rPr>
        <w:t>:</w:t>
      </w:r>
    </w:p>
    <w:p w14:paraId="79359B8D" w14:textId="5F9097F3" w:rsidR="00BC6932" w:rsidRPr="00EF0E44" w:rsidRDefault="00F5343F" w:rsidP="001F3120">
      <w:pPr>
        <w:pStyle w:val="Odstavecseseznamem"/>
        <w:numPr>
          <w:ilvl w:val="0"/>
          <w:numId w:val="6"/>
        </w:numPr>
        <w:spacing w:before="120"/>
        <w:ind w:left="714" w:hanging="357"/>
        <w:jc w:val="both"/>
        <w:rPr>
          <w:rFonts w:ascii="Arial" w:hAnsi="Arial" w:cs="Arial"/>
          <w:sz w:val="20"/>
          <w:szCs w:val="20"/>
        </w:rPr>
      </w:pPr>
      <w:r w:rsidRPr="00EF0E44">
        <w:rPr>
          <w:rFonts w:ascii="Arial" w:hAnsi="Arial" w:cs="Arial"/>
          <w:sz w:val="20"/>
          <w:szCs w:val="20"/>
        </w:rPr>
        <w:t xml:space="preserve">Výrazným přínosem je centralizovaná </w:t>
      </w:r>
      <w:r w:rsidR="00BC6932" w:rsidRPr="00EF0E44">
        <w:rPr>
          <w:rFonts w:ascii="Arial" w:hAnsi="Arial" w:cs="Arial"/>
          <w:sz w:val="20"/>
          <w:szCs w:val="20"/>
        </w:rPr>
        <w:t>datov</w:t>
      </w:r>
      <w:r w:rsidR="003144F8" w:rsidRPr="00EF0E44">
        <w:rPr>
          <w:rFonts w:ascii="Arial" w:hAnsi="Arial" w:cs="Arial"/>
          <w:sz w:val="20"/>
          <w:szCs w:val="20"/>
        </w:rPr>
        <w:t>á</w:t>
      </w:r>
      <w:r w:rsidR="00BC6932" w:rsidRPr="00EF0E44">
        <w:rPr>
          <w:rFonts w:ascii="Arial" w:hAnsi="Arial" w:cs="Arial"/>
          <w:sz w:val="20"/>
          <w:szCs w:val="20"/>
        </w:rPr>
        <w:t xml:space="preserve"> komunikace</w:t>
      </w:r>
      <w:r w:rsidR="003144F8" w:rsidRPr="00EF0E44">
        <w:rPr>
          <w:rFonts w:ascii="Arial" w:hAnsi="Arial" w:cs="Arial"/>
          <w:sz w:val="20"/>
          <w:szCs w:val="20"/>
        </w:rPr>
        <w:t xml:space="preserve">, která je infrastrukturní podmínkou </w:t>
      </w:r>
      <w:r w:rsidR="00BC6932" w:rsidRPr="00EF0E44">
        <w:rPr>
          <w:rFonts w:ascii="Arial" w:hAnsi="Arial" w:cs="Arial"/>
          <w:sz w:val="20"/>
          <w:szCs w:val="20"/>
        </w:rPr>
        <w:t xml:space="preserve">pro poskytování jakýchkoliv elektronických služeb VS. Pokud by se komunikační vrstva neřešila centralizovanou koordinací, </w:t>
      </w:r>
      <w:r w:rsidR="005E48C3" w:rsidRPr="00EF0E44">
        <w:rPr>
          <w:rFonts w:ascii="Arial" w:hAnsi="Arial" w:cs="Arial"/>
          <w:sz w:val="20"/>
          <w:szCs w:val="20"/>
        </w:rPr>
        <w:t xml:space="preserve">byl by zachován současný stav, kdy se resorty vydaly při plnění svých agend </w:t>
      </w:r>
      <w:r w:rsidR="00D5152C" w:rsidRPr="00EF0E44">
        <w:rPr>
          <w:rFonts w:ascii="Arial" w:hAnsi="Arial" w:cs="Arial"/>
          <w:sz w:val="20"/>
          <w:szCs w:val="20"/>
        </w:rPr>
        <w:t xml:space="preserve">s plošnou působností nějakou </w:t>
      </w:r>
      <w:r w:rsidR="00BC6932" w:rsidRPr="00EF0E44">
        <w:rPr>
          <w:rFonts w:ascii="Arial" w:hAnsi="Arial" w:cs="Arial"/>
          <w:sz w:val="20"/>
          <w:szCs w:val="20"/>
        </w:rPr>
        <w:t>vlastní cestou</w:t>
      </w:r>
      <w:r w:rsidR="00111244" w:rsidRPr="00EF0E44">
        <w:rPr>
          <w:rFonts w:ascii="Arial" w:hAnsi="Arial" w:cs="Arial"/>
          <w:sz w:val="20"/>
          <w:szCs w:val="20"/>
        </w:rPr>
        <w:t>.</w:t>
      </w:r>
      <w:r w:rsidR="00D5152C" w:rsidRPr="00EF0E44">
        <w:rPr>
          <w:rFonts w:ascii="Arial" w:hAnsi="Arial" w:cs="Arial"/>
          <w:sz w:val="20"/>
          <w:szCs w:val="20"/>
        </w:rPr>
        <w:t xml:space="preserve"> </w:t>
      </w:r>
      <w:r w:rsidR="00111244" w:rsidRPr="00EF0E44">
        <w:rPr>
          <w:rFonts w:ascii="Arial" w:hAnsi="Arial" w:cs="Arial"/>
          <w:sz w:val="20"/>
          <w:szCs w:val="20"/>
        </w:rPr>
        <w:t>D</w:t>
      </w:r>
      <w:r w:rsidR="005E48C3" w:rsidRPr="00EF0E44">
        <w:rPr>
          <w:rFonts w:ascii="Arial" w:hAnsi="Arial" w:cs="Arial"/>
          <w:sz w:val="20"/>
          <w:szCs w:val="20"/>
        </w:rPr>
        <w:t xml:space="preserve">o </w:t>
      </w:r>
      <w:r w:rsidR="00BC6932" w:rsidRPr="00EF0E44">
        <w:rPr>
          <w:rFonts w:ascii="Arial" w:hAnsi="Arial" w:cs="Arial"/>
          <w:sz w:val="20"/>
          <w:szCs w:val="20"/>
        </w:rPr>
        <w:t xml:space="preserve">území </w:t>
      </w:r>
      <w:r w:rsidR="005E48C3" w:rsidRPr="00EF0E44">
        <w:rPr>
          <w:rFonts w:ascii="Arial" w:hAnsi="Arial" w:cs="Arial"/>
          <w:sz w:val="20"/>
          <w:szCs w:val="20"/>
        </w:rPr>
        <w:t xml:space="preserve">vede mnoho </w:t>
      </w:r>
      <w:r w:rsidR="00BC6932" w:rsidRPr="00EF0E44">
        <w:rPr>
          <w:rFonts w:ascii="Arial" w:hAnsi="Arial" w:cs="Arial"/>
          <w:sz w:val="20"/>
          <w:szCs w:val="20"/>
        </w:rPr>
        <w:t>paralelních resortních sítí</w:t>
      </w:r>
      <w:r w:rsidR="00D5152C" w:rsidRPr="00EF0E44">
        <w:rPr>
          <w:rFonts w:ascii="Arial" w:hAnsi="Arial" w:cs="Arial"/>
          <w:sz w:val="20"/>
          <w:szCs w:val="20"/>
        </w:rPr>
        <w:t xml:space="preserve"> (až 17 různých) a koordinace tohoto stavu by mohla přinést značné finanční úspory.</w:t>
      </w:r>
      <w:r w:rsidR="00D5152C" w:rsidRPr="00EF0E44">
        <w:rPr>
          <w:rStyle w:val="Odkaznakoment"/>
          <w:rFonts w:ascii="Arial" w:hAnsi="Arial" w:cs="Arial"/>
          <w:sz w:val="20"/>
          <w:szCs w:val="20"/>
        </w:rPr>
        <w:t xml:space="preserve"> </w:t>
      </w:r>
    </w:p>
    <w:p w14:paraId="189D7A8B" w14:textId="77777777" w:rsidR="0042135E" w:rsidRPr="00EF0E44" w:rsidRDefault="0042135E" w:rsidP="001F3120">
      <w:pPr>
        <w:pStyle w:val="Odstavecseseznamem"/>
        <w:jc w:val="both"/>
        <w:rPr>
          <w:rFonts w:ascii="Arial" w:hAnsi="Arial" w:cs="Arial"/>
          <w:sz w:val="20"/>
          <w:szCs w:val="20"/>
        </w:rPr>
      </w:pPr>
    </w:p>
    <w:p w14:paraId="6C72E5F5" w14:textId="58BAEC7E" w:rsidR="0042135E" w:rsidRPr="00EF0E44" w:rsidRDefault="0042135E" w:rsidP="001F3120">
      <w:pPr>
        <w:pStyle w:val="Odstavecseseznamem"/>
        <w:numPr>
          <w:ilvl w:val="0"/>
          <w:numId w:val="6"/>
        </w:numPr>
        <w:jc w:val="both"/>
        <w:rPr>
          <w:rFonts w:ascii="Arial" w:hAnsi="Arial" w:cs="Arial"/>
          <w:sz w:val="20"/>
          <w:szCs w:val="20"/>
        </w:rPr>
      </w:pPr>
      <w:r w:rsidRPr="00EF0E44">
        <w:rPr>
          <w:rFonts w:ascii="Arial" w:hAnsi="Arial" w:cs="Arial"/>
          <w:sz w:val="20"/>
          <w:szCs w:val="20"/>
        </w:rPr>
        <w:t>P</w:t>
      </w:r>
      <w:r w:rsidR="00BC6932" w:rsidRPr="00EF0E44">
        <w:rPr>
          <w:rFonts w:ascii="Arial" w:hAnsi="Arial" w:cs="Arial"/>
          <w:sz w:val="20"/>
          <w:szCs w:val="20"/>
        </w:rPr>
        <w:t xml:space="preserve">řínos vyplývající ze zavedení Národního </w:t>
      </w:r>
      <w:r w:rsidR="00B66FE4" w:rsidRPr="00484CFE">
        <w:rPr>
          <w:rFonts w:ascii="Arial" w:hAnsi="Arial" w:cs="Arial"/>
          <w:sz w:val="20"/>
          <w:szCs w:val="20"/>
        </w:rPr>
        <w:t>identitní</w:t>
      </w:r>
      <w:r w:rsidR="00B66FE4">
        <w:rPr>
          <w:rFonts w:ascii="Arial" w:hAnsi="Arial" w:cs="Arial"/>
          <w:sz w:val="20"/>
          <w:szCs w:val="20"/>
        </w:rPr>
        <w:t>ho</w:t>
      </w:r>
      <w:r w:rsidR="00BC6932" w:rsidRPr="00EF0E44">
        <w:rPr>
          <w:rFonts w:ascii="Arial" w:hAnsi="Arial" w:cs="Arial"/>
          <w:sz w:val="20"/>
          <w:szCs w:val="20"/>
        </w:rPr>
        <w:t xml:space="preserve"> prostoru</w:t>
      </w:r>
      <w:r w:rsidR="00111244" w:rsidRPr="00EF0E44">
        <w:rPr>
          <w:rFonts w:ascii="Arial" w:hAnsi="Arial" w:cs="Arial"/>
          <w:sz w:val="20"/>
          <w:szCs w:val="20"/>
        </w:rPr>
        <w:t>,</w:t>
      </w:r>
      <w:r w:rsidR="00BC6932" w:rsidRPr="00EF0E44">
        <w:rPr>
          <w:rFonts w:ascii="Arial" w:hAnsi="Arial" w:cs="Arial"/>
          <w:sz w:val="20"/>
          <w:szCs w:val="20"/>
        </w:rPr>
        <w:t xml:space="preserve"> spočívá v</w:t>
      </w:r>
      <w:r w:rsidR="003144F8" w:rsidRPr="00EF0E44">
        <w:rPr>
          <w:rFonts w:ascii="Arial" w:hAnsi="Arial" w:cs="Arial"/>
          <w:sz w:val="20"/>
          <w:szCs w:val="20"/>
        </w:rPr>
        <w:t xml:space="preserve"> unifikaci postupů přihlašování pro uživatele, který si již nemusí pamatovat množství přístupových údajů, typicky pro každou </w:t>
      </w:r>
      <w:r w:rsidR="00F5343F" w:rsidRPr="00EF0E44">
        <w:rPr>
          <w:rFonts w:ascii="Arial" w:hAnsi="Arial" w:cs="Arial"/>
          <w:sz w:val="20"/>
          <w:szCs w:val="20"/>
        </w:rPr>
        <w:t>službu</w:t>
      </w:r>
      <w:r w:rsidR="003144F8" w:rsidRPr="00EF0E44">
        <w:rPr>
          <w:rFonts w:ascii="Arial" w:hAnsi="Arial" w:cs="Arial"/>
          <w:sz w:val="20"/>
          <w:szCs w:val="20"/>
        </w:rPr>
        <w:t xml:space="preserve"> </w:t>
      </w:r>
      <w:r w:rsidR="00F5343F" w:rsidRPr="00EF0E44">
        <w:rPr>
          <w:rFonts w:ascii="Arial" w:hAnsi="Arial" w:cs="Arial"/>
          <w:sz w:val="20"/>
          <w:szCs w:val="20"/>
        </w:rPr>
        <w:t>unikátních</w:t>
      </w:r>
      <w:r w:rsidR="003144F8" w:rsidRPr="00EF0E44">
        <w:rPr>
          <w:rFonts w:ascii="Arial" w:hAnsi="Arial" w:cs="Arial"/>
          <w:sz w:val="20"/>
          <w:szCs w:val="20"/>
        </w:rPr>
        <w:t>, ale disponuje spočetným výčtem identitních prostředků, které</w:t>
      </w:r>
      <w:r w:rsidR="00B66FE4">
        <w:rPr>
          <w:rFonts w:ascii="Arial" w:hAnsi="Arial" w:cs="Arial"/>
          <w:sz w:val="20"/>
          <w:szCs w:val="20"/>
        </w:rPr>
        <w:t> </w:t>
      </w:r>
      <w:r w:rsidR="003144F8" w:rsidRPr="00EF0E44">
        <w:rPr>
          <w:rFonts w:ascii="Arial" w:hAnsi="Arial" w:cs="Arial"/>
          <w:sz w:val="20"/>
          <w:szCs w:val="20"/>
        </w:rPr>
        <w:t xml:space="preserve">podle své vůle využívá k obsluze všech elektronických služeb VS nebo dokonce i služeb soukromoprávních, kterými mohou být například síťoví dodavatelé energií či dalších utilitních služeb. Zavedení centrálně koordinovaných identitních služeb má </w:t>
      </w:r>
      <w:r w:rsidR="00F5343F" w:rsidRPr="00EF0E44">
        <w:rPr>
          <w:rFonts w:ascii="Arial" w:hAnsi="Arial" w:cs="Arial"/>
          <w:sz w:val="20"/>
          <w:szCs w:val="20"/>
        </w:rPr>
        <w:t xml:space="preserve">výrazný přínos </w:t>
      </w:r>
      <w:r w:rsidR="003144F8" w:rsidRPr="00EF0E44">
        <w:rPr>
          <w:rFonts w:ascii="Arial" w:hAnsi="Arial" w:cs="Arial"/>
          <w:sz w:val="20"/>
          <w:szCs w:val="20"/>
        </w:rPr>
        <w:t>i</w:t>
      </w:r>
      <w:r w:rsidR="00B66FE4">
        <w:rPr>
          <w:rFonts w:ascii="Arial" w:hAnsi="Arial" w:cs="Arial"/>
          <w:sz w:val="20"/>
          <w:szCs w:val="20"/>
        </w:rPr>
        <w:t> </w:t>
      </w:r>
      <w:r w:rsidR="003144F8" w:rsidRPr="00EF0E44">
        <w:rPr>
          <w:rFonts w:ascii="Arial" w:hAnsi="Arial" w:cs="Arial"/>
          <w:sz w:val="20"/>
          <w:szCs w:val="20"/>
        </w:rPr>
        <w:t>pro</w:t>
      </w:r>
      <w:r w:rsidR="00B66FE4">
        <w:rPr>
          <w:rFonts w:ascii="Arial" w:hAnsi="Arial" w:cs="Arial"/>
          <w:sz w:val="20"/>
          <w:szCs w:val="20"/>
        </w:rPr>
        <w:t> </w:t>
      </w:r>
      <w:r w:rsidR="003144F8" w:rsidRPr="00EF0E44">
        <w:rPr>
          <w:rFonts w:ascii="Arial" w:hAnsi="Arial" w:cs="Arial"/>
          <w:sz w:val="20"/>
          <w:szCs w:val="20"/>
        </w:rPr>
        <w:t>provozovatele online služeb, kterým odpadá procesně i finančně náročná správa identitního kmene a řízení změn jeho údajů.</w:t>
      </w:r>
    </w:p>
    <w:p w14:paraId="0EECE271" w14:textId="77777777" w:rsidR="003144F8" w:rsidRPr="00EF0E44" w:rsidRDefault="003144F8" w:rsidP="001F3120">
      <w:pPr>
        <w:pStyle w:val="Odstavecseseznamem"/>
        <w:jc w:val="both"/>
        <w:rPr>
          <w:rFonts w:ascii="Arial" w:hAnsi="Arial" w:cs="Arial"/>
          <w:sz w:val="20"/>
          <w:szCs w:val="20"/>
        </w:rPr>
      </w:pPr>
    </w:p>
    <w:p w14:paraId="30B7B509" w14:textId="160F9417" w:rsidR="0042135E" w:rsidRPr="00EF0E44" w:rsidRDefault="003144F8" w:rsidP="001F3120">
      <w:pPr>
        <w:pStyle w:val="Odstavecseseznamem"/>
        <w:numPr>
          <w:ilvl w:val="0"/>
          <w:numId w:val="6"/>
        </w:numPr>
        <w:jc w:val="both"/>
        <w:rPr>
          <w:rFonts w:ascii="Arial" w:hAnsi="Arial" w:cs="Arial"/>
          <w:sz w:val="20"/>
          <w:szCs w:val="20"/>
        </w:rPr>
      </w:pPr>
      <w:r w:rsidRPr="00EF0E44">
        <w:rPr>
          <w:rFonts w:ascii="Arial" w:hAnsi="Arial" w:cs="Arial"/>
          <w:sz w:val="20"/>
          <w:szCs w:val="20"/>
        </w:rPr>
        <w:t xml:space="preserve">Jedním ze základních zdrojů dat o agendovém úřadování je Registr práv a povinností. Bez jeho kvalitního obsahu, tedy bez jeho aktuálního a přesného popisu jednotlivých agend, by nebyla možná realizace některých důležitých architektonických principů výstavby </w:t>
      </w:r>
      <w:r w:rsidR="00F5343F" w:rsidRPr="00EF0E44">
        <w:rPr>
          <w:rFonts w:ascii="Arial" w:hAnsi="Arial" w:cs="Arial"/>
          <w:sz w:val="20"/>
          <w:szCs w:val="20"/>
        </w:rPr>
        <w:t>ISVS</w:t>
      </w:r>
      <w:r w:rsidRPr="00EF0E44">
        <w:rPr>
          <w:rFonts w:ascii="Arial" w:hAnsi="Arial" w:cs="Arial"/>
          <w:sz w:val="20"/>
          <w:szCs w:val="20"/>
        </w:rPr>
        <w:t>, například princip</w:t>
      </w:r>
      <w:r w:rsidR="00F5343F" w:rsidRPr="00EF0E44">
        <w:rPr>
          <w:rFonts w:ascii="Arial" w:hAnsi="Arial" w:cs="Arial"/>
          <w:sz w:val="20"/>
          <w:szCs w:val="20"/>
        </w:rPr>
        <w:t>u</w:t>
      </w:r>
      <w:r w:rsidRPr="00EF0E44">
        <w:rPr>
          <w:rFonts w:ascii="Arial" w:hAnsi="Arial" w:cs="Arial"/>
          <w:sz w:val="20"/>
          <w:szCs w:val="20"/>
        </w:rPr>
        <w:t xml:space="preserve"> „data only once“, jehož podstatou je sdělování podstatných událostí či změn údajů </w:t>
      </w:r>
      <w:r w:rsidR="00F5343F" w:rsidRPr="00EF0E44">
        <w:rPr>
          <w:rFonts w:ascii="Arial" w:hAnsi="Arial" w:cs="Arial"/>
          <w:sz w:val="20"/>
          <w:szCs w:val="20"/>
        </w:rPr>
        <w:t>od</w:t>
      </w:r>
      <w:r w:rsidR="00B66FE4">
        <w:rPr>
          <w:rFonts w:ascii="Arial" w:hAnsi="Arial" w:cs="Arial"/>
          <w:sz w:val="20"/>
          <w:szCs w:val="20"/>
        </w:rPr>
        <w:t> </w:t>
      </w:r>
      <w:r w:rsidR="00F5343F" w:rsidRPr="00EF0E44">
        <w:rPr>
          <w:rFonts w:ascii="Arial" w:hAnsi="Arial" w:cs="Arial"/>
          <w:sz w:val="20"/>
          <w:szCs w:val="20"/>
        </w:rPr>
        <w:t xml:space="preserve">občana ke </w:t>
      </w:r>
      <w:r w:rsidRPr="00EF0E44">
        <w:rPr>
          <w:rFonts w:ascii="Arial" w:hAnsi="Arial" w:cs="Arial"/>
          <w:sz w:val="20"/>
          <w:szCs w:val="20"/>
        </w:rPr>
        <w:t xml:space="preserve">státu </w:t>
      </w:r>
      <w:r w:rsidR="00A95D36" w:rsidRPr="00EF0E44">
        <w:rPr>
          <w:rFonts w:ascii="Arial" w:hAnsi="Arial" w:cs="Arial"/>
          <w:sz w:val="20"/>
          <w:szCs w:val="20"/>
        </w:rPr>
        <w:t xml:space="preserve">„only once“, tedy </w:t>
      </w:r>
      <w:r w:rsidRPr="00EF0E44">
        <w:rPr>
          <w:rFonts w:ascii="Arial" w:hAnsi="Arial" w:cs="Arial"/>
          <w:sz w:val="20"/>
          <w:szCs w:val="20"/>
        </w:rPr>
        <w:t>pouze jednou.</w:t>
      </w:r>
    </w:p>
    <w:p w14:paraId="12A8E5A7" w14:textId="77777777" w:rsidR="003144F8" w:rsidRPr="00EF0E44" w:rsidRDefault="003144F8" w:rsidP="001F3120">
      <w:pPr>
        <w:pStyle w:val="Odstavecseseznamem"/>
        <w:jc w:val="both"/>
        <w:rPr>
          <w:rFonts w:ascii="Arial" w:hAnsi="Arial" w:cs="Arial"/>
          <w:sz w:val="20"/>
          <w:szCs w:val="20"/>
        </w:rPr>
      </w:pPr>
    </w:p>
    <w:p w14:paraId="747EE0CD" w14:textId="77777777" w:rsidR="003144F8" w:rsidRPr="00EF0E44" w:rsidRDefault="003144F8" w:rsidP="001F3120">
      <w:pPr>
        <w:pStyle w:val="Odstavecseseznamem"/>
        <w:numPr>
          <w:ilvl w:val="0"/>
          <w:numId w:val="6"/>
        </w:numPr>
        <w:jc w:val="both"/>
        <w:rPr>
          <w:rFonts w:ascii="Arial" w:hAnsi="Arial" w:cs="Arial"/>
          <w:sz w:val="20"/>
          <w:szCs w:val="20"/>
        </w:rPr>
      </w:pPr>
      <w:r w:rsidRPr="00EF0E44">
        <w:rPr>
          <w:rFonts w:ascii="Arial" w:hAnsi="Arial" w:cs="Arial"/>
          <w:sz w:val="20"/>
          <w:szCs w:val="20"/>
        </w:rPr>
        <w:t xml:space="preserve">A konečně přínos z propojení a sdílení dat mezi veřejným a soukromým sektorem spočívá zejména v možnosti automatizace agend a rozhodovacích procesů, které doposud nebylo možné takto vyřizovat a následkem toho bylo třeba situace řešit odděleně. To přinášelo značné časové požadavky, díky kterým se prodlužovala řízení </w:t>
      </w:r>
      <w:r w:rsidR="00A95D36" w:rsidRPr="00EF0E44">
        <w:rPr>
          <w:rFonts w:ascii="Arial" w:hAnsi="Arial" w:cs="Arial"/>
          <w:sz w:val="20"/>
          <w:szCs w:val="20"/>
        </w:rPr>
        <w:t xml:space="preserve">a současně mohlo docházet ke vzniku vad </w:t>
      </w:r>
      <w:r w:rsidRPr="00EF0E44">
        <w:rPr>
          <w:rFonts w:ascii="Arial" w:hAnsi="Arial" w:cs="Arial"/>
          <w:sz w:val="20"/>
          <w:szCs w:val="20"/>
        </w:rPr>
        <w:t xml:space="preserve">ve správních rozhodnutích. </w:t>
      </w:r>
    </w:p>
    <w:p w14:paraId="42830DF6" w14:textId="77777777" w:rsidR="003144F8" w:rsidRPr="00EF0E44" w:rsidRDefault="003144F8" w:rsidP="001F3120">
      <w:pPr>
        <w:pStyle w:val="Odstavecseseznamem"/>
        <w:jc w:val="both"/>
        <w:rPr>
          <w:rFonts w:ascii="Arial" w:hAnsi="Arial" w:cs="Arial"/>
        </w:rPr>
      </w:pPr>
    </w:p>
    <w:p w14:paraId="0AFF908B" w14:textId="166306E5" w:rsidR="00436C96" w:rsidRPr="00EF0E44" w:rsidRDefault="003144F8" w:rsidP="001F3120">
      <w:pPr>
        <w:jc w:val="both"/>
        <w:rPr>
          <w:rFonts w:ascii="Arial" w:hAnsi="Arial" w:cs="Arial"/>
          <w:sz w:val="20"/>
          <w:szCs w:val="20"/>
        </w:rPr>
      </w:pPr>
      <w:r w:rsidRPr="00EF0E44">
        <w:rPr>
          <w:rFonts w:ascii="Arial" w:hAnsi="Arial" w:cs="Arial"/>
          <w:sz w:val="20"/>
          <w:szCs w:val="20"/>
        </w:rPr>
        <w:t>Obecně tedy přínosy služeb, představujících infrastrukturní bloky, spočívají buď ve zlevnění nákladů na</w:t>
      </w:r>
      <w:r w:rsidR="00B66FE4">
        <w:rPr>
          <w:rFonts w:ascii="Arial" w:hAnsi="Arial" w:cs="Arial"/>
          <w:sz w:val="20"/>
          <w:szCs w:val="20"/>
        </w:rPr>
        <w:t> </w:t>
      </w:r>
      <w:r w:rsidRPr="00EF0E44">
        <w:rPr>
          <w:rFonts w:ascii="Arial" w:hAnsi="Arial" w:cs="Arial"/>
          <w:sz w:val="20"/>
          <w:szCs w:val="20"/>
        </w:rPr>
        <w:t>budování sdílených služeb, oproti službám nekoordinovaným, anebo zvýšení komfortu uživatele a</w:t>
      </w:r>
      <w:r w:rsidR="00B66FE4">
        <w:rPr>
          <w:rFonts w:ascii="Arial" w:hAnsi="Arial" w:cs="Arial"/>
          <w:sz w:val="20"/>
          <w:szCs w:val="20"/>
        </w:rPr>
        <w:t> </w:t>
      </w:r>
      <w:r w:rsidR="00D5152C" w:rsidRPr="00EF0E44">
        <w:rPr>
          <w:rFonts w:ascii="Arial" w:hAnsi="Arial" w:cs="Arial"/>
          <w:sz w:val="20"/>
          <w:szCs w:val="20"/>
        </w:rPr>
        <w:t xml:space="preserve">jeho uživatelského „zážitku“. </w:t>
      </w:r>
      <w:r w:rsidR="00436C96" w:rsidRPr="00EF0E44">
        <w:rPr>
          <w:rFonts w:ascii="Arial" w:hAnsi="Arial" w:cs="Arial"/>
        </w:rPr>
        <w:br w:type="page"/>
      </w:r>
    </w:p>
    <w:p w14:paraId="08B87F58" w14:textId="678240DF" w:rsidR="00AB5849" w:rsidRPr="00EF0E44" w:rsidRDefault="00B1336E" w:rsidP="00436C96">
      <w:pPr>
        <w:pStyle w:val="Nadpis2"/>
        <w:spacing w:before="120"/>
        <w:ind w:left="578" w:hanging="578"/>
        <w:rPr>
          <w:rFonts w:ascii="Arial" w:hAnsi="Arial" w:cs="Arial"/>
        </w:rPr>
      </w:pPr>
      <w:bookmarkStart w:id="7" w:name="_Toc536557931"/>
      <w:r w:rsidRPr="00EF0E44">
        <w:rPr>
          <w:rFonts w:ascii="Arial" w:hAnsi="Arial" w:cs="Arial"/>
        </w:rPr>
        <w:t>S</w:t>
      </w:r>
      <w:r w:rsidR="00A03AE5" w:rsidRPr="00EF0E44">
        <w:rPr>
          <w:rFonts w:ascii="Arial" w:hAnsi="Arial" w:cs="Arial"/>
        </w:rPr>
        <w:t xml:space="preserve">ouhrnné </w:t>
      </w:r>
      <w:r w:rsidR="00740CE9" w:rsidRPr="00EF0E44">
        <w:rPr>
          <w:rFonts w:ascii="Arial" w:hAnsi="Arial" w:cs="Arial"/>
        </w:rPr>
        <w:t>údaje</w:t>
      </w:r>
      <w:bookmarkEnd w:id="7"/>
    </w:p>
    <w:p w14:paraId="19DD0D3C" w14:textId="02B85FCF" w:rsidR="00436C96" w:rsidRPr="00EF0E44" w:rsidRDefault="00AB5849" w:rsidP="00436C96">
      <w:pPr>
        <w:pStyle w:val="Nadpis3"/>
        <w:spacing w:before="120" w:after="60"/>
        <w:rPr>
          <w:rFonts w:ascii="Arial" w:hAnsi="Arial" w:cs="Arial"/>
        </w:rPr>
      </w:pPr>
      <w:bookmarkStart w:id="8" w:name="_Toc536093881"/>
      <w:bookmarkStart w:id="9" w:name="_Toc536557932"/>
      <w:r w:rsidRPr="00EF0E44">
        <w:rPr>
          <w:rFonts w:ascii="Arial" w:hAnsi="Arial" w:cs="Arial"/>
        </w:rPr>
        <w:t xml:space="preserve">Počty záměrů a odhad finanční alokace </w:t>
      </w:r>
      <w:r w:rsidR="00436C96" w:rsidRPr="00EF0E44">
        <w:rPr>
          <w:rFonts w:ascii="Arial" w:hAnsi="Arial" w:cs="Arial"/>
        </w:rPr>
        <w:t xml:space="preserve">dle gesce </w:t>
      </w:r>
      <w:r w:rsidRPr="00EF0E44">
        <w:rPr>
          <w:rFonts w:ascii="Arial" w:hAnsi="Arial" w:cs="Arial"/>
        </w:rPr>
        <w:t>(klasifikace A, B, C)</w:t>
      </w:r>
      <w:bookmarkEnd w:id="8"/>
      <w:bookmarkEnd w:id="9"/>
    </w:p>
    <w:tbl>
      <w:tblPr>
        <w:tblW w:w="9214" w:type="dxa"/>
        <w:jc w:val="center"/>
        <w:tblCellMar>
          <w:left w:w="70" w:type="dxa"/>
          <w:right w:w="70" w:type="dxa"/>
        </w:tblCellMar>
        <w:tblLook w:val="04A0" w:firstRow="1" w:lastRow="0" w:firstColumn="1" w:lastColumn="0" w:noHBand="0" w:noVBand="1"/>
      </w:tblPr>
      <w:tblGrid>
        <w:gridCol w:w="2127"/>
        <w:gridCol w:w="1701"/>
        <w:gridCol w:w="2693"/>
        <w:gridCol w:w="2693"/>
      </w:tblGrid>
      <w:tr w:rsidR="00436C96" w:rsidRPr="00484CFE" w14:paraId="56A4EB3F" w14:textId="77777777" w:rsidTr="00EF0E44">
        <w:trPr>
          <w:trHeight w:val="454"/>
          <w:jc w:val="center"/>
        </w:trPr>
        <w:tc>
          <w:tcPr>
            <w:tcW w:w="2127" w:type="dxa"/>
            <w:tcBorders>
              <w:top w:val="nil"/>
              <w:left w:val="single" w:sz="4" w:space="0" w:color="auto"/>
              <w:bottom w:val="single" w:sz="4" w:space="0" w:color="4472C4"/>
              <w:right w:val="single" w:sz="4" w:space="0" w:color="auto"/>
            </w:tcBorders>
            <w:shd w:val="clear" w:color="203764" w:fill="203764"/>
            <w:vAlign w:val="center"/>
            <w:hideMark/>
          </w:tcPr>
          <w:p w14:paraId="53B7EA3C" w14:textId="77777777" w:rsidR="00436C96" w:rsidRPr="00EF0E44" w:rsidRDefault="00436C96">
            <w:pPr>
              <w:rPr>
                <w:rFonts w:ascii="Arial" w:hAnsi="Arial" w:cs="Arial"/>
                <w:b/>
                <w:bCs/>
                <w:color w:val="FFFFFF"/>
                <w:sz w:val="20"/>
                <w:szCs w:val="20"/>
              </w:rPr>
            </w:pPr>
            <w:r w:rsidRPr="00EF0E44">
              <w:rPr>
                <w:rFonts w:ascii="Arial" w:hAnsi="Arial" w:cs="Arial"/>
                <w:b/>
                <w:bCs/>
                <w:color w:val="FFFFFF"/>
                <w:sz w:val="20"/>
                <w:szCs w:val="20"/>
              </w:rPr>
              <w:t>Gesční úřad</w:t>
            </w:r>
          </w:p>
        </w:tc>
        <w:tc>
          <w:tcPr>
            <w:tcW w:w="1701" w:type="dxa"/>
            <w:tcBorders>
              <w:top w:val="nil"/>
              <w:left w:val="single" w:sz="4" w:space="0" w:color="auto"/>
              <w:bottom w:val="single" w:sz="4" w:space="0" w:color="4472C4"/>
              <w:right w:val="single" w:sz="4" w:space="0" w:color="auto"/>
            </w:tcBorders>
            <w:shd w:val="clear" w:color="203764" w:fill="203764"/>
            <w:vAlign w:val="center"/>
            <w:hideMark/>
          </w:tcPr>
          <w:p w14:paraId="51A1D092" w14:textId="77777777" w:rsidR="00436C96" w:rsidRPr="00EF0E44" w:rsidRDefault="00436C96">
            <w:pPr>
              <w:jc w:val="center"/>
              <w:rPr>
                <w:rFonts w:ascii="Arial" w:hAnsi="Arial" w:cs="Arial"/>
                <w:b/>
                <w:bCs/>
                <w:color w:val="FFFFFF"/>
                <w:sz w:val="20"/>
                <w:szCs w:val="20"/>
              </w:rPr>
            </w:pPr>
            <w:r w:rsidRPr="00EF0E44">
              <w:rPr>
                <w:rFonts w:ascii="Arial" w:hAnsi="Arial" w:cs="Arial"/>
                <w:b/>
                <w:bCs/>
                <w:color w:val="FFFFFF"/>
                <w:sz w:val="20"/>
                <w:szCs w:val="20"/>
              </w:rPr>
              <w:t>Počet záměrů</w:t>
            </w:r>
          </w:p>
        </w:tc>
        <w:tc>
          <w:tcPr>
            <w:tcW w:w="2693" w:type="dxa"/>
            <w:tcBorders>
              <w:top w:val="nil"/>
              <w:left w:val="single" w:sz="4" w:space="0" w:color="auto"/>
              <w:bottom w:val="single" w:sz="4" w:space="0" w:color="4472C4"/>
              <w:right w:val="single" w:sz="4" w:space="0" w:color="auto"/>
            </w:tcBorders>
            <w:shd w:val="clear" w:color="203764" w:fill="203764"/>
            <w:vAlign w:val="center"/>
            <w:hideMark/>
          </w:tcPr>
          <w:p w14:paraId="47CB4389" w14:textId="4BAC6AC4" w:rsidR="00436C96" w:rsidRPr="00EF0E44" w:rsidRDefault="00436C96" w:rsidP="00436C96">
            <w:pPr>
              <w:jc w:val="center"/>
              <w:rPr>
                <w:rFonts w:ascii="Arial" w:hAnsi="Arial" w:cs="Arial"/>
                <w:b/>
                <w:bCs/>
                <w:color w:val="FFFFFF"/>
                <w:sz w:val="20"/>
                <w:szCs w:val="20"/>
              </w:rPr>
            </w:pPr>
            <w:r w:rsidRPr="00EF0E44">
              <w:rPr>
                <w:rFonts w:ascii="Arial" w:hAnsi="Arial" w:cs="Arial"/>
                <w:b/>
                <w:bCs/>
                <w:color w:val="FFFFFF"/>
                <w:sz w:val="20"/>
                <w:szCs w:val="20"/>
              </w:rPr>
              <w:t>Externí náklady realizace od (mil.</w:t>
            </w:r>
            <w:r w:rsidR="00111244" w:rsidRPr="00EF0E44">
              <w:rPr>
                <w:rFonts w:ascii="Arial" w:hAnsi="Arial" w:cs="Arial"/>
                <w:b/>
                <w:bCs/>
                <w:color w:val="FFFFFF"/>
                <w:sz w:val="20"/>
                <w:szCs w:val="20"/>
              </w:rPr>
              <w:t xml:space="preserve"> </w:t>
            </w:r>
            <w:r w:rsidRPr="00EF0E44">
              <w:rPr>
                <w:rFonts w:ascii="Arial" w:hAnsi="Arial" w:cs="Arial"/>
                <w:b/>
                <w:bCs/>
                <w:color w:val="FFFFFF"/>
                <w:sz w:val="20"/>
                <w:szCs w:val="20"/>
              </w:rPr>
              <w:t>Kč)</w:t>
            </w:r>
          </w:p>
        </w:tc>
        <w:tc>
          <w:tcPr>
            <w:tcW w:w="2693" w:type="dxa"/>
            <w:tcBorders>
              <w:top w:val="nil"/>
              <w:left w:val="single" w:sz="4" w:space="0" w:color="auto"/>
              <w:bottom w:val="single" w:sz="4" w:space="0" w:color="4472C4"/>
              <w:right w:val="single" w:sz="4" w:space="0" w:color="auto"/>
            </w:tcBorders>
            <w:shd w:val="clear" w:color="203764" w:fill="203764"/>
            <w:vAlign w:val="center"/>
            <w:hideMark/>
          </w:tcPr>
          <w:p w14:paraId="5BEAB815" w14:textId="4D14824B" w:rsidR="00436C96" w:rsidRPr="00EF0E44" w:rsidRDefault="00436C96" w:rsidP="00436C96">
            <w:pPr>
              <w:jc w:val="center"/>
              <w:rPr>
                <w:rFonts w:ascii="Arial" w:hAnsi="Arial" w:cs="Arial"/>
                <w:b/>
                <w:bCs/>
                <w:color w:val="FFFFFF"/>
                <w:sz w:val="20"/>
                <w:szCs w:val="20"/>
              </w:rPr>
            </w:pPr>
            <w:r w:rsidRPr="00EF0E44">
              <w:rPr>
                <w:rFonts w:ascii="Arial" w:hAnsi="Arial" w:cs="Arial"/>
                <w:b/>
                <w:bCs/>
                <w:color w:val="FFFFFF"/>
                <w:sz w:val="20"/>
                <w:szCs w:val="20"/>
              </w:rPr>
              <w:t>Externí náklady realizace do (mil.</w:t>
            </w:r>
            <w:r w:rsidR="00111244" w:rsidRPr="00EF0E44">
              <w:rPr>
                <w:rFonts w:ascii="Arial" w:hAnsi="Arial" w:cs="Arial"/>
                <w:b/>
                <w:bCs/>
                <w:color w:val="FFFFFF"/>
                <w:sz w:val="20"/>
                <w:szCs w:val="20"/>
              </w:rPr>
              <w:t xml:space="preserve"> </w:t>
            </w:r>
            <w:r w:rsidRPr="00EF0E44">
              <w:rPr>
                <w:rFonts w:ascii="Arial" w:hAnsi="Arial" w:cs="Arial"/>
                <w:b/>
                <w:bCs/>
                <w:color w:val="FFFFFF"/>
                <w:sz w:val="20"/>
                <w:szCs w:val="20"/>
              </w:rPr>
              <w:t>Kč)</w:t>
            </w:r>
          </w:p>
        </w:tc>
      </w:tr>
      <w:tr w:rsidR="00436C96" w:rsidRPr="00484CFE" w14:paraId="37388E79" w14:textId="77777777" w:rsidTr="00EF0E44">
        <w:trPr>
          <w:trHeight w:val="280"/>
          <w:jc w:val="center"/>
        </w:trPr>
        <w:tc>
          <w:tcPr>
            <w:tcW w:w="212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FE1C620" w14:textId="77777777" w:rsidR="00436C96" w:rsidRPr="00EF0E44" w:rsidRDefault="00436C96">
            <w:pPr>
              <w:rPr>
                <w:rFonts w:ascii="Arial" w:hAnsi="Arial" w:cs="Arial"/>
                <w:b/>
                <w:bCs/>
                <w:color w:val="000000"/>
                <w:sz w:val="20"/>
                <w:szCs w:val="20"/>
              </w:rPr>
            </w:pPr>
            <w:r w:rsidRPr="00EF0E44">
              <w:rPr>
                <w:rFonts w:ascii="Arial" w:hAnsi="Arial" w:cs="Arial"/>
                <w:b/>
                <w:bCs/>
                <w:color w:val="000000"/>
                <w:sz w:val="20"/>
                <w:szCs w:val="20"/>
              </w:rPr>
              <w:t>A</w:t>
            </w:r>
          </w:p>
        </w:tc>
        <w:tc>
          <w:tcPr>
            <w:tcW w:w="1701"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637A853A" w14:textId="700C4326" w:rsidR="00436C96" w:rsidRPr="00EF0E44" w:rsidRDefault="00436C96">
            <w:pPr>
              <w:jc w:val="center"/>
              <w:rPr>
                <w:rFonts w:ascii="Arial" w:hAnsi="Arial" w:cs="Arial"/>
                <w:b/>
                <w:bCs/>
                <w:color w:val="000000"/>
                <w:sz w:val="20"/>
                <w:szCs w:val="20"/>
              </w:rPr>
            </w:pPr>
          </w:p>
        </w:tc>
        <w:tc>
          <w:tcPr>
            <w:tcW w:w="269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6E55E679" w14:textId="2178FF58" w:rsidR="00436C96" w:rsidRPr="00EF0E44" w:rsidRDefault="00436C96" w:rsidP="00436C96">
            <w:pPr>
              <w:jc w:val="center"/>
              <w:rPr>
                <w:rFonts w:ascii="Arial" w:hAnsi="Arial" w:cs="Arial"/>
                <w:b/>
                <w:bCs/>
                <w:color w:val="000000"/>
                <w:sz w:val="20"/>
                <w:szCs w:val="20"/>
              </w:rPr>
            </w:pPr>
          </w:p>
        </w:tc>
        <w:tc>
          <w:tcPr>
            <w:tcW w:w="269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70779914" w14:textId="39E8943B" w:rsidR="00436C96" w:rsidRPr="00EF0E44" w:rsidRDefault="00436C96" w:rsidP="00436C96">
            <w:pPr>
              <w:jc w:val="center"/>
              <w:rPr>
                <w:rFonts w:ascii="Arial" w:hAnsi="Arial" w:cs="Arial"/>
                <w:b/>
                <w:bCs/>
                <w:color w:val="000000"/>
                <w:sz w:val="20"/>
                <w:szCs w:val="20"/>
              </w:rPr>
            </w:pPr>
          </w:p>
        </w:tc>
      </w:tr>
      <w:tr w:rsidR="00436C96" w:rsidRPr="00484CFE" w14:paraId="520176F4" w14:textId="77777777" w:rsidTr="00EF0E44">
        <w:trPr>
          <w:trHeight w:val="300"/>
          <w:jc w:val="center"/>
        </w:trPr>
        <w:tc>
          <w:tcPr>
            <w:tcW w:w="212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FBE9BB1" w14:textId="77777777" w:rsidR="00436C96" w:rsidRPr="00EF0E44" w:rsidRDefault="00436C96">
            <w:pPr>
              <w:ind w:firstLineChars="100" w:firstLine="200"/>
              <w:rPr>
                <w:rFonts w:ascii="Arial" w:hAnsi="Arial" w:cs="Arial"/>
                <w:color w:val="000000"/>
                <w:sz w:val="20"/>
                <w:szCs w:val="20"/>
              </w:rPr>
            </w:pPr>
            <w:r w:rsidRPr="00EF0E44">
              <w:rPr>
                <w:rFonts w:ascii="Arial" w:hAnsi="Arial" w:cs="Arial"/>
                <w:color w:val="000000"/>
                <w:sz w:val="20"/>
                <w:szCs w:val="20"/>
              </w:rPr>
              <w:t>MS</w:t>
            </w:r>
          </w:p>
        </w:tc>
        <w:tc>
          <w:tcPr>
            <w:tcW w:w="1701"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E677FB6" w14:textId="77777777" w:rsidR="00436C96" w:rsidRPr="00EF0E44" w:rsidRDefault="00436C96">
            <w:pPr>
              <w:jc w:val="center"/>
              <w:rPr>
                <w:rFonts w:ascii="Arial" w:hAnsi="Arial" w:cs="Arial"/>
                <w:color w:val="000000"/>
                <w:sz w:val="20"/>
                <w:szCs w:val="20"/>
              </w:rPr>
            </w:pPr>
            <w:r w:rsidRPr="00EF0E44">
              <w:rPr>
                <w:rFonts w:ascii="Arial" w:hAnsi="Arial" w:cs="Arial"/>
                <w:color w:val="000000"/>
                <w:sz w:val="20"/>
                <w:szCs w:val="20"/>
              </w:rPr>
              <w:t>1</w:t>
            </w:r>
          </w:p>
        </w:tc>
        <w:tc>
          <w:tcPr>
            <w:tcW w:w="269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39B3B9E"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88,000</w:t>
            </w:r>
          </w:p>
        </w:tc>
        <w:tc>
          <w:tcPr>
            <w:tcW w:w="269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54ACF59"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88,000</w:t>
            </w:r>
          </w:p>
        </w:tc>
      </w:tr>
      <w:tr w:rsidR="00436C96" w:rsidRPr="00484CFE" w14:paraId="1176EB69" w14:textId="77777777" w:rsidTr="00EF0E44">
        <w:trPr>
          <w:trHeight w:val="280"/>
          <w:jc w:val="center"/>
        </w:trPr>
        <w:tc>
          <w:tcPr>
            <w:tcW w:w="212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D3D3E97" w14:textId="77777777" w:rsidR="00436C96" w:rsidRPr="00EF0E44" w:rsidRDefault="00436C96">
            <w:pPr>
              <w:ind w:firstLineChars="100" w:firstLine="200"/>
              <w:rPr>
                <w:rFonts w:ascii="Arial" w:hAnsi="Arial" w:cs="Arial"/>
                <w:color w:val="000000"/>
                <w:sz w:val="20"/>
                <w:szCs w:val="20"/>
              </w:rPr>
            </w:pPr>
            <w:r w:rsidRPr="00EF0E44">
              <w:rPr>
                <w:rFonts w:ascii="Arial" w:hAnsi="Arial" w:cs="Arial"/>
                <w:color w:val="000000"/>
                <w:sz w:val="20"/>
                <w:szCs w:val="20"/>
              </w:rPr>
              <w:t>MV</w:t>
            </w:r>
          </w:p>
        </w:tc>
        <w:tc>
          <w:tcPr>
            <w:tcW w:w="1701"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196F96D" w14:textId="77777777" w:rsidR="00436C96" w:rsidRPr="00EF0E44" w:rsidRDefault="00436C96">
            <w:pPr>
              <w:jc w:val="center"/>
              <w:rPr>
                <w:rFonts w:ascii="Arial" w:hAnsi="Arial" w:cs="Arial"/>
                <w:color w:val="000000"/>
                <w:sz w:val="20"/>
                <w:szCs w:val="20"/>
              </w:rPr>
            </w:pPr>
            <w:r w:rsidRPr="00EF0E44">
              <w:rPr>
                <w:rFonts w:ascii="Arial" w:hAnsi="Arial" w:cs="Arial"/>
                <w:color w:val="000000"/>
                <w:sz w:val="20"/>
                <w:szCs w:val="20"/>
              </w:rPr>
              <w:t>3</w:t>
            </w:r>
          </w:p>
        </w:tc>
        <w:tc>
          <w:tcPr>
            <w:tcW w:w="269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7EBAAE2"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59,052</w:t>
            </w:r>
          </w:p>
        </w:tc>
        <w:tc>
          <w:tcPr>
            <w:tcW w:w="269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707633D"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91,719</w:t>
            </w:r>
          </w:p>
        </w:tc>
      </w:tr>
      <w:tr w:rsidR="00436C96" w:rsidRPr="00484CFE" w14:paraId="374751FB" w14:textId="77777777" w:rsidTr="00EF0E44">
        <w:trPr>
          <w:trHeight w:val="300"/>
          <w:jc w:val="center"/>
        </w:trPr>
        <w:tc>
          <w:tcPr>
            <w:tcW w:w="212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A31E33A" w14:textId="77777777" w:rsidR="00436C96" w:rsidRPr="00EF0E44" w:rsidRDefault="00436C96">
            <w:pPr>
              <w:ind w:firstLineChars="100" w:firstLine="200"/>
              <w:rPr>
                <w:rFonts w:ascii="Arial" w:hAnsi="Arial" w:cs="Arial"/>
                <w:color w:val="000000"/>
                <w:sz w:val="20"/>
                <w:szCs w:val="20"/>
              </w:rPr>
            </w:pPr>
            <w:r w:rsidRPr="00EF0E44">
              <w:rPr>
                <w:rFonts w:ascii="Arial" w:hAnsi="Arial" w:cs="Arial"/>
                <w:color w:val="000000"/>
                <w:sz w:val="20"/>
                <w:szCs w:val="20"/>
              </w:rPr>
              <w:t>MZ</w:t>
            </w:r>
          </w:p>
        </w:tc>
        <w:tc>
          <w:tcPr>
            <w:tcW w:w="1701"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6E6F7DF" w14:textId="77777777" w:rsidR="00436C96" w:rsidRPr="00EF0E44" w:rsidRDefault="00436C96">
            <w:pPr>
              <w:jc w:val="center"/>
              <w:rPr>
                <w:rFonts w:ascii="Arial" w:hAnsi="Arial" w:cs="Arial"/>
                <w:color w:val="000000"/>
                <w:sz w:val="20"/>
                <w:szCs w:val="20"/>
              </w:rPr>
            </w:pPr>
            <w:r w:rsidRPr="00EF0E44">
              <w:rPr>
                <w:rFonts w:ascii="Arial" w:hAnsi="Arial" w:cs="Arial"/>
                <w:color w:val="000000"/>
                <w:sz w:val="20"/>
                <w:szCs w:val="20"/>
              </w:rPr>
              <w:t>1</w:t>
            </w:r>
          </w:p>
        </w:tc>
        <w:tc>
          <w:tcPr>
            <w:tcW w:w="269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5BFEAA5"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77,000</w:t>
            </w:r>
          </w:p>
        </w:tc>
        <w:tc>
          <w:tcPr>
            <w:tcW w:w="269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E99A478"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78,000</w:t>
            </w:r>
          </w:p>
        </w:tc>
      </w:tr>
      <w:tr w:rsidR="00436C96" w:rsidRPr="00484CFE" w14:paraId="4F5326EC" w14:textId="77777777" w:rsidTr="00EF0E44">
        <w:trPr>
          <w:trHeight w:val="280"/>
          <w:jc w:val="center"/>
        </w:trPr>
        <w:tc>
          <w:tcPr>
            <w:tcW w:w="212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620E17A" w14:textId="77777777" w:rsidR="00436C96" w:rsidRPr="00EF0E44" w:rsidRDefault="00436C96">
            <w:pPr>
              <w:ind w:firstLineChars="100" w:firstLine="200"/>
              <w:rPr>
                <w:rFonts w:ascii="Arial" w:hAnsi="Arial" w:cs="Arial"/>
                <w:color w:val="000000"/>
                <w:sz w:val="20"/>
                <w:szCs w:val="20"/>
              </w:rPr>
            </w:pPr>
            <w:r w:rsidRPr="00EF0E44">
              <w:rPr>
                <w:rFonts w:ascii="Arial" w:hAnsi="Arial" w:cs="Arial"/>
                <w:color w:val="000000"/>
                <w:sz w:val="20"/>
                <w:szCs w:val="20"/>
              </w:rPr>
              <w:t>MK</w:t>
            </w:r>
          </w:p>
        </w:tc>
        <w:tc>
          <w:tcPr>
            <w:tcW w:w="1701"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676D03F" w14:textId="77777777" w:rsidR="00436C96" w:rsidRPr="00EF0E44" w:rsidRDefault="00436C96">
            <w:pPr>
              <w:jc w:val="center"/>
              <w:rPr>
                <w:rFonts w:ascii="Arial" w:hAnsi="Arial" w:cs="Arial"/>
                <w:color w:val="000000"/>
                <w:sz w:val="20"/>
                <w:szCs w:val="20"/>
              </w:rPr>
            </w:pPr>
            <w:r w:rsidRPr="00EF0E44">
              <w:rPr>
                <w:rFonts w:ascii="Arial" w:hAnsi="Arial" w:cs="Arial"/>
                <w:color w:val="000000"/>
                <w:sz w:val="20"/>
                <w:szCs w:val="20"/>
              </w:rPr>
              <w:t>1</w:t>
            </w:r>
          </w:p>
        </w:tc>
        <w:tc>
          <w:tcPr>
            <w:tcW w:w="269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71FF34D"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35,000</w:t>
            </w:r>
          </w:p>
        </w:tc>
        <w:tc>
          <w:tcPr>
            <w:tcW w:w="269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FC5B8E6"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35,000</w:t>
            </w:r>
          </w:p>
        </w:tc>
      </w:tr>
      <w:tr w:rsidR="00436C96" w:rsidRPr="00484CFE" w14:paraId="5236D398" w14:textId="77777777" w:rsidTr="00EF0E44">
        <w:trPr>
          <w:trHeight w:val="300"/>
          <w:jc w:val="center"/>
        </w:trPr>
        <w:tc>
          <w:tcPr>
            <w:tcW w:w="212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408FDA2" w14:textId="77777777" w:rsidR="00436C96" w:rsidRPr="00EF0E44" w:rsidRDefault="00436C96">
            <w:pPr>
              <w:ind w:firstLineChars="100" w:firstLine="200"/>
              <w:rPr>
                <w:rFonts w:ascii="Arial" w:hAnsi="Arial" w:cs="Arial"/>
                <w:color w:val="000000"/>
                <w:sz w:val="20"/>
                <w:szCs w:val="20"/>
              </w:rPr>
            </w:pPr>
            <w:r w:rsidRPr="00EF0E44">
              <w:rPr>
                <w:rFonts w:ascii="Arial" w:hAnsi="Arial" w:cs="Arial"/>
                <w:color w:val="000000"/>
                <w:sz w:val="20"/>
                <w:szCs w:val="20"/>
              </w:rPr>
              <w:t>ČSSZ</w:t>
            </w:r>
          </w:p>
        </w:tc>
        <w:tc>
          <w:tcPr>
            <w:tcW w:w="1701"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7F6F7C9" w14:textId="77777777" w:rsidR="00436C96" w:rsidRPr="00EF0E44" w:rsidRDefault="00436C96">
            <w:pPr>
              <w:jc w:val="center"/>
              <w:rPr>
                <w:rFonts w:ascii="Arial" w:hAnsi="Arial" w:cs="Arial"/>
                <w:color w:val="000000"/>
                <w:sz w:val="20"/>
                <w:szCs w:val="20"/>
              </w:rPr>
            </w:pPr>
            <w:r w:rsidRPr="00EF0E44">
              <w:rPr>
                <w:rFonts w:ascii="Arial" w:hAnsi="Arial" w:cs="Arial"/>
                <w:color w:val="000000"/>
                <w:sz w:val="20"/>
                <w:szCs w:val="20"/>
              </w:rPr>
              <w:t>2</w:t>
            </w:r>
          </w:p>
        </w:tc>
        <w:tc>
          <w:tcPr>
            <w:tcW w:w="269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88C9BE2"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124,450</w:t>
            </w:r>
          </w:p>
        </w:tc>
        <w:tc>
          <w:tcPr>
            <w:tcW w:w="269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544F9FA"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124,450</w:t>
            </w:r>
          </w:p>
        </w:tc>
      </w:tr>
      <w:tr w:rsidR="00436C96" w:rsidRPr="00484CFE" w14:paraId="0F63AB23" w14:textId="77777777" w:rsidTr="00EF0E44">
        <w:trPr>
          <w:trHeight w:val="300"/>
          <w:jc w:val="center"/>
        </w:trPr>
        <w:tc>
          <w:tcPr>
            <w:tcW w:w="212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C605E04" w14:textId="77777777" w:rsidR="00436C96" w:rsidRPr="00EF0E44" w:rsidRDefault="00436C96">
            <w:pPr>
              <w:ind w:firstLineChars="100" w:firstLine="200"/>
              <w:rPr>
                <w:rFonts w:ascii="Arial" w:hAnsi="Arial" w:cs="Arial"/>
                <w:color w:val="000000"/>
                <w:sz w:val="20"/>
                <w:szCs w:val="20"/>
              </w:rPr>
            </w:pPr>
            <w:r w:rsidRPr="00EF0E44">
              <w:rPr>
                <w:rFonts w:ascii="Arial" w:hAnsi="Arial" w:cs="Arial"/>
                <w:color w:val="000000"/>
                <w:sz w:val="20"/>
                <w:szCs w:val="20"/>
              </w:rPr>
              <w:t>SZR</w:t>
            </w:r>
          </w:p>
        </w:tc>
        <w:tc>
          <w:tcPr>
            <w:tcW w:w="1701"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803733B" w14:textId="77777777" w:rsidR="00436C96" w:rsidRPr="00EF0E44" w:rsidRDefault="00436C96">
            <w:pPr>
              <w:jc w:val="center"/>
              <w:rPr>
                <w:rFonts w:ascii="Arial" w:hAnsi="Arial" w:cs="Arial"/>
                <w:color w:val="000000"/>
                <w:sz w:val="20"/>
                <w:szCs w:val="20"/>
              </w:rPr>
            </w:pPr>
            <w:r w:rsidRPr="00EF0E44">
              <w:rPr>
                <w:rFonts w:ascii="Arial" w:hAnsi="Arial" w:cs="Arial"/>
                <w:color w:val="000000"/>
                <w:sz w:val="20"/>
                <w:szCs w:val="20"/>
              </w:rPr>
              <w:t>3</w:t>
            </w:r>
          </w:p>
        </w:tc>
        <w:tc>
          <w:tcPr>
            <w:tcW w:w="269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768659D"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238,000</w:t>
            </w:r>
          </w:p>
        </w:tc>
        <w:tc>
          <w:tcPr>
            <w:tcW w:w="269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B0F274D"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435,000</w:t>
            </w:r>
          </w:p>
        </w:tc>
      </w:tr>
      <w:tr w:rsidR="00436C96" w:rsidRPr="00484CFE" w14:paraId="08678D93" w14:textId="77777777" w:rsidTr="00EF0E44">
        <w:trPr>
          <w:trHeight w:val="280"/>
          <w:jc w:val="center"/>
        </w:trPr>
        <w:tc>
          <w:tcPr>
            <w:tcW w:w="212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DA9226C" w14:textId="77777777" w:rsidR="00436C96" w:rsidRPr="00EF0E44" w:rsidRDefault="00436C96">
            <w:pPr>
              <w:ind w:firstLineChars="100" w:firstLine="200"/>
              <w:rPr>
                <w:rFonts w:ascii="Arial" w:hAnsi="Arial" w:cs="Arial"/>
                <w:color w:val="000000"/>
                <w:sz w:val="20"/>
                <w:szCs w:val="20"/>
              </w:rPr>
            </w:pPr>
            <w:r w:rsidRPr="00EF0E44">
              <w:rPr>
                <w:rFonts w:ascii="Arial" w:hAnsi="Arial" w:cs="Arial"/>
                <w:color w:val="000000"/>
                <w:sz w:val="20"/>
                <w:szCs w:val="20"/>
              </w:rPr>
              <w:t>MPSV</w:t>
            </w:r>
          </w:p>
        </w:tc>
        <w:tc>
          <w:tcPr>
            <w:tcW w:w="1701"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C9A78BA" w14:textId="77777777" w:rsidR="00436C96" w:rsidRPr="00EF0E44" w:rsidRDefault="00436C96">
            <w:pPr>
              <w:jc w:val="center"/>
              <w:rPr>
                <w:rFonts w:ascii="Arial" w:hAnsi="Arial" w:cs="Arial"/>
                <w:color w:val="000000"/>
                <w:sz w:val="20"/>
                <w:szCs w:val="20"/>
              </w:rPr>
            </w:pPr>
            <w:r w:rsidRPr="00EF0E44">
              <w:rPr>
                <w:rFonts w:ascii="Arial" w:hAnsi="Arial" w:cs="Arial"/>
                <w:color w:val="000000"/>
                <w:sz w:val="20"/>
                <w:szCs w:val="20"/>
              </w:rPr>
              <w:t>1</w:t>
            </w:r>
          </w:p>
        </w:tc>
        <w:tc>
          <w:tcPr>
            <w:tcW w:w="269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D165C33"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0,000</w:t>
            </w:r>
          </w:p>
        </w:tc>
        <w:tc>
          <w:tcPr>
            <w:tcW w:w="269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DDBE831"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0,000</w:t>
            </w:r>
          </w:p>
        </w:tc>
      </w:tr>
      <w:tr w:rsidR="00436C96" w:rsidRPr="00484CFE" w14:paraId="2E3586F3" w14:textId="77777777" w:rsidTr="00EF0E44">
        <w:trPr>
          <w:trHeight w:val="300"/>
          <w:jc w:val="center"/>
        </w:trPr>
        <w:tc>
          <w:tcPr>
            <w:tcW w:w="212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7AEF7DA" w14:textId="77777777" w:rsidR="00436C96" w:rsidRPr="00EF0E44" w:rsidRDefault="00436C96">
            <w:pPr>
              <w:rPr>
                <w:rFonts w:ascii="Arial" w:hAnsi="Arial" w:cs="Arial"/>
                <w:b/>
                <w:bCs/>
                <w:color w:val="000000"/>
                <w:sz w:val="20"/>
                <w:szCs w:val="20"/>
              </w:rPr>
            </w:pPr>
            <w:r w:rsidRPr="00EF0E44">
              <w:rPr>
                <w:rFonts w:ascii="Arial" w:hAnsi="Arial" w:cs="Arial"/>
                <w:b/>
                <w:bCs/>
                <w:color w:val="000000"/>
                <w:sz w:val="20"/>
                <w:szCs w:val="20"/>
              </w:rPr>
              <w:t>B</w:t>
            </w:r>
          </w:p>
        </w:tc>
        <w:tc>
          <w:tcPr>
            <w:tcW w:w="1701"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5E67298E" w14:textId="2A8B7D4B" w:rsidR="00436C96" w:rsidRPr="00EF0E44" w:rsidRDefault="00436C96">
            <w:pPr>
              <w:jc w:val="center"/>
              <w:rPr>
                <w:rFonts w:ascii="Arial" w:hAnsi="Arial" w:cs="Arial"/>
                <w:b/>
                <w:bCs/>
                <w:color w:val="000000"/>
                <w:sz w:val="20"/>
                <w:szCs w:val="20"/>
              </w:rPr>
            </w:pPr>
          </w:p>
        </w:tc>
        <w:tc>
          <w:tcPr>
            <w:tcW w:w="269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36B211BD" w14:textId="44526244" w:rsidR="00436C96" w:rsidRPr="00EF0E44" w:rsidRDefault="00436C96" w:rsidP="00436C96">
            <w:pPr>
              <w:jc w:val="center"/>
              <w:rPr>
                <w:rFonts w:ascii="Arial" w:hAnsi="Arial" w:cs="Arial"/>
                <w:b/>
                <w:bCs/>
                <w:color w:val="000000"/>
                <w:sz w:val="20"/>
                <w:szCs w:val="20"/>
              </w:rPr>
            </w:pPr>
          </w:p>
        </w:tc>
        <w:tc>
          <w:tcPr>
            <w:tcW w:w="269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685F61BD" w14:textId="27909123" w:rsidR="00436C96" w:rsidRPr="00EF0E44" w:rsidRDefault="00436C96" w:rsidP="00436C96">
            <w:pPr>
              <w:jc w:val="center"/>
              <w:rPr>
                <w:rFonts w:ascii="Arial" w:hAnsi="Arial" w:cs="Arial"/>
                <w:b/>
                <w:bCs/>
                <w:color w:val="000000"/>
                <w:sz w:val="20"/>
                <w:szCs w:val="20"/>
              </w:rPr>
            </w:pPr>
          </w:p>
        </w:tc>
      </w:tr>
      <w:tr w:rsidR="00436C96" w:rsidRPr="00484CFE" w14:paraId="384556BD" w14:textId="77777777" w:rsidTr="00EF0E44">
        <w:trPr>
          <w:trHeight w:val="300"/>
          <w:jc w:val="center"/>
        </w:trPr>
        <w:tc>
          <w:tcPr>
            <w:tcW w:w="212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686D259" w14:textId="77777777" w:rsidR="00436C96" w:rsidRPr="00EF0E44" w:rsidRDefault="00436C96">
            <w:pPr>
              <w:ind w:firstLineChars="100" w:firstLine="200"/>
              <w:rPr>
                <w:rFonts w:ascii="Arial" w:hAnsi="Arial" w:cs="Arial"/>
                <w:color w:val="000000"/>
                <w:sz w:val="20"/>
                <w:szCs w:val="20"/>
              </w:rPr>
            </w:pPr>
            <w:r w:rsidRPr="00EF0E44">
              <w:rPr>
                <w:rFonts w:ascii="Arial" w:hAnsi="Arial" w:cs="Arial"/>
                <w:color w:val="000000"/>
                <w:sz w:val="20"/>
                <w:szCs w:val="20"/>
              </w:rPr>
              <w:t>MF</w:t>
            </w:r>
          </w:p>
        </w:tc>
        <w:tc>
          <w:tcPr>
            <w:tcW w:w="1701"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D407168" w14:textId="77777777" w:rsidR="00436C96" w:rsidRPr="00EF0E44" w:rsidRDefault="00436C96">
            <w:pPr>
              <w:jc w:val="center"/>
              <w:rPr>
                <w:rFonts w:ascii="Arial" w:hAnsi="Arial" w:cs="Arial"/>
                <w:color w:val="000000"/>
                <w:sz w:val="20"/>
                <w:szCs w:val="20"/>
              </w:rPr>
            </w:pPr>
            <w:r w:rsidRPr="00EF0E44">
              <w:rPr>
                <w:rFonts w:ascii="Arial" w:hAnsi="Arial" w:cs="Arial"/>
                <w:color w:val="000000"/>
                <w:sz w:val="20"/>
                <w:szCs w:val="20"/>
              </w:rPr>
              <w:t>1</w:t>
            </w:r>
          </w:p>
        </w:tc>
        <w:tc>
          <w:tcPr>
            <w:tcW w:w="269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C4B6AC9"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1 815,000</w:t>
            </w:r>
          </w:p>
        </w:tc>
        <w:tc>
          <w:tcPr>
            <w:tcW w:w="269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44C9036"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4 840,000</w:t>
            </w:r>
          </w:p>
        </w:tc>
      </w:tr>
      <w:tr w:rsidR="00436C96" w:rsidRPr="00484CFE" w14:paraId="5C248B1E" w14:textId="77777777" w:rsidTr="00EF0E44">
        <w:trPr>
          <w:trHeight w:val="260"/>
          <w:jc w:val="center"/>
        </w:trPr>
        <w:tc>
          <w:tcPr>
            <w:tcW w:w="212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71D5285" w14:textId="77777777" w:rsidR="00436C96" w:rsidRPr="00EF0E44" w:rsidRDefault="00436C96">
            <w:pPr>
              <w:ind w:firstLineChars="100" w:firstLine="200"/>
              <w:rPr>
                <w:rFonts w:ascii="Arial" w:hAnsi="Arial" w:cs="Arial"/>
                <w:color w:val="000000"/>
                <w:sz w:val="20"/>
                <w:szCs w:val="20"/>
              </w:rPr>
            </w:pPr>
            <w:r w:rsidRPr="00EF0E44">
              <w:rPr>
                <w:rFonts w:ascii="Arial" w:hAnsi="Arial" w:cs="Arial"/>
                <w:color w:val="000000"/>
                <w:sz w:val="20"/>
                <w:szCs w:val="20"/>
              </w:rPr>
              <w:t>MV</w:t>
            </w:r>
          </w:p>
        </w:tc>
        <w:tc>
          <w:tcPr>
            <w:tcW w:w="1701"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AF3AB8F" w14:textId="77777777" w:rsidR="00436C96" w:rsidRPr="00EF0E44" w:rsidRDefault="00436C96">
            <w:pPr>
              <w:jc w:val="center"/>
              <w:rPr>
                <w:rFonts w:ascii="Arial" w:hAnsi="Arial" w:cs="Arial"/>
                <w:color w:val="000000"/>
                <w:sz w:val="20"/>
                <w:szCs w:val="20"/>
              </w:rPr>
            </w:pPr>
            <w:r w:rsidRPr="00EF0E44">
              <w:rPr>
                <w:rFonts w:ascii="Arial" w:hAnsi="Arial" w:cs="Arial"/>
                <w:color w:val="000000"/>
                <w:sz w:val="20"/>
                <w:szCs w:val="20"/>
              </w:rPr>
              <w:t>2</w:t>
            </w:r>
          </w:p>
        </w:tc>
        <w:tc>
          <w:tcPr>
            <w:tcW w:w="269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1094E5D"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10,000</w:t>
            </w:r>
          </w:p>
        </w:tc>
        <w:tc>
          <w:tcPr>
            <w:tcW w:w="269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D100F37"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20,000</w:t>
            </w:r>
          </w:p>
        </w:tc>
      </w:tr>
      <w:tr w:rsidR="00436C96" w:rsidRPr="00484CFE" w14:paraId="5130F94E" w14:textId="77777777" w:rsidTr="00EF0E44">
        <w:trPr>
          <w:trHeight w:val="300"/>
          <w:jc w:val="center"/>
        </w:trPr>
        <w:tc>
          <w:tcPr>
            <w:tcW w:w="212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0F9EB73" w14:textId="77777777" w:rsidR="00436C96" w:rsidRPr="00EF0E44" w:rsidRDefault="00436C96">
            <w:pPr>
              <w:ind w:firstLineChars="100" w:firstLine="200"/>
              <w:rPr>
                <w:rFonts w:ascii="Arial" w:hAnsi="Arial" w:cs="Arial"/>
                <w:color w:val="000000"/>
                <w:sz w:val="20"/>
                <w:szCs w:val="20"/>
              </w:rPr>
            </w:pPr>
            <w:r w:rsidRPr="00EF0E44">
              <w:rPr>
                <w:rFonts w:ascii="Arial" w:hAnsi="Arial" w:cs="Arial"/>
                <w:color w:val="000000"/>
                <w:sz w:val="20"/>
                <w:szCs w:val="20"/>
              </w:rPr>
              <w:t>MZ</w:t>
            </w:r>
          </w:p>
        </w:tc>
        <w:tc>
          <w:tcPr>
            <w:tcW w:w="1701"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ECA3D53" w14:textId="77777777" w:rsidR="00436C96" w:rsidRPr="00EF0E44" w:rsidRDefault="00436C96">
            <w:pPr>
              <w:jc w:val="center"/>
              <w:rPr>
                <w:rFonts w:ascii="Arial" w:hAnsi="Arial" w:cs="Arial"/>
                <w:color w:val="000000"/>
                <w:sz w:val="20"/>
                <w:szCs w:val="20"/>
              </w:rPr>
            </w:pPr>
            <w:r w:rsidRPr="00EF0E44">
              <w:rPr>
                <w:rFonts w:ascii="Arial" w:hAnsi="Arial" w:cs="Arial"/>
                <w:color w:val="000000"/>
                <w:sz w:val="20"/>
                <w:szCs w:val="20"/>
              </w:rPr>
              <w:t>1</w:t>
            </w:r>
          </w:p>
        </w:tc>
        <w:tc>
          <w:tcPr>
            <w:tcW w:w="269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F9F4283"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150,000</w:t>
            </w:r>
          </w:p>
        </w:tc>
        <w:tc>
          <w:tcPr>
            <w:tcW w:w="269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BC78B20"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400,000</w:t>
            </w:r>
          </w:p>
        </w:tc>
      </w:tr>
      <w:tr w:rsidR="00436C96" w:rsidRPr="00484CFE" w14:paraId="386D9110" w14:textId="77777777" w:rsidTr="00EF0E44">
        <w:trPr>
          <w:trHeight w:val="260"/>
          <w:jc w:val="center"/>
        </w:trPr>
        <w:tc>
          <w:tcPr>
            <w:tcW w:w="212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ED90564" w14:textId="77777777" w:rsidR="00436C96" w:rsidRPr="00EF0E44" w:rsidRDefault="00436C96">
            <w:pPr>
              <w:ind w:firstLineChars="100" w:firstLine="200"/>
              <w:rPr>
                <w:rFonts w:ascii="Arial" w:hAnsi="Arial" w:cs="Arial"/>
                <w:color w:val="000000"/>
                <w:sz w:val="20"/>
                <w:szCs w:val="20"/>
              </w:rPr>
            </w:pPr>
            <w:r w:rsidRPr="00EF0E44">
              <w:rPr>
                <w:rFonts w:ascii="Arial" w:hAnsi="Arial" w:cs="Arial"/>
                <w:color w:val="000000"/>
                <w:sz w:val="20"/>
                <w:szCs w:val="20"/>
              </w:rPr>
              <w:t>MK</w:t>
            </w:r>
          </w:p>
        </w:tc>
        <w:tc>
          <w:tcPr>
            <w:tcW w:w="1701"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6B0C849" w14:textId="77777777" w:rsidR="00436C96" w:rsidRPr="00EF0E44" w:rsidRDefault="00436C96">
            <w:pPr>
              <w:jc w:val="center"/>
              <w:rPr>
                <w:rFonts w:ascii="Arial" w:hAnsi="Arial" w:cs="Arial"/>
                <w:color w:val="000000"/>
                <w:sz w:val="20"/>
                <w:szCs w:val="20"/>
              </w:rPr>
            </w:pPr>
            <w:r w:rsidRPr="00EF0E44">
              <w:rPr>
                <w:rFonts w:ascii="Arial" w:hAnsi="Arial" w:cs="Arial"/>
                <w:color w:val="000000"/>
                <w:sz w:val="20"/>
                <w:szCs w:val="20"/>
              </w:rPr>
              <w:t>3</w:t>
            </w:r>
          </w:p>
        </w:tc>
        <w:tc>
          <w:tcPr>
            <w:tcW w:w="269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7007522"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12,180</w:t>
            </w:r>
          </w:p>
        </w:tc>
        <w:tc>
          <w:tcPr>
            <w:tcW w:w="269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79A604F"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12,180</w:t>
            </w:r>
          </w:p>
        </w:tc>
      </w:tr>
      <w:tr w:rsidR="00436C96" w:rsidRPr="00484CFE" w14:paraId="5387F11B" w14:textId="77777777" w:rsidTr="00EF0E44">
        <w:trPr>
          <w:trHeight w:val="280"/>
          <w:jc w:val="center"/>
        </w:trPr>
        <w:tc>
          <w:tcPr>
            <w:tcW w:w="212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E62EEE6" w14:textId="77777777" w:rsidR="00436C96" w:rsidRPr="00EF0E44" w:rsidRDefault="00436C96">
            <w:pPr>
              <w:ind w:firstLineChars="100" w:firstLine="200"/>
              <w:rPr>
                <w:rFonts w:ascii="Arial" w:hAnsi="Arial" w:cs="Arial"/>
                <w:color w:val="000000"/>
                <w:sz w:val="20"/>
                <w:szCs w:val="20"/>
              </w:rPr>
            </w:pPr>
            <w:r w:rsidRPr="00EF0E44">
              <w:rPr>
                <w:rFonts w:ascii="Arial" w:hAnsi="Arial" w:cs="Arial"/>
                <w:color w:val="000000"/>
                <w:sz w:val="20"/>
                <w:szCs w:val="20"/>
              </w:rPr>
              <w:t>MZe</w:t>
            </w:r>
          </w:p>
        </w:tc>
        <w:tc>
          <w:tcPr>
            <w:tcW w:w="1701"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473D077" w14:textId="77777777" w:rsidR="00436C96" w:rsidRPr="00EF0E44" w:rsidRDefault="00436C96">
            <w:pPr>
              <w:jc w:val="center"/>
              <w:rPr>
                <w:rFonts w:ascii="Arial" w:hAnsi="Arial" w:cs="Arial"/>
                <w:color w:val="000000"/>
                <w:sz w:val="20"/>
                <w:szCs w:val="20"/>
              </w:rPr>
            </w:pPr>
            <w:r w:rsidRPr="00EF0E44">
              <w:rPr>
                <w:rFonts w:ascii="Arial" w:hAnsi="Arial" w:cs="Arial"/>
                <w:color w:val="000000"/>
                <w:sz w:val="20"/>
                <w:szCs w:val="20"/>
              </w:rPr>
              <w:t>1</w:t>
            </w:r>
          </w:p>
        </w:tc>
        <w:tc>
          <w:tcPr>
            <w:tcW w:w="269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A110FB7"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8,000</w:t>
            </w:r>
          </w:p>
        </w:tc>
        <w:tc>
          <w:tcPr>
            <w:tcW w:w="269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B94B8F2"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12,000</w:t>
            </w:r>
          </w:p>
        </w:tc>
      </w:tr>
      <w:tr w:rsidR="00436C96" w:rsidRPr="00484CFE" w14:paraId="0C1E008F" w14:textId="77777777" w:rsidTr="00EF0E44">
        <w:trPr>
          <w:trHeight w:val="320"/>
          <w:jc w:val="center"/>
        </w:trPr>
        <w:tc>
          <w:tcPr>
            <w:tcW w:w="212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13986CE" w14:textId="77777777" w:rsidR="00436C96" w:rsidRPr="00EF0E44" w:rsidRDefault="00436C96">
            <w:pPr>
              <w:rPr>
                <w:rFonts w:ascii="Arial" w:hAnsi="Arial" w:cs="Arial"/>
                <w:b/>
                <w:bCs/>
                <w:color w:val="000000"/>
                <w:sz w:val="20"/>
                <w:szCs w:val="20"/>
              </w:rPr>
            </w:pPr>
            <w:r w:rsidRPr="00EF0E44">
              <w:rPr>
                <w:rFonts w:ascii="Arial" w:hAnsi="Arial" w:cs="Arial"/>
                <w:b/>
                <w:bCs/>
                <w:color w:val="000000"/>
                <w:sz w:val="20"/>
                <w:szCs w:val="20"/>
              </w:rPr>
              <w:t>C</w:t>
            </w:r>
          </w:p>
        </w:tc>
        <w:tc>
          <w:tcPr>
            <w:tcW w:w="1701"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36F55930" w14:textId="701CBBA9" w:rsidR="00436C96" w:rsidRPr="00EF0E44" w:rsidRDefault="00436C96">
            <w:pPr>
              <w:jc w:val="center"/>
              <w:rPr>
                <w:rFonts w:ascii="Arial" w:hAnsi="Arial" w:cs="Arial"/>
                <w:b/>
                <w:bCs/>
                <w:color w:val="000000"/>
                <w:sz w:val="20"/>
                <w:szCs w:val="20"/>
              </w:rPr>
            </w:pPr>
          </w:p>
        </w:tc>
        <w:tc>
          <w:tcPr>
            <w:tcW w:w="269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7D6B63CB" w14:textId="19583B55" w:rsidR="00436C96" w:rsidRPr="00EF0E44" w:rsidRDefault="00436C96" w:rsidP="00436C96">
            <w:pPr>
              <w:jc w:val="center"/>
              <w:rPr>
                <w:rFonts w:ascii="Arial" w:hAnsi="Arial" w:cs="Arial"/>
                <w:b/>
                <w:bCs/>
                <w:color w:val="000000"/>
                <w:sz w:val="20"/>
                <w:szCs w:val="20"/>
              </w:rPr>
            </w:pPr>
          </w:p>
        </w:tc>
        <w:tc>
          <w:tcPr>
            <w:tcW w:w="269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1BE06F64" w14:textId="68E8E5F2" w:rsidR="00436C96" w:rsidRPr="00EF0E44" w:rsidRDefault="00436C96" w:rsidP="00436C96">
            <w:pPr>
              <w:jc w:val="center"/>
              <w:rPr>
                <w:rFonts w:ascii="Arial" w:hAnsi="Arial" w:cs="Arial"/>
                <w:b/>
                <w:bCs/>
                <w:color w:val="000000"/>
                <w:sz w:val="20"/>
                <w:szCs w:val="20"/>
              </w:rPr>
            </w:pPr>
          </w:p>
        </w:tc>
      </w:tr>
      <w:tr w:rsidR="00436C96" w:rsidRPr="00484CFE" w14:paraId="4782686A" w14:textId="77777777" w:rsidTr="00EF0E44">
        <w:trPr>
          <w:trHeight w:val="260"/>
          <w:jc w:val="center"/>
        </w:trPr>
        <w:tc>
          <w:tcPr>
            <w:tcW w:w="212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6082E62" w14:textId="77777777" w:rsidR="00436C96" w:rsidRPr="00EF0E44" w:rsidRDefault="00436C96">
            <w:pPr>
              <w:ind w:firstLineChars="100" w:firstLine="200"/>
              <w:rPr>
                <w:rFonts w:ascii="Arial" w:hAnsi="Arial" w:cs="Arial"/>
                <w:color w:val="000000"/>
                <w:sz w:val="20"/>
                <w:szCs w:val="20"/>
              </w:rPr>
            </w:pPr>
            <w:r w:rsidRPr="00EF0E44">
              <w:rPr>
                <w:rFonts w:ascii="Arial" w:hAnsi="Arial" w:cs="Arial"/>
                <w:color w:val="000000"/>
                <w:sz w:val="20"/>
                <w:szCs w:val="20"/>
              </w:rPr>
              <w:t>ČSÚ</w:t>
            </w:r>
          </w:p>
        </w:tc>
        <w:tc>
          <w:tcPr>
            <w:tcW w:w="1701"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2E86DE6" w14:textId="77777777" w:rsidR="00436C96" w:rsidRPr="00EF0E44" w:rsidRDefault="00436C96">
            <w:pPr>
              <w:jc w:val="center"/>
              <w:rPr>
                <w:rFonts w:ascii="Arial" w:hAnsi="Arial" w:cs="Arial"/>
                <w:color w:val="000000"/>
                <w:sz w:val="20"/>
                <w:szCs w:val="20"/>
              </w:rPr>
            </w:pPr>
            <w:r w:rsidRPr="00EF0E44">
              <w:rPr>
                <w:rFonts w:ascii="Arial" w:hAnsi="Arial" w:cs="Arial"/>
                <w:color w:val="000000"/>
                <w:sz w:val="20"/>
                <w:szCs w:val="20"/>
              </w:rPr>
              <w:t>1</w:t>
            </w:r>
          </w:p>
        </w:tc>
        <w:tc>
          <w:tcPr>
            <w:tcW w:w="269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9CCD39E"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12,000</w:t>
            </w:r>
          </w:p>
        </w:tc>
        <w:tc>
          <w:tcPr>
            <w:tcW w:w="269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1DF1DAD"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18,000</w:t>
            </w:r>
          </w:p>
        </w:tc>
      </w:tr>
      <w:tr w:rsidR="00436C96" w:rsidRPr="00484CFE" w14:paraId="5F3DA3F5" w14:textId="77777777" w:rsidTr="00EF0E44">
        <w:trPr>
          <w:trHeight w:val="320"/>
          <w:jc w:val="center"/>
        </w:trPr>
        <w:tc>
          <w:tcPr>
            <w:tcW w:w="212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0EC79EE" w14:textId="77777777" w:rsidR="00436C96" w:rsidRPr="00EF0E44" w:rsidRDefault="00436C96">
            <w:pPr>
              <w:ind w:firstLineChars="100" w:firstLine="200"/>
              <w:rPr>
                <w:rFonts w:ascii="Arial" w:hAnsi="Arial" w:cs="Arial"/>
                <w:color w:val="000000"/>
                <w:sz w:val="20"/>
                <w:szCs w:val="20"/>
              </w:rPr>
            </w:pPr>
            <w:r w:rsidRPr="00EF0E44">
              <w:rPr>
                <w:rFonts w:ascii="Arial" w:hAnsi="Arial" w:cs="Arial"/>
                <w:color w:val="000000"/>
                <w:sz w:val="20"/>
                <w:szCs w:val="20"/>
              </w:rPr>
              <w:t>MPO</w:t>
            </w:r>
          </w:p>
        </w:tc>
        <w:tc>
          <w:tcPr>
            <w:tcW w:w="1701"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B0E8DFB" w14:textId="77777777" w:rsidR="00436C96" w:rsidRPr="00EF0E44" w:rsidRDefault="00436C96">
            <w:pPr>
              <w:jc w:val="center"/>
              <w:rPr>
                <w:rFonts w:ascii="Arial" w:hAnsi="Arial" w:cs="Arial"/>
                <w:color w:val="000000"/>
                <w:sz w:val="20"/>
                <w:szCs w:val="20"/>
              </w:rPr>
            </w:pPr>
            <w:r w:rsidRPr="00EF0E44">
              <w:rPr>
                <w:rFonts w:ascii="Arial" w:hAnsi="Arial" w:cs="Arial"/>
                <w:color w:val="000000"/>
                <w:sz w:val="20"/>
                <w:szCs w:val="20"/>
              </w:rPr>
              <w:t>1</w:t>
            </w:r>
          </w:p>
        </w:tc>
        <w:tc>
          <w:tcPr>
            <w:tcW w:w="269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869AD07"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5,000</w:t>
            </w:r>
          </w:p>
        </w:tc>
        <w:tc>
          <w:tcPr>
            <w:tcW w:w="269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91FAD06"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50,000</w:t>
            </w:r>
          </w:p>
        </w:tc>
      </w:tr>
      <w:tr w:rsidR="00436C96" w:rsidRPr="00484CFE" w14:paraId="567A72F9" w14:textId="77777777" w:rsidTr="00EF0E44">
        <w:trPr>
          <w:trHeight w:val="340"/>
          <w:jc w:val="center"/>
        </w:trPr>
        <w:tc>
          <w:tcPr>
            <w:tcW w:w="2127" w:type="dxa"/>
            <w:tcBorders>
              <w:top w:val="single" w:sz="4" w:space="0" w:color="D9E1F2"/>
              <w:left w:val="single" w:sz="4" w:space="0" w:color="auto"/>
              <w:bottom w:val="nil"/>
              <w:right w:val="single" w:sz="4" w:space="0" w:color="auto"/>
            </w:tcBorders>
            <w:shd w:val="clear" w:color="203764" w:fill="203764"/>
            <w:vAlign w:val="bottom"/>
            <w:hideMark/>
          </w:tcPr>
          <w:p w14:paraId="5AC7D39B" w14:textId="77777777" w:rsidR="00436C96" w:rsidRPr="00EF0E44" w:rsidRDefault="00436C96">
            <w:pPr>
              <w:jc w:val="center"/>
              <w:rPr>
                <w:rFonts w:ascii="Arial" w:hAnsi="Arial" w:cs="Arial"/>
                <w:b/>
                <w:bCs/>
                <w:color w:val="FFFFFF"/>
                <w:sz w:val="20"/>
                <w:szCs w:val="20"/>
              </w:rPr>
            </w:pPr>
            <w:r w:rsidRPr="00EF0E44">
              <w:rPr>
                <w:rFonts w:ascii="Arial" w:hAnsi="Arial" w:cs="Arial"/>
                <w:b/>
                <w:bCs/>
                <w:color w:val="FFFFFF"/>
                <w:sz w:val="20"/>
                <w:szCs w:val="20"/>
              </w:rPr>
              <w:t>Celkový součet</w:t>
            </w:r>
          </w:p>
        </w:tc>
        <w:tc>
          <w:tcPr>
            <w:tcW w:w="1701" w:type="dxa"/>
            <w:tcBorders>
              <w:top w:val="single" w:sz="4" w:space="0" w:color="D9E1F2"/>
              <w:left w:val="single" w:sz="4" w:space="0" w:color="auto"/>
              <w:bottom w:val="nil"/>
              <w:right w:val="single" w:sz="4" w:space="0" w:color="auto"/>
            </w:tcBorders>
            <w:shd w:val="clear" w:color="203764" w:fill="203764"/>
            <w:noWrap/>
            <w:vAlign w:val="bottom"/>
            <w:hideMark/>
          </w:tcPr>
          <w:p w14:paraId="3F0DC6D6" w14:textId="77777777" w:rsidR="00436C96" w:rsidRPr="00EF0E44" w:rsidRDefault="00436C96">
            <w:pPr>
              <w:jc w:val="center"/>
              <w:rPr>
                <w:rFonts w:ascii="Arial" w:hAnsi="Arial" w:cs="Arial"/>
                <w:b/>
                <w:bCs/>
                <w:color w:val="FFFFFF"/>
                <w:sz w:val="20"/>
                <w:szCs w:val="20"/>
              </w:rPr>
            </w:pPr>
            <w:r w:rsidRPr="00EF0E44">
              <w:rPr>
                <w:rFonts w:ascii="Arial" w:hAnsi="Arial" w:cs="Arial"/>
                <w:b/>
                <w:bCs/>
                <w:color w:val="FFFFFF"/>
                <w:sz w:val="20"/>
                <w:szCs w:val="20"/>
              </w:rPr>
              <w:t>22</w:t>
            </w:r>
          </w:p>
        </w:tc>
        <w:tc>
          <w:tcPr>
            <w:tcW w:w="2693" w:type="dxa"/>
            <w:tcBorders>
              <w:top w:val="single" w:sz="4" w:space="0" w:color="D9E1F2"/>
              <w:left w:val="single" w:sz="4" w:space="0" w:color="auto"/>
              <w:bottom w:val="nil"/>
              <w:right w:val="single" w:sz="4" w:space="0" w:color="auto"/>
            </w:tcBorders>
            <w:shd w:val="clear" w:color="203764" w:fill="203764"/>
            <w:noWrap/>
            <w:vAlign w:val="bottom"/>
            <w:hideMark/>
          </w:tcPr>
          <w:p w14:paraId="0E91DE4E" w14:textId="77777777" w:rsidR="00436C96" w:rsidRPr="00EF0E44" w:rsidRDefault="00436C96" w:rsidP="00436C96">
            <w:pPr>
              <w:jc w:val="center"/>
              <w:rPr>
                <w:rFonts w:ascii="Arial" w:hAnsi="Arial" w:cs="Arial"/>
                <w:b/>
                <w:bCs/>
                <w:color w:val="FFFFFF"/>
                <w:sz w:val="20"/>
                <w:szCs w:val="20"/>
              </w:rPr>
            </w:pPr>
            <w:r w:rsidRPr="00EF0E44">
              <w:rPr>
                <w:rFonts w:ascii="Arial" w:hAnsi="Arial" w:cs="Arial"/>
                <w:b/>
                <w:bCs/>
                <w:color w:val="FFFFFF"/>
                <w:sz w:val="20"/>
                <w:szCs w:val="20"/>
              </w:rPr>
              <w:t>2 633,682</w:t>
            </w:r>
          </w:p>
        </w:tc>
        <w:tc>
          <w:tcPr>
            <w:tcW w:w="2693" w:type="dxa"/>
            <w:tcBorders>
              <w:top w:val="single" w:sz="4" w:space="0" w:color="D9E1F2"/>
              <w:left w:val="single" w:sz="4" w:space="0" w:color="auto"/>
              <w:bottom w:val="nil"/>
              <w:right w:val="single" w:sz="4" w:space="0" w:color="auto"/>
            </w:tcBorders>
            <w:shd w:val="clear" w:color="203764" w:fill="203764"/>
            <w:noWrap/>
            <w:vAlign w:val="bottom"/>
            <w:hideMark/>
          </w:tcPr>
          <w:p w14:paraId="0D0A12A8" w14:textId="77777777" w:rsidR="00436C96" w:rsidRPr="00EF0E44" w:rsidRDefault="00436C96" w:rsidP="00436C96">
            <w:pPr>
              <w:jc w:val="center"/>
              <w:rPr>
                <w:rFonts w:ascii="Arial" w:hAnsi="Arial" w:cs="Arial"/>
                <w:b/>
                <w:bCs/>
                <w:color w:val="FFFFFF"/>
                <w:sz w:val="20"/>
                <w:szCs w:val="20"/>
              </w:rPr>
            </w:pPr>
            <w:r w:rsidRPr="00EF0E44">
              <w:rPr>
                <w:rFonts w:ascii="Arial" w:hAnsi="Arial" w:cs="Arial"/>
                <w:b/>
                <w:bCs/>
                <w:color w:val="FFFFFF"/>
                <w:sz w:val="20"/>
                <w:szCs w:val="20"/>
              </w:rPr>
              <w:t>6 204,349</w:t>
            </w:r>
          </w:p>
        </w:tc>
      </w:tr>
    </w:tbl>
    <w:p w14:paraId="32DED85C" w14:textId="49CA6C59" w:rsidR="00740CE9" w:rsidRPr="00EF0E44" w:rsidRDefault="00740CE9" w:rsidP="00436C96">
      <w:pPr>
        <w:pStyle w:val="Nadpis3"/>
        <w:spacing w:before="240" w:after="60"/>
        <w:rPr>
          <w:rFonts w:ascii="Arial" w:hAnsi="Arial" w:cs="Arial"/>
        </w:rPr>
      </w:pPr>
      <w:bookmarkStart w:id="10" w:name="_Toc536557933"/>
      <w:r w:rsidRPr="00EF0E44">
        <w:rPr>
          <w:rFonts w:ascii="Arial" w:hAnsi="Arial" w:cs="Arial"/>
        </w:rPr>
        <w:t>Počty záměrů</w:t>
      </w:r>
      <w:r w:rsidR="00A03AE5" w:rsidRPr="00EF0E44">
        <w:rPr>
          <w:rFonts w:ascii="Arial" w:hAnsi="Arial" w:cs="Arial"/>
        </w:rPr>
        <w:t xml:space="preserve"> </w:t>
      </w:r>
      <w:r w:rsidR="00632D6E" w:rsidRPr="00EF0E44">
        <w:rPr>
          <w:rFonts w:ascii="Arial" w:hAnsi="Arial" w:cs="Arial"/>
        </w:rPr>
        <w:t>a odhad fin</w:t>
      </w:r>
      <w:r w:rsidR="00AF3D82">
        <w:rPr>
          <w:rFonts w:ascii="Arial" w:hAnsi="Arial" w:cs="Arial"/>
        </w:rPr>
        <w:t>.</w:t>
      </w:r>
      <w:r w:rsidR="00632D6E" w:rsidRPr="00EF0E44">
        <w:rPr>
          <w:rFonts w:ascii="Arial" w:hAnsi="Arial" w:cs="Arial"/>
        </w:rPr>
        <w:t xml:space="preserve"> alokace </w:t>
      </w:r>
      <w:r w:rsidR="00A03AE5" w:rsidRPr="00EF0E44">
        <w:rPr>
          <w:rFonts w:ascii="Arial" w:hAnsi="Arial" w:cs="Arial"/>
        </w:rPr>
        <w:t>v dílčích cílech</w:t>
      </w:r>
      <w:r w:rsidR="00632D6E" w:rsidRPr="00EF0E44">
        <w:rPr>
          <w:rFonts w:ascii="Arial" w:hAnsi="Arial" w:cs="Arial"/>
        </w:rPr>
        <w:t xml:space="preserve"> (klasifikace </w:t>
      </w:r>
      <w:r w:rsidR="009C59C7" w:rsidRPr="00EF0E44">
        <w:rPr>
          <w:rFonts w:ascii="Arial" w:hAnsi="Arial" w:cs="Arial"/>
        </w:rPr>
        <w:t>A</w:t>
      </w:r>
      <w:r w:rsidR="00524D1C" w:rsidRPr="00EF0E44">
        <w:rPr>
          <w:rFonts w:ascii="Arial" w:hAnsi="Arial" w:cs="Arial"/>
        </w:rPr>
        <w:t>,</w:t>
      </w:r>
      <w:r w:rsidR="009C59C7" w:rsidRPr="00EF0E44">
        <w:rPr>
          <w:rFonts w:ascii="Arial" w:hAnsi="Arial" w:cs="Arial"/>
        </w:rPr>
        <w:t xml:space="preserve"> </w:t>
      </w:r>
      <w:r w:rsidR="00632D6E" w:rsidRPr="00EF0E44">
        <w:rPr>
          <w:rFonts w:ascii="Arial" w:hAnsi="Arial" w:cs="Arial"/>
        </w:rPr>
        <w:t>B</w:t>
      </w:r>
      <w:r w:rsidR="00524D1C" w:rsidRPr="00EF0E44">
        <w:rPr>
          <w:rFonts w:ascii="Arial" w:hAnsi="Arial" w:cs="Arial"/>
        </w:rPr>
        <w:t>, C</w:t>
      </w:r>
      <w:r w:rsidR="00632D6E" w:rsidRPr="00EF0E44">
        <w:rPr>
          <w:rFonts w:ascii="Arial" w:hAnsi="Arial" w:cs="Arial"/>
        </w:rPr>
        <w:t>)</w:t>
      </w:r>
      <w:bookmarkEnd w:id="10"/>
    </w:p>
    <w:tbl>
      <w:tblPr>
        <w:tblW w:w="9214" w:type="dxa"/>
        <w:jc w:val="center"/>
        <w:tblCellMar>
          <w:left w:w="70" w:type="dxa"/>
          <w:right w:w="70" w:type="dxa"/>
        </w:tblCellMar>
        <w:tblLook w:val="04A0" w:firstRow="1" w:lastRow="0" w:firstColumn="1" w:lastColumn="0" w:noHBand="0" w:noVBand="1"/>
      </w:tblPr>
      <w:tblGrid>
        <w:gridCol w:w="2080"/>
        <w:gridCol w:w="1748"/>
        <w:gridCol w:w="2693"/>
        <w:gridCol w:w="2693"/>
      </w:tblGrid>
      <w:tr w:rsidR="00436C96" w:rsidRPr="00484CFE" w14:paraId="1FA92AA8" w14:textId="77777777" w:rsidTr="00EF0E44">
        <w:trPr>
          <w:trHeight w:val="346"/>
          <w:jc w:val="center"/>
        </w:trPr>
        <w:tc>
          <w:tcPr>
            <w:tcW w:w="2080" w:type="dxa"/>
            <w:tcBorders>
              <w:top w:val="nil"/>
              <w:left w:val="single" w:sz="4" w:space="0" w:color="auto"/>
              <w:bottom w:val="single" w:sz="4" w:space="0" w:color="4472C4"/>
              <w:right w:val="single" w:sz="4" w:space="0" w:color="auto"/>
            </w:tcBorders>
            <w:shd w:val="clear" w:color="203764" w:fill="203764"/>
            <w:noWrap/>
            <w:vAlign w:val="center"/>
            <w:hideMark/>
          </w:tcPr>
          <w:p w14:paraId="6716B9B8" w14:textId="77777777" w:rsidR="00436C96" w:rsidRPr="00EF0E44" w:rsidRDefault="00436C96" w:rsidP="00436C96">
            <w:pPr>
              <w:jc w:val="center"/>
              <w:rPr>
                <w:rFonts w:ascii="Arial" w:hAnsi="Arial" w:cs="Arial"/>
                <w:b/>
                <w:bCs/>
                <w:color w:val="FFFFFF"/>
                <w:sz w:val="20"/>
                <w:szCs w:val="20"/>
              </w:rPr>
            </w:pPr>
            <w:r w:rsidRPr="00EF0E44">
              <w:rPr>
                <w:rFonts w:ascii="Arial" w:hAnsi="Arial" w:cs="Arial"/>
                <w:b/>
                <w:bCs/>
                <w:color w:val="FFFFFF"/>
                <w:sz w:val="20"/>
                <w:szCs w:val="20"/>
              </w:rPr>
              <w:t>Stav / Dílčí cíl</w:t>
            </w:r>
          </w:p>
        </w:tc>
        <w:tc>
          <w:tcPr>
            <w:tcW w:w="1748" w:type="dxa"/>
            <w:tcBorders>
              <w:top w:val="nil"/>
              <w:left w:val="single" w:sz="4" w:space="0" w:color="auto"/>
              <w:bottom w:val="single" w:sz="4" w:space="0" w:color="4472C4"/>
              <w:right w:val="single" w:sz="4" w:space="0" w:color="auto"/>
            </w:tcBorders>
            <w:shd w:val="clear" w:color="203764" w:fill="203764"/>
            <w:noWrap/>
            <w:vAlign w:val="center"/>
            <w:hideMark/>
          </w:tcPr>
          <w:p w14:paraId="6DDFB2EA" w14:textId="77777777" w:rsidR="00436C96" w:rsidRPr="00EF0E44" w:rsidRDefault="00436C96" w:rsidP="00436C96">
            <w:pPr>
              <w:jc w:val="center"/>
              <w:rPr>
                <w:rFonts w:ascii="Arial" w:hAnsi="Arial" w:cs="Arial"/>
                <w:b/>
                <w:bCs/>
                <w:color w:val="FFFFFF"/>
                <w:sz w:val="20"/>
                <w:szCs w:val="20"/>
              </w:rPr>
            </w:pPr>
            <w:r w:rsidRPr="00EF0E44">
              <w:rPr>
                <w:rFonts w:ascii="Arial" w:hAnsi="Arial" w:cs="Arial"/>
                <w:b/>
                <w:bCs/>
                <w:color w:val="FFFFFF"/>
                <w:sz w:val="20"/>
                <w:szCs w:val="20"/>
              </w:rPr>
              <w:t>Počet záměrů</w:t>
            </w:r>
          </w:p>
        </w:tc>
        <w:tc>
          <w:tcPr>
            <w:tcW w:w="2693" w:type="dxa"/>
            <w:tcBorders>
              <w:top w:val="nil"/>
              <w:left w:val="single" w:sz="4" w:space="0" w:color="auto"/>
              <w:bottom w:val="single" w:sz="4" w:space="0" w:color="4472C4"/>
              <w:right w:val="single" w:sz="4" w:space="0" w:color="auto"/>
            </w:tcBorders>
            <w:shd w:val="clear" w:color="203764" w:fill="203764"/>
            <w:vAlign w:val="center"/>
            <w:hideMark/>
          </w:tcPr>
          <w:p w14:paraId="39DFAA80" w14:textId="4579FCE8" w:rsidR="00436C96" w:rsidRPr="00EF0E44" w:rsidRDefault="00436C96" w:rsidP="00436C96">
            <w:pPr>
              <w:jc w:val="center"/>
              <w:rPr>
                <w:rFonts w:ascii="Arial" w:hAnsi="Arial" w:cs="Arial"/>
                <w:b/>
                <w:bCs/>
                <w:color w:val="FFFFFF"/>
                <w:sz w:val="20"/>
                <w:szCs w:val="20"/>
              </w:rPr>
            </w:pPr>
            <w:r w:rsidRPr="00EF0E44">
              <w:rPr>
                <w:rFonts w:ascii="Arial" w:hAnsi="Arial" w:cs="Arial"/>
                <w:b/>
                <w:bCs/>
                <w:color w:val="FFFFFF"/>
                <w:sz w:val="20"/>
                <w:szCs w:val="20"/>
              </w:rPr>
              <w:t>Externí náklady realizace od (mil.</w:t>
            </w:r>
            <w:r w:rsidR="00111244" w:rsidRPr="00EF0E44">
              <w:rPr>
                <w:rFonts w:ascii="Arial" w:hAnsi="Arial" w:cs="Arial"/>
                <w:b/>
                <w:bCs/>
                <w:color w:val="FFFFFF"/>
                <w:sz w:val="20"/>
                <w:szCs w:val="20"/>
              </w:rPr>
              <w:t xml:space="preserve"> </w:t>
            </w:r>
            <w:r w:rsidRPr="00EF0E44">
              <w:rPr>
                <w:rFonts w:ascii="Arial" w:hAnsi="Arial" w:cs="Arial"/>
                <w:b/>
                <w:bCs/>
                <w:color w:val="FFFFFF"/>
                <w:sz w:val="20"/>
                <w:szCs w:val="20"/>
              </w:rPr>
              <w:t>Kč)</w:t>
            </w:r>
          </w:p>
        </w:tc>
        <w:tc>
          <w:tcPr>
            <w:tcW w:w="2693" w:type="dxa"/>
            <w:tcBorders>
              <w:top w:val="nil"/>
              <w:left w:val="single" w:sz="4" w:space="0" w:color="auto"/>
              <w:bottom w:val="single" w:sz="4" w:space="0" w:color="4472C4"/>
              <w:right w:val="single" w:sz="4" w:space="0" w:color="auto"/>
            </w:tcBorders>
            <w:shd w:val="clear" w:color="203764" w:fill="203764"/>
            <w:vAlign w:val="center"/>
            <w:hideMark/>
          </w:tcPr>
          <w:p w14:paraId="549CD521" w14:textId="19031460" w:rsidR="00436C96" w:rsidRPr="00EF0E44" w:rsidRDefault="00436C96" w:rsidP="00436C96">
            <w:pPr>
              <w:jc w:val="center"/>
              <w:rPr>
                <w:rFonts w:ascii="Arial" w:hAnsi="Arial" w:cs="Arial"/>
                <w:b/>
                <w:bCs/>
                <w:color w:val="FFFFFF"/>
                <w:sz w:val="20"/>
                <w:szCs w:val="20"/>
              </w:rPr>
            </w:pPr>
            <w:r w:rsidRPr="00EF0E44">
              <w:rPr>
                <w:rFonts w:ascii="Arial" w:hAnsi="Arial" w:cs="Arial"/>
                <w:b/>
                <w:bCs/>
                <w:color w:val="FFFFFF"/>
                <w:sz w:val="20"/>
                <w:szCs w:val="20"/>
              </w:rPr>
              <w:t>Externí náklady realizace do (mil.</w:t>
            </w:r>
            <w:r w:rsidR="00111244" w:rsidRPr="00EF0E44">
              <w:rPr>
                <w:rFonts w:ascii="Arial" w:hAnsi="Arial" w:cs="Arial"/>
                <w:b/>
                <w:bCs/>
                <w:color w:val="FFFFFF"/>
                <w:sz w:val="20"/>
                <w:szCs w:val="20"/>
              </w:rPr>
              <w:t xml:space="preserve"> </w:t>
            </w:r>
            <w:r w:rsidRPr="00EF0E44">
              <w:rPr>
                <w:rFonts w:ascii="Arial" w:hAnsi="Arial" w:cs="Arial"/>
                <w:b/>
                <w:bCs/>
                <w:color w:val="FFFFFF"/>
                <w:sz w:val="20"/>
                <w:szCs w:val="20"/>
              </w:rPr>
              <w:t>Kč)</w:t>
            </w:r>
          </w:p>
        </w:tc>
      </w:tr>
      <w:tr w:rsidR="00436C96" w:rsidRPr="00484CFE" w14:paraId="026890FD" w14:textId="77777777" w:rsidTr="00EF0E44">
        <w:trPr>
          <w:trHeight w:val="280"/>
          <w:jc w:val="center"/>
        </w:trPr>
        <w:tc>
          <w:tcPr>
            <w:tcW w:w="2080"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7D63670" w14:textId="77777777" w:rsidR="00436C96" w:rsidRPr="00EF0E44" w:rsidRDefault="00436C96" w:rsidP="00436C96">
            <w:pPr>
              <w:rPr>
                <w:rFonts w:ascii="Arial" w:hAnsi="Arial" w:cs="Arial"/>
                <w:b/>
                <w:bCs/>
                <w:color w:val="000000"/>
                <w:sz w:val="20"/>
                <w:szCs w:val="20"/>
              </w:rPr>
            </w:pPr>
            <w:r w:rsidRPr="00EF0E44">
              <w:rPr>
                <w:rFonts w:ascii="Arial" w:hAnsi="Arial" w:cs="Arial"/>
                <w:b/>
                <w:bCs/>
                <w:color w:val="000000"/>
                <w:sz w:val="20"/>
                <w:szCs w:val="20"/>
              </w:rPr>
              <w:t>A</w:t>
            </w:r>
          </w:p>
        </w:tc>
        <w:tc>
          <w:tcPr>
            <w:tcW w:w="1748"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2FF34480" w14:textId="75AB80B3" w:rsidR="00436C96" w:rsidRPr="00EF0E44" w:rsidRDefault="00436C96" w:rsidP="00436C96">
            <w:pPr>
              <w:jc w:val="center"/>
              <w:rPr>
                <w:rFonts w:ascii="Arial" w:hAnsi="Arial" w:cs="Arial"/>
                <w:b/>
                <w:bCs/>
                <w:color w:val="000000"/>
                <w:sz w:val="20"/>
                <w:szCs w:val="20"/>
              </w:rPr>
            </w:pPr>
          </w:p>
        </w:tc>
        <w:tc>
          <w:tcPr>
            <w:tcW w:w="269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2297A5DD" w14:textId="4F754238" w:rsidR="00436C96" w:rsidRPr="00EF0E44" w:rsidRDefault="00436C96" w:rsidP="00436C96">
            <w:pPr>
              <w:jc w:val="center"/>
              <w:rPr>
                <w:rFonts w:ascii="Arial" w:hAnsi="Arial" w:cs="Arial"/>
                <w:b/>
                <w:bCs/>
                <w:color w:val="000000"/>
                <w:sz w:val="20"/>
                <w:szCs w:val="20"/>
              </w:rPr>
            </w:pPr>
          </w:p>
        </w:tc>
        <w:tc>
          <w:tcPr>
            <w:tcW w:w="269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2EC2CE14" w14:textId="607A4D76" w:rsidR="00436C96" w:rsidRPr="00EF0E44" w:rsidRDefault="00436C96" w:rsidP="00436C96">
            <w:pPr>
              <w:jc w:val="center"/>
              <w:rPr>
                <w:rFonts w:ascii="Arial" w:hAnsi="Arial" w:cs="Arial"/>
                <w:b/>
                <w:bCs/>
                <w:color w:val="000000"/>
                <w:sz w:val="20"/>
                <w:szCs w:val="20"/>
              </w:rPr>
            </w:pPr>
          </w:p>
        </w:tc>
      </w:tr>
      <w:tr w:rsidR="00436C96" w:rsidRPr="00484CFE" w14:paraId="5D765C45" w14:textId="77777777" w:rsidTr="00EF0E44">
        <w:trPr>
          <w:trHeight w:val="320"/>
          <w:jc w:val="center"/>
        </w:trPr>
        <w:tc>
          <w:tcPr>
            <w:tcW w:w="208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08EE479" w14:textId="77777777" w:rsidR="00436C96" w:rsidRPr="00EF0E44" w:rsidRDefault="00436C96" w:rsidP="00436C96">
            <w:pPr>
              <w:ind w:firstLineChars="100" w:firstLine="200"/>
              <w:rPr>
                <w:rFonts w:ascii="Arial" w:hAnsi="Arial" w:cs="Arial"/>
                <w:color w:val="000000"/>
                <w:sz w:val="20"/>
                <w:szCs w:val="20"/>
              </w:rPr>
            </w:pPr>
            <w:r w:rsidRPr="00EF0E44">
              <w:rPr>
                <w:rFonts w:ascii="Arial" w:hAnsi="Arial" w:cs="Arial"/>
                <w:color w:val="000000"/>
                <w:sz w:val="20"/>
                <w:szCs w:val="20"/>
              </w:rPr>
              <w:t>IKČR 3.02</w:t>
            </w:r>
          </w:p>
        </w:tc>
        <w:tc>
          <w:tcPr>
            <w:tcW w:w="174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4DFB008"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c>
          <w:tcPr>
            <w:tcW w:w="269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470E49E"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88,000</w:t>
            </w:r>
          </w:p>
        </w:tc>
        <w:tc>
          <w:tcPr>
            <w:tcW w:w="269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9FF2D36"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88,000</w:t>
            </w:r>
          </w:p>
        </w:tc>
      </w:tr>
      <w:tr w:rsidR="00436C96" w:rsidRPr="00484CFE" w14:paraId="51B3A852" w14:textId="77777777" w:rsidTr="00EF0E44">
        <w:trPr>
          <w:trHeight w:val="300"/>
          <w:jc w:val="center"/>
        </w:trPr>
        <w:tc>
          <w:tcPr>
            <w:tcW w:w="208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0BEA573" w14:textId="77777777" w:rsidR="00436C96" w:rsidRPr="00EF0E44" w:rsidRDefault="00436C96" w:rsidP="00436C96">
            <w:pPr>
              <w:ind w:firstLineChars="100" w:firstLine="200"/>
              <w:rPr>
                <w:rFonts w:ascii="Arial" w:hAnsi="Arial" w:cs="Arial"/>
                <w:color w:val="000000"/>
                <w:sz w:val="20"/>
                <w:szCs w:val="20"/>
              </w:rPr>
            </w:pPr>
            <w:r w:rsidRPr="00EF0E44">
              <w:rPr>
                <w:rFonts w:ascii="Arial" w:hAnsi="Arial" w:cs="Arial"/>
                <w:color w:val="000000"/>
                <w:sz w:val="20"/>
                <w:szCs w:val="20"/>
              </w:rPr>
              <w:t>IKČR 3.03</w:t>
            </w:r>
          </w:p>
        </w:tc>
        <w:tc>
          <w:tcPr>
            <w:tcW w:w="174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CDDF336"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2</w:t>
            </w:r>
          </w:p>
        </w:tc>
        <w:tc>
          <w:tcPr>
            <w:tcW w:w="269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9C82E90"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105,000</w:t>
            </w:r>
          </w:p>
        </w:tc>
        <w:tc>
          <w:tcPr>
            <w:tcW w:w="269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FAF4340"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105,000</w:t>
            </w:r>
          </w:p>
        </w:tc>
      </w:tr>
      <w:tr w:rsidR="00436C96" w:rsidRPr="00484CFE" w14:paraId="6346AFDB" w14:textId="77777777" w:rsidTr="00EF0E44">
        <w:trPr>
          <w:trHeight w:val="300"/>
          <w:jc w:val="center"/>
        </w:trPr>
        <w:tc>
          <w:tcPr>
            <w:tcW w:w="208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44D22DC" w14:textId="77777777" w:rsidR="00436C96" w:rsidRPr="00EF0E44" w:rsidRDefault="00436C96" w:rsidP="00436C96">
            <w:pPr>
              <w:ind w:firstLineChars="100" w:firstLine="200"/>
              <w:rPr>
                <w:rFonts w:ascii="Arial" w:hAnsi="Arial" w:cs="Arial"/>
                <w:color w:val="000000"/>
                <w:sz w:val="20"/>
                <w:szCs w:val="20"/>
              </w:rPr>
            </w:pPr>
            <w:r w:rsidRPr="00EF0E44">
              <w:rPr>
                <w:rFonts w:ascii="Arial" w:hAnsi="Arial" w:cs="Arial"/>
                <w:color w:val="000000"/>
                <w:sz w:val="20"/>
                <w:szCs w:val="20"/>
              </w:rPr>
              <w:t>IKČR 3.04</w:t>
            </w:r>
          </w:p>
        </w:tc>
        <w:tc>
          <w:tcPr>
            <w:tcW w:w="174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E3F404A"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2</w:t>
            </w:r>
          </w:p>
        </w:tc>
        <w:tc>
          <w:tcPr>
            <w:tcW w:w="269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B924626"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43,320</w:t>
            </w:r>
          </w:p>
        </w:tc>
        <w:tc>
          <w:tcPr>
            <w:tcW w:w="269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59A15E4"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46,320</w:t>
            </w:r>
          </w:p>
        </w:tc>
      </w:tr>
      <w:tr w:rsidR="00436C96" w:rsidRPr="00484CFE" w14:paraId="22FA7397" w14:textId="77777777" w:rsidTr="00EF0E44">
        <w:trPr>
          <w:trHeight w:val="280"/>
          <w:jc w:val="center"/>
        </w:trPr>
        <w:tc>
          <w:tcPr>
            <w:tcW w:w="208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9D55135" w14:textId="77777777" w:rsidR="00436C96" w:rsidRPr="00EF0E44" w:rsidRDefault="00436C96" w:rsidP="00436C96">
            <w:pPr>
              <w:ind w:firstLineChars="100" w:firstLine="200"/>
              <w:rPr>
                <w:rFonts w:ascii="Arial" w:hAnsi="Arial" w:cs="Arial"/>
                <w:color w:val="000000"/>
                <w:sz w:val="20"/>
                <w:szCs w:val="20"/>
              </w:rPr>
            </w:pPr>
            <w:r w:rsidRPr="00EF0E44">
              <w:rPr>
                <w:rFonts w:ascii="Arial" w:hAnsi="Arial" w:cs="Arial"/>
                <w:color w:val="000000"/>
                <w:sz w:val="20"/>
                <w:szCs w:val="20"/>
              </w:rPr>
              <w:t>IKČR 3.05</w:t>
            </w:r>
          </w:p>
        </w:tc>
        <w:tc>
          <w:tcPr>
            <w:tcW w:w="174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7992043"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c>
          <w:tcPr>
            <w:tcW w:w="269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877AB84"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15,732</w:t>
            </w:r>
          </w:p>
        </w:tc>
        <w:tc>
          <w:tcPr>
            <w:tcW w:w="269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1FBC67D"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45,399</w:t>
            </w:r>
          </w:p>
        </w:tc>
      </w:tr>
      <w:tr w:rsidR="00436C96" w:rsidRPr="00484CFE" w14:paraId="11ADD7D0" w14:textId="77777777" w:rsidTr="00EF0E44">
        <w:trPr>
          <w:trHeight w:val="280"/>
          <w:jc w:val="center"/>
        </w:trPr>
        <w:tc>
          <w:tcPr>
            <w:tcW w:w="208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D313AF3" w14:textId="77777777" w:rsidR="00436C96" w:rsidRPr="00EF0E44" w:rsidRDefault="00436C96" w:rsidP="00436C96">
            <w:pPr>
              <w:ind w:firstLineChars="100" w:firstLine="200"/>
              <w:rPr>
                <w:rFonts w:ascii="Arial" w:hAnsi="Arial" w:cs="Arial"/>
                <w:color w:val="000000"/>
                <w:sz w:val="20"/>
                <w:szCs w:val="20"/>
              </w:rPr>
            </w:pPr>
            <w:r w:rsidRPr="00EF0E44">
              <w:rPr>
                <w:rFonts w:ascii="Arial" w:hAnsi="Arial" w:cs="Arial"/>
                <w:color w:val="000000"/>
                <w:sz w:val="20"/>
                <w:szCs w:val="20"/>
              </w:rPr>
              <w:t>IKČR 3.06</w:t>
            </w:r>
          </w:p>
        </w:tc>
        <w:tc>
          <w:tcPr>
            <w:tcW w:w="174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4AF66F9"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6</w:t>
            </w:r>
          </w:p>
        </w:tc>
        <w:tc>
          <w:tcPr>
            <w:tcW w:w="269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80E5179"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369,450</w:t>
            </w:r>
          </w:p>
        </w:tc>
        <w:tc>
          <w:tcPr>
            <w:tcW w:w="269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85861D5"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567,450</w:t>
            </w:r>
          </w:p>
        </w:tc>
      </w:tr>
      <w:tr w:rsidR="00436C96" w:rsidRPr="00484CFE" w14:paraId="2D0D35CE" w14:textId="77777777" w:rsidTr="00EF0E44">
        <w:trPr>
          <w:trHeight w:val="280"/>
          <w:jc w:val="center"/>
        </w:trPr>
        <w:tc>
          <w:tcPr>
            <w:tcW w:w="2080"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53CF937" w14:textId="77777777" w:rsidR="00436C96" w:rsidRPr="00EF0E44" w:rsidRDefault="00436C96" w:rsidP="00436C96">
            <w:pPr>
              <w:rPr>
                <w:rFonts w:ascii="Arial" w:hAnsi="Arial" w:cs="Arial"/>
                <w:b/>
                <w:bCs/>
                <w:color w:val="000000"/>
                <w:sz w:val="20"/>
                <w:szCs w:val="20"/>
              </w:rPr>
            </w:pPr>
            <w:r w:rsidRPr="00EF0E44">
              <w:rPr>
                <w:rFonts w:ascii="Arial" w:hAnsi="Arial" w:cs="Arial"/>
                <w:b/>
                <w:bCs/>
                <w:color w:val="000000"/>
                <w:sz w:val="20"/>
                <w:szCs w:val="20"/>
              </w:rPr>
              <w:t>B</w:t>
            </w:r>
          </w:p>
        </w:tc>
        <w:tc>
          <w:tcPr>
            <w:tcW w:w="1748"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1F3184BB" w14:textId="4EFA9004" w:rsidR="00436C96" w:rsidRPr="00EF0E44" w:rsidRDefault="00436C96" w:rsidP="00436C96">
            <w:pPr>
              <w:jc w:val="center"/>
              <w:rPr>
                <w:rFonts w:ascii="Arial" w:hAnsi="Arial" w:cs="Arial"/>
                <w:b/>
                <w:bCs/>
                <w:color w:val="000000"/>
                <w:sz w:val="20"/>
                <w:szCs w:val="20"/>
              </w:rPr>
            </w:pPr>
          </w:p>
        </w:tc>
        <w:tc>
          <w:tcPr>
            <w:tcW w:w="269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49BDB3EE" w14:textId="7D73D5B9" w:rsidR="00436C96" w:rsidRPr="00EF0E44" w:rsidRDefault="00436C96" w:rsidP="00436C96">
            <w:pPr>
              <w:jc w:val="center"/>
              <w:rPr>
                <w:rFonts w:ascii="Arial" w:hAnsi="Arial" w:cs="Arial"/>
                <w:b/>
                <w:bCs/>
                <w:color w:val="000000"/>
                <w:sz w:val="20"/>
                <w:szCs w:val="20"/>
              </w:rPr>
            </w:pPr>
          </w:p>
        </w:tc>
        <w:tc>
          <w:tcPr>
            <w:tcW w:w="269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0DAC7B92" w14:textId="5FDB061A" w:rsidR="00436C96" w:rsidRPr="00EF0E44" w:rsidRDefault="00436C96" w:rsidP="00436C96">
            <w:pPr>
              <w:jc w:val="center"/>
              <w:rPr>
                <w:rFonts w:ascii="Arial" w:hAnsi="Arial" w:cs="Arial"/>
                <w:b/>
                <w:bCs/>
                <w:color w:val="000000"/>
                <w:sz w:val="20"/>
                <w:szCs w:val="20"/>
              </w:rPr>
            </w:pPr>
          </w:p>
        </w:tc>
      </w:tr>
      <w:tr w:rsidR="00436C96" w:rsidRPr="00484CFE" w14:paraId="5363661C" w14:textId="77777777" w:rsidTr="00EF0E44">
        <w:trPr>
          <w:trHeight w:val="280"/>
          <w:jc w:val="center"/>
        </w:trPr>
        <w:tc>
          <w:tcPr>
            <w:tcW w:w="208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ED5E84A" w14:textId="77777777" w:rsidR="00436C96" w:rsidRPr="00EF0E44" w:rsidRDefault="00436C96" w:rsidP="00436C96">
            <w:pPr>
              <w:ind w:firstLineChars="100" w:firstLine="200"/>
              <w:rPr>
                <w:rFonts w:ascii="Arial" w:hAnsi="Arial" w:cs="Arial"/>
                <w:color w:val="000000"/>
                <w:sz w:val="20"/>
                <w:szCs w:val="20"/>
              </w:rPr>
            </w:pPr>
            <w:r w:rsidRPr="00EF0E44">
              <w:rPr>
                <w:rFonts w:ascii="Arial" w:hAnsi="Arial" w:cs="Arial"/>
                <w:color w:val="000000"/>
                <w:sz w:val="20"/>
                <w:szCs w:val="20"/>
              </w:rPr>
              <w:t>IKČR 3.02</w:t>
            </w:r>
          </w:p>
        </w:tc>
        <w:tc>
          <w:tcPr>
            <w:tcW w:w="174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F3D5187"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2</w:t>
            </w:r>
          </w:p>
        </w:tc>
        <w:tc>
          <w:tcPr>
            <w:tcW w:w="269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E6D583A"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1 818,720</w:t>
            </w:r>
          </w:p>
        </w:tc>
        <w:tc>
          <w:tcPr>
            <w:tcW w:w="269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3DE54AE"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4 843,720</w:t>
            </w:r>
          </w:p>
        </w:tc>
      </w:tr>
      <w:tr w:rsidR="00436C96" w:rsidRPr="00484CFE" w14:paraId="70FAC170" w14:textId="77777777" w:rsidTr="00EF0E44">
        <w:trPr>
          <w:trHeight w:val="260"/>
          <w:jc w:val="center"/>
        </w:trPr>
        <w:tc>
          <w:tcPr>
            <w:tcW w:w="208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7512447" w14:textId="77777777" w:rsidR="00436C96" w:rsidRPr="00EF0E44" w:rsidRDefault="00436C96" w:rsidP="00436C96">
            <w:pPr>
              <w:ind w:firstLineChars="100" w:firstLine="200"/>
              <w:rPr>
                <w:rFonts w:ascii="Arial" w:hAnsi="Arial" w:cs="Arial"/>
                <w:color w:val="000000"/>
                <w:sz w:val="20"/>
                <w:szCs w:val="20"/>
              </w:rPr>
            </w:pPr>
            <w:r w:rsidRPr="00EF0E44">
              <w:rPr>
                <w:rFonts w:ascii="Arial" w:hAnsi="Arial" w:cs="Arial"/>
                <w:color w:val="000000"/>
                <w:sz w:val="20"/>
                <w:szCs w:val="20"/>
              </w:rPr>
              <w:t>IKČR 3.04</w:t>
            </w:r>
          </w:p>
        </w:tc>
        <w:tc>
          <w:tcPr>
            <w:tcW w:w="174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EE9850B"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c>
          <w:tcPr>
            <w:tcW w:w="269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FA1DB41"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10,000</w:t>
            </w:r>
          </w:p>
        </w:tc>
        <w:tc>
          <w:tcPr>
            <w:tcW w:w="269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F650196"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20,000</w:t>
            </w:r>
          </w:p>
        </w:tc>
      </w:tr>
      <w:tr w:rsidR="00436C96" w:rsidRPr="00484CFE" w14:paraId="7DA10DC8" w14:textId="77777777" w:rsidTr="00EF0E44">
        <w:trPr>
          <w:trHeight w:val="320"/>
          <w:jc w:val="center"/>
        </w:trPr>
        <w:tc>
          <w:tcPr>
            <w:tcW w:w="208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EDBDFBE" w14:textId="77777777" w:rsidR="00436C96" w:rsidRPr="00EF0E44" w:rsidRDefault="00436C96" w:rsidP="00436C96">
            <w:pPr>
              <w:ind w:firstLineChars="100" w:firstLine="200"/>
              <w:rPr>
                <w:rFonts w:ascii="Arial" w:hAnsi="Arial" w:cs="Arial"/>
                <w:color w:val="000000"/>
                <w:sz w:val="20"/>
                <w:szCs w:val="20"/>
              </w:rPr>
            </w:pPr>
            <w:r w:rsidRPr="00EF0E44">
              <w:rPr>
                <w:rFonts w:ascii="Arial" w:hAnsi="Arial" w:cs="Arial"/>
                <w:color w:val="000000"/>
                <w:sz w:val="20"/>
                <w:szCs w:val="20"/>
              </w:rPr>
              <w:t>IKČR 3.05</w:t>
            </w:r>
          </w:p>
        </w:tc>
        <w:tc>
          <w:tcPr>
            <w:tcW w:w="174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423782E"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2</w:t>
            </w:r>
          </w:p>
        </w:tc>
        <w:tc>
          <w:tcPr>
            <w:tcW w:w="269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FC655BA"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8,460</w:t>
            </w:r>
          </w:p>
        </w:tc>
        <w:tc>
          <w:tcPr>
            <w:tcW w:w="269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6D39252"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8,460</w:t>
            </w:r>
          </w:p>
        </w:tc>
      </w:tr>
      <w:tr w:rsidR="00436C96" w:rsidRPr="00484CFE" w14:paraId="3F0AAC05" w14:textId="77777777" w:rsidTr="00EF0E44">
        <w:trPr>
          <w:trHeight w:val="280"/>
          <w:jc w:val="center"/>
        </w:trPr>
        <w:tc>
          <w:tcPr>
            <w:tcW w:w="208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69AA220" w14:textId="77777777" w:rsidR="00436C96" w:rsidRPr="00EF0E44" w:rsidRDefault="00436C96" w:rsidP="00436C96">
            <w:pPr>
              <w:ind w:firstLineChars="100" w:firstLine="200"/>
              <w:rPr>
                <w:rFonts w:ascii="Arial" w:hAnsi="Arial" w:cs="Arial"/>
                <w:color w:val="000000"/>
                <w:sz w:val="20"/>
                <w:szCs w:val="20"/>
              </w:rPr>
            </w:pPr>
            <w:r w:rsidRPr="00EF0E44">
              <w:rPr>
                <w:rFonts w:ascii="Arial" w:hAnsi="Arial" w:cs="Arial"/>
                <w:color w:val="000000"/>
                <w:sz w:val="20"/>
                <w:szCs w:val="20"/>
              </w:rPr>
              <w:t>IKČR 3.06</w:t>
            </w:r>
          </w:p>
        </w:tc>
        <w:tc>
          <w:tcPr>
            <w:tcW w:w="174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54A71D4"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3</w:t>
            </w:r>
          </w:p>
        </w:tc>
        <w:tc>
          <w:tcPr>
            <w:tcW w:w="269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3FDA170"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158,000</w:t>
            </w:r>
          </w:p>
        </w:tc>
        <w:tc>
          <w:tcPr>
            <w:tcW w:w="269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4273436"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412,000</w:t>
            </w:r>
          </w:p>
        </w:tc>
      </w:tr>
      <w:tr w:rsidR="00436C96" w:rsidRPr="00484CFE" w14:paraId="14C4F710" w14:textId="77777777" w:rsidTr="00EF0E44">
        <w:trPr>
          <w:trHeight w:val="320"/>
          <w:jc w:val="center"/>
        </w:trPr>
        <w:tc>
          <w:tcPr>
            <w:tcW w:w="2080"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77622B2" w14:textId="77777777" w:rsidR="00436C96" w:rsidRPr="00EF0E44" w:rsidRDefault="00436C96" w:rsidP="00436C96">
            <w:pPr>
              <w:rPr>
                <w:rFonts w:ascii="Arial" w:hAnsi="Arial" w:cs="Arial"/>
                <w:b/>
                <w:bCs/>
                <w:color w:val="000000"/>
                <w:sz w:val="20"/>
                <w:szCs w:val="20"/>
              </w:rPr>
            </w:pPr>
            <w:r w:rsidRPr="00EF0E44">
              <w:rPr>
                <w:rFonts w:ascii="Arial" w:hAnsi="Arial" w:cs="Arial"/>
                <w:b/>
                <w:bCs/>
                <w:color w:val="000000"/>
                <w:sz w:val="20"/>
                <w:szCs w:val="20"/>
              </w:rPr>
              <w:t>C</w:t>
            </w:r>
          </w:p>
        </w:tc>
        <w:tc>
          <w:tcPr>
            <w:tcW w:w="1748"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2A1DC934" w14:textId="708602DC" w:rsidR="00436C96" w:rsidRPr="00EF0E44" w:rsidRDefault="00436C96" w:rsidP="00436C96">
            <w:pPr>
              <w:jc w:val="center"/>
              <w:rPr>
                <w:rFonts w:ascii="Arial" w:hAnsi="Arial" w:cs="Arial"/>
                <w:b/>
                <w:bCs/>
                <w:color w:val="000000"/>
                <w:sz w:val="20"/>
                <w:szCs w:val="20"/>
              </w:rPr>
            </w:pPr>
          </w:p>
        </w:tc>
        <w:tc>
          <w:tcPr>
            <w:tcW w:w="269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53BC8EC1" w14:textId="6028B5F2" w:rsidR="00436C96" w:rsidRPr="00EF0E44" w:rsidRDefault="00436C96" w:rsidP="00436C96">
            <w:pPr>
              <w:jc w:val="center"/>
              <w:rPr>
                <w:rFonts w:ascii="Arial" w:hAnsi="Arial" w:cs="Arial"/>
                <w:b/>
                <w:bCs/>
                <w:color w:val="000000"/>
                <w:sz w:val="20"/>
                <w:szCs w:val="20"/>
              </w:rPr>
            </w:pPr>
          </w:p>
        </w:tc>
        <w:tc>
          <w:tcPr>
            <w:tcW w:w="2693"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03BD6B2B" w14:textId="14D8E0DB" w:rsidR="00436C96" w:rsidRPr="00EF0E44" w:rsidRDefault="00436C96" w:rsidP="00436C96">
            <w:pPr>
              <w:jc w:val="center"/>
              <w:rPr>
                <w:rFonts w:ascii="Arial" w:hAnsi="Arial" w:cs="Arial"/>
                <w:b/>
                <w:bCs/>
                <w:color w:val="000000"/>
                <w:sz w:val="20"/>
                <w:szCs w:val="20"/>
              </w:rPr>
            </w:pPr>
          </w:p>
        </w:tc>
      </w:tr>
      <w:tr w:rsidR="00436C96" w:rsidRPr="00484CFE" w14:paraId="333FA281" w14:textId="77777777" w:rsidTr="00EF0E44">
        <w:trPr>
          <w:trHeight w:val="280"/>
          <w:jc w:val="center"/>
        </w:trPr>
        <w:tc>
          <w:tcPr>
            <w:tcW w:w="208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346DB41" w14:textId="77777777" w:rsidR="00436C96" w:rsidRPr="00EF0E44" w:rsidRDefault="00436C96" w:rsidP="00436C96">
            <w:pPr>
              <w:ind w:firstLineChars="100" w:firstLine="200"/>
              <w:rPr>
                <w:rFonts w:ascii="Arial" w:hAnsi="Arial" w:cs="Arial"/>
                <w:color w:val="000000"/>
                <w:sz w:val="20"/>
                <w:szCs w:val="20"/>
              </w:rPr>
            </w:pPr>
            <w:r w:rsidRPr="00EF0E44">
              <w:rPr>
                <w:rFonts w:ascii="Arial" w:hAnsi="Arial" w:cs="Arial"/>
                <w:color w:val="000000"/>
                <w:sz w:val="20"/>
                <w:szCs w:val="20"/>
              </w:rPr>
              <w:t>IKČR 3.04</w:t>
            </w:r>
          </w:p>
        </w:tc>
        <w:tc>
          <w:tcPr>
            <w:tcW w:w="174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0564087"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c>
          <w:tcPr>
            <w:tcW w:w="269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7F654CE"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12,000</w:t>
            </w:r>
          </w:p>
        </w:tc>
        <w:tc>
          <w:tcPr>
            <w:tcW w:w="2693"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02053E7"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18,000</w:t>
            </w:r>
          </w:p>
        </w:tc>
      </w:tr>
      <w:tr w:rsidR="00436C96" w:rsidRPr="00484CFE" w14:paraId="55AD77ED" w14:textId="77777777" w:rsidTr="00EF0E44">
        <w:trPr>
          <w:trHeight w:val="300"/>
          <w:jc w:val="center"/>
        </w:trPr>
        <w:tc>
          <w:tcPr>
            <w:tcW w:w="208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B4A03AF" w14:textId="77777777" w:rsidR="00436C96" w:rsidRPr="00EF0E44" w:rsidRDefault="00436C96" w:rsidP="00436C96">
            <w:pPr>
              <w:ind w:firstLineChars="100" w:firstLine="200"/>
              <w:rPr>
                <w:rFonts w:ascii="Arial" w:hAnsi="Arial" w:cs="Arial"/>
                <w:color w:val="000000"/>
                <w:sz w:val="20"/>
                <w:szCs w:val="20"/>
              </w:rPr>
            </w:pPr>
            <w:r w:rsidRPr="00EF0E44">
              <w:rPr>
                <w:rFonts w:ascii="Arial" w:hAnsi="Arial" w:cs="Arial"/>
                <w:color w:val="000000"/>
                <w:sz w:val="20"/>
                <w:szCs w:val="20"/>
              </w:rPr>
              <w:t>IKČR 3.07</w:t>
            </w:r>
          </w:p>
        </w:tc>
        <w:tc>
          <w:tcPr>
            <w:tcW w:w="174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17C1BBA"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c>
          <w:tcPr>
            <w:tcW w:w="269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1408F88"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5,000</w:t>
            </w:r>
          </w:p>
        </w:tc>
        <w:tc>
          <w:tcPr>
            <w:tcW w:w="2693"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4CF0988"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50,000</w:t>
            </w:r>
          </w:p>
        </w:tc>
      </w:tr>
      <w:tr w:rsidR="00436C96" w:rsidRPr="00484CFE" w14:paraId="3B31C47F" w14:textId="77777777" w:rsidTr="00EF0E44">
        <w:trPr>
          <w:trHeight w:val="260"/>
          <w:jc w:val="center"/>
        </w:trPr>
        <w:tc>
          <w:tcPr>
            <w:tcW w:w="2080" w:type="dxa"/>
            <w:tcBorders>
              <w:top w:val="single" w:sz="4" w:space="0" w:color="D9E1F2"/>
              <w:left w:val="single" w:sz="4" w:space="0" w:color="auto"/>
              <w:bottom w:val="nil"/>
              <w:right w:val="single" w:sz="4" w:space="0" w:color="auto"/>
            </w:tcBorders>
            <w:shd w:val="clear" w:color="203764" w:fill="203764"/>
            <w:vAlign w:val="bottom"/>
            <w:hideMark/>
          </w:tcPr>
          <w:p w14:paraId="7ADEB0E9" w14:textId="77777777" w:rsidR="00436C96" w:rsidRPr="00EF0E44" w:rsidRDefault="00436C96" w:rsidP="00436C96">
            <w:pPr>
              <w:jc w:val="center"/>
              <w:rPr>
                <w:rFonts w:ascii="Arial" w:hAnsi="Arial" w:cs="Arial"/>
                <w:b/>
                <w:bCs/>
                <w:color w:val="FFFFFF"/>
                <w:sz w:val="20"/>
                <w:szCs w:val="20"/>
              </w:rPr>
            </w:pPr>
            <w:r w:rsidRPr="00EF0E44">
              <w:rPr>
                <w:rFonts w:ascii="Arial" w:hAnsi="Arial" w:cs="Arial"/>
                <w:b/>
                <w:bCs/>
                <w:color w:val="FFFFFF"/>
                <w:sz w:val="20"/>
                <w:szCs w:val="20"/>
              </w:rPr>
              <w:t>Celkový součet</w:t>
            </w:r>
          </w:p>
        </w:tc>
        <w:tc>
          <w:tcPr>
            <w:tcW w:w="1748" w:type="dxa"/>
            <w:tcBorders>
              <w:top w:val="single" w:sz="4" w:space="0" w:color="D9E1F2"/>
              <w:left w:val="single" w:sz="4" w:space="0" w:color="auto"/>
              <w:bottom w:val="nil"/>
              <w:right w:val="single" w:sz="4" w:space="0" w:color="auto"/>
            </w:tcBorders>
            <w:shd w:val="clear" w:color="203764" w:fill="203764"/>
            <w:noWrap/>
            <w:vAlign w:val="bottom"/>
            <w:hideMark/>
          </w:tcPr>
          <w:p w14:paraId="4C35D77A" w14:textId="77777777" w:rsidR="00436C96" w:rsidRPr="00EF0E44" w:rsidRDefault="00436C96" w:rsidP="00436C96">
            <w:pPr>
              <w:jc w:val="center"/>
              <w:rPr>
                <w:rFonts w:ascii="Arial" w:hAnsi="Arial" w:cs="Arial"/>
                <w:b/>
                <w:bCs/>
                <w:color w:val="FFFFFF"/>
                <w:sz w:val="20"/>
                <w:szCs w:val="20"/>
              </w:rPr>
            </w:pPr>
            <w:r w:rsidRPr="00EF0E44">
              <w:rPr>
                <w:rFonts w:ascii="Arial" w:hAnsi="Arial" w:cs="Arial"/>
                <w:b/>
                <w:bCs/>
                <w:color w:val="FFFFFF"/>
                <w:sz w:val="20"/>
                <w:szCs w:val="20"/>
              </w:rPr>
              <w:t>22</w:t>
            </w:r>
          </w:p>
        </w:tc>
        <w:tc>
          <w:tcPr>
            <w:tcW w:w="2693" w:type="dxa"/>
            <w:tcBorders>
              <w:top w:val="single" w:sz="4" w:space="0" w:color="D9E1F2"/>
              <w:left w:val="single" w:sz="4" w:space="0" w:color="auto"/>
              <w:bottom w:val="nil"/>
              <w:right w:val="single" w:sz="4" w:space="0" w:color="auto"/>
            </w:tcBorders>
            <w:shd w:val="clear" w:color="203764" w:fill="203764"/>
            <w:noWrap/>
            <w:vAlign w:val="bottom"/>
            <w:hideMark/>
          </w:tcPr>
          <w:p w14:paraId="48982E79" w14:textId="77777777" w:rsidR="00436C96" w:rsidRPr="00EF0E44" w:rsidRDefault="00436C96" w:rsidP="00436C96">
            <w:pPr>
              <w:jc w:val="center"/>
              <w:rPr>
                <w:rFonts w:ascii="Arial" w:hAnsi="Arial" w:cs="Arial"/>
                <w:b/>
                <w:bCs/>
                <w:color w:val="FFFFFF"/>
                <w:sz w:val="20"/>
                <w:szCs w:val="20"/>
              </w:rPr>
            </w:pPr>
            <w:r w:rsidRPr="00EF0E44">
              <w:rPr>
                <w:rFonts w:ascii="Arial" w:hAnsi="Arial" w:cs="Arial"/>
                <w:b/>
                <w:bCs/>
                <w:color w:val="FFFFFF"/>
                <w:sz w:val="20"/>
                <w:szCs w:val="20"/>
              </w:rPr>
              <w:t>2 633,682</w:t>
            </w:r>
          </w:p>
        </w:tc>
        <w:tc>
          <w:tcPr>
            <w:tcW w:w="2693" w:type="dxa"/>
            <w:tcBorders>
              <w:top w:val="single" w:sz="4" w:space="0" w:color="D9E1F2"/>
              <w:left w:val="single" w:sz="4" w:space="0" w:color="auto"/>
              <w:bottom w:val="nil"/>
              <w:right w:val="single" w:sz="4" w:space="0" w:color="auto"/>
            </w:tcBorders>
            <w:shd w:val="clear" w:color="203764" w:fill="203764"/>
            <w:noWrap/>
            <w:vAlign w:val="bottom"/>
            <w:hideMark/>
          </w:tcPr>
          <w:p w14:paraId="113BB8EB" w14:textId="77777777" w:rsidR="00436C96" w:rsidRPr="00EF0E44" w:rsidRDefault="00436C96" w:rsidP="00436C96">
            <w:pPr>
              <w:jc w:val="center"/>
              <w:rPr>
                <w:rFonts w:ascii="Arial" w:hAnsi="Arial" w:cs="Arial"/>
                <w:b/>
                <w:bCs/>
                <w:color w:val="FFFFFF"/>
                <w:sz w:val="20"/>
                <w:szCs w:val="20"/>
              </w:rPr>
            </w:pPr>
            <w:r w:rsidRPr="00EF0E44">
              <w:rPr>
                <w:rFonts w:ascii="Arial" w:hAnsi="Arial" w:cs="Arial"/>
                <w:b/>
                <w:bCs/>
                <w:color w:val="FFFFFF"/>
                <w:sz w:val="20"/>
                <w:szCs w:val="20"/>
              </w:rPr>
              <w:t>6 204,349</w:t>
            </w:r>
          </w:p>
        </w:tc>
      </w:tr>
    </w:tbl>
    <w:p w14:paraId="199BA3E4" w14:textId="3C5ACB69" w:rsidR="00B1336E" w:rsidRPr="00EF0E44" w:rsidRDefault="004F0272" w:rsidP="00436C96">
      <w:pPr>
        <w:pStyle w:val="Nadpis1"/>
        <w:spacing w:before="0" w:after="120"/>
        <w:ind w:left="431" w:hanging="431"/>
        <w:rPr>
          <w:rFonts w:ascii="Arial" w:hAnsi="Arial" w:cs="Arial"/>
        </w:rPr>
      </w:pPr>
      <w:bookmarkStart w:id="11" w:name="_Toc536557934"/>
      <w:r w:rsidRPr="00EF0E44">
        <w:rPr>
          <w:rFonts w:ascii="Arial" w:hAnsi="Arial" w:cs="Arial"/>
        </w:rPr>
        <w:t>Z</w:t>
      </w:r>
      <w:r w:rsidR="00B1336E" w:rsidRPr="00EF0E44">
        <w:rPr>
          <w:rFonts w:ascii="Arial" w:hAnsi="Arial" w:cs="Arial"/>
        </w:rPr>
        <w:t>áměr</w:t>
      </w:r>
      <w:r w:rsidRPr="00EF0E44">
        <w:rPr>
          <w:rFonts w:ascii="Arial" w:hAnsi="Arial" w:cs="Arial"/>
        </w:rPr>
        <w:t xml:space="preserve">y </w:t>
      </w:r>
      <w:r w:rsidR="005738ED" w:rsidRPr="00EF0E44">
        <w:rPr>
          <w:rFonts w:ascii="Arial" w:hAnsi="Arial" w:cs="Arial"/>
        </w:rPr>
        <w:t xml:space="preserve">A, </w:t>
      </w:r>
      <w:r w:rsidRPr="00EF0E44">
        <w:rPr>
          <w:rFonts w:ascii="Arial" w:hAnsi="Arial" w:cs="Arial"/>
        </w:rPr>
        <w:t>B a C</w:t>
      </w:r>
      <w:r w:rsidR="00B1336E" w:rsidRPr="00EF0E44">
        <w:rPr>
          <w:rFonts w:ascii="Arial" w:hAnsi="Arial" w:cs="Arial"/>
        </w:rPr>
        <w:t xml:space="preserve"> dle data ukončení realizace</w:t>
      </w:r>
      <w:bookmarkEnd w:id="11"/>
    </w:p>
    <w:tbl>
      <w:tblPr>
        <w:tblW w:w="9639" w:type="dxa"/>
        <w:jc w:val="center"/>
        <w:tblCellMar>
          <w:left w:w="70" w:type="dxa"/>
          <w:right w:w="70" w:type="dxa"/>
        </w:tblCellMar>
        <w:tblLook w:val="04A0" w:firstRow="1" w:lastRow="0" w:firstColumn="1" w:lastColumn="0" w:noHBand="0" w:noVBand="1"/>
      </w:tblPr>
      <w:tblGrid>
        <w:gridCol w:w="8572"/>
        <w:gridCol w:w="1067"/>
      </w:tblGrid>
      <w:tr w:rsidR="00436C96" w:rsidRPr="00484CFE" w14:paraId="585F79D8" w14:textId="77777777" w:rsidTr="00EF0E44">
        <w:trPr>
          <w:trHeight w:val="280"/>
          <w:jc w:val="center"/>
        </w:trPr>
        <w:tc>
          <w:tcPr>
            <w:tcW w:w="8572" w:type="dxa"/>
            <w:tcBorders>
              <w:top w:val="nil"/>
              <w:left w:val="single" w:sz="4" w:space="0" w:color="auto"/>
              <w:bottom w:val="single" w:sz="4" w:space="0" w:color="4472C4"/>
              <w:right w:val="single" w:sz="4" w:space="0" w:color="auto"/>
            </w:tcBorders>
            <w:shd w:val="clear" w:color="203764" w:fill="203764"/>
            <w:vAlign w:val="center"/>
            <w:hideMark/>
          </w:tcPr>
          <w:p w14:paraId="10F7D13A" w14:textId="2A644329" w:rsidR="00436C96" w:rsidRPr="00EF0E44" w:rsidRDefault="00436C96" w:rsidP="00436C96">
            <w:pPr>
              <w:rPr>
                <w:rFonts w:ascii="Arial" w:hAnsi="Arial" w:cs="Arial"/>
                <w:b/>
                <w:bCs/>
                <w:color w:val="FFFFFF"/>
                <w:sz w:val="20"/>
                <w:szCs w:val="20"/>
              </w:rPr>
            </w:pPr>
            <w:r w:rsidRPr="00EF0E44">
              <w:rPr>
                <w:rFonts w:ascii="Arial" w:hAnsi="Arial" w:cs="Arial"/>
                <w:b/>
                <w:bCs/>
                <w:color w:val="FFFFFF"/>
                <w:sz w:val="20"/>
                <w:szCs w:val="20"/>
              </w:rPr>
              <w:t>Rok realizace do / Čtvr</w:t>
            </w:r>
            <w:r w:rsidR="00111244" w:rsidRPr="00EF0E44">
              <w:rPr>
                <w:rFonts w:ascii="Arial" w:hAnsi="Arial" w:cs="Arial"/>
                <w:b/>
                <w:bCs/>
                <w:color w:val="FFFFFF"/>
                <w:sz w:val="20"/>
                <w:szCs w:val="20"/>
              </w:rPr>
              <w:t>t</w:t>
            </w:r>
            <w:r w:rsidRPr="00EF0E44">
              <w:rPr>
                <w:rFonts w:ascii="Arial" w:hAnsi="Arial" w:cs="Arial"/>
                <w:b/>
                <w:bCs/>
                <w:color w:val="FFFFFF"/>
                <w:sz w:val="20"/>
                <w:szCs w:val="20"/>
              </w:rPr>
              <w:t>letí / Název záměru</w:t>
            </w:r>
          </w:p>
        </w:tc>
        <w:tc>
          <w:tcPr>
            <w:tcW w:w="1067" w:type="dxa"/>
            <w:tcBorders>
              <w:top w:val="nil"/>
              <w:left w:val="single" w:sz="4" w:space="0" w:color="auto"/>
              <w:bottom w:val="single" w:sz="4" w:space="0" w:color="4472C4"/>
              <w:right w:val="single" w:sz="4" w:space="0" w:color="auto"/>
            </w:tcBorders>
            <w:shd w:val="clear" w:color="203764" w:fill="203764"/>
            <w:noWrap/>
            <w:vAlign w:val="center"/>
            <w:hideMark/>
          </w:tcPr>
          <w:p w14:paraId="0E2263E8" w14:textId="77777777" w:rsidR="00436C96" w:rsidRPr="00EF0E44" w:rsidRDefault="00436C96" w:rsidP="00EF0E44">
            <w:pPr>
              <w:jc w:val="center"/>
              <w:rPr>
                <w:rFonts w:ascii="Arial" w:hAnsi="Arial" w:cs="Arial"/>
                <w:b/>
                <w:bCs/>
                <w:color w:val="FFFFFF"/>
                <w:sz w:val="20"/>
                <w:szCs w:val="20"/>
              </w:rPr>
            </w:pPr>
            <w:r w:rsidRPr="00EF0E44">
              <w:rPr>
                <w:rFonts w:ascii="Arial" w:hAnsi="Arial" w:cs="Arial"/>
                <w:b/>
                <w:bCs/>
                <w:color w:val="FFFFFF"/>
                <w:sz w:val="20"/>
                <w:szCs w:val="20"/>
              </w:rPr>
              <w:t>Počet záměrů</w:t>
            </w:r>
          </w:p>
        </w:tc>
      </w:tr>
      <w:tr w:rsidR="00436C96" w:rsidRPr="00484CFE" w14:paraId="68965365" w14:textId="77777777" w:rsidTr="00EF0E44">
        <w:trPr>
          <w:trHeight w:val="280"/>
          <w:jc w:val="center"/>
        </w:trPr>
        <w:tc>
          <w:tcPr>
            <w:tcW w:w="8572" w:type="dxa"/>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61D24702" w14:textId="77777777" w:rsidR="00436C96" w:rsidRPr="00EF0E44" w:rsidRDefault="00436C96" w:rsidP="00EF0E44">
            <w:pPr>
              <w:jc w:val="both"/>
              <w:rPr>
                <w:rFonts w:ascii="Arial" w:hAnsi="Arial" w:cs="Arial"/>
                <w:b/>
                <w:bCs/>
                <w:color w:val="000000"/>
                <w:sz w:val="20"/>
                <w:szCs w:val="20"/>
              </w:rPr>
            </w:pPr>
            <w:r w:rsidRPr="00EF0E44">
              <w:rPr>
                <w:rFonts w:ascii="Arial" w:hAnsi="Arial" w:cs="Arial"/>
                <w:b/>
                <w:bCs/>
                <w:color w:val="000000"/>
                <w:sz w:val="20"/>
                <w:szCs w:val="20"/>
              </w:rPr>
              <w:t>2019</w:t>
            </w:r>
          </w:p>
        </w:tc>
        <w:tc>
          <w:tcPr>
            <w:tcW w:w="106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AFAF503" w14:textId="5F36E02A" w:rsidR="00436C96" w:rsidRPr="00EF0E44" w:rsidRDefault="00436C96" w:rsidP="00436C96">
            <w:pPr>
              <w:jc w:val="center"/>
              <w:rPr>
                <w:rFonts w:ascii="Arial" w:hAnsi="Arial" w:cs="Arial"/>
                <w:b/>
                <w:bCs/>
                <w:color w:val="000000"/>
                <w:sz w:val="20"/>
                <w:szCs w:val="20"/>
              </w:rPr>
            </w:pPr>
          </w:p>
        </w:tc>
      </w:tr>
      <w:tr w:rsidR="00436C96" w:rsidRPr="00484CFE" w14:paraId="21EB900D" w14:textId="77777777" w:rsidTr="00EF0E44">
        <w:trPr>
          <w:trHeight w:val="280"/>
          <w:jc w:val="center"/>
        </w:trPr>
        <w:tc>
          <w:tcPr>
            <w:tcW w:w="8572"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A0A4BB1" w14:textId="77777777" w:rsidR="00436C96" w:rsidRPr="00EF0E44" w:rsidRDefault="00436C96" w:rsidP="00EF0E44">
            <w:pPr>
              <w:ind w:firstLineChars="100" w:firstLine="201"/>
              <w:jc w:val="both"/>
              <w:rPr>
                <w:rFonts w:ascii="Arial" w:hAnsi="Arial" w:cs="Arial"/>
                <w:b/>
                <w:bCs/>
                <w:color w:val="000000"/>
                <w:sz w:val="20"/>
                <w:szCs w:val="20"/>
              </w:rPr>
            </w:pPr>
            <w:r w:rsidRPr="00EF0E44">
              <w:rPr>
                <w:rFonts w:ascii="Arial" w:hAnsi="Arial" w:cs="Arial"/>
                <w:b/>
                <w:bCs/>
                <w:color w:val="000000"/>
                <w:sz w:val="20"/>
                <w:szCs w:val="20"/>
              </w:rPr>
              <w:t>Čtv1</w:t>
            </w:r>
          </w:p>
        </w:tc>
        <w:tc>
          <w:tcPr>
            <w:tcW w:w="106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806A4C3" w14:textId="57428459" w:rsidR="00436C96" w:rsidRPr="00EF0E44" w:rsidRDefault="00436C96" w:rsidP="00436C96">
            <w:pPr>
              <w:jc w:val="center"/>
              <w:rPr>
                <w:rFonts w:ascii="Arial" w:hAnsi="Arial" w:cs="Arial"/>
                <w:b/>
                <w:bCs/>
                <w:color w:val="000000"/>
                <w:sz w:val="20"/>
                <w:szCs w:val="20"/>
              </w:rPr>
            </w:pPr>
          </w:p>
        </w:tc>
      </w:tr>
      <w:tr w:rsidR="00436C96" w:rsidRPr="00484CFE" w14:paraId="3F62CFC3" w14:textId="77777777" w:rsidTr="00EF0E44">
        <w:trPr>
          <w:trHeight w:val="156"/>
          <w:jc w:val="center"/>
        </w:trPr>
        <w:tc>
          <w:tcPr>
            <w:tcW w:w="8572"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50219F0" w14:textId="2DDC230C" w:rsidR="00436C96" w:rsidRPr="00EF0E44" w:rsidRDefault="00436C96" w:rsidP="00EF0E44">
            <w:pPr>
              <w:ind w:firstLineChars="200" w:firstLine="400"/>
              <w:jc w:val="both"/>
              <w:rPr>
                <w:rFonts w:ascii="Arial" w:hAnsi="Arial" w:cs="Arial"/>
                <w:color w:val="000000"/>
                <w:sz w:val="20"/>
                <w:szCs w:val="20"/>
              </w:rPr>
            </w:pPr>
            <w:r w:rsidRPr="00EF0E44">
              <w:rPr>
                <w:rFonts w:ascii="Arial" w:hAnsi="Arial" w:cs="Arial"/>
                <w:color w:val="000000"/>
                <w:sz w:val="20"/>
                <w:szCs w:val="20"/>
              </w:rPr>
              <w:t xml:space="preserve">Integrovaný systém uživatelů pro </w:t>
            </w:r>
            <w:r w:rsidR="00111244" w:rsidRPr="00EF0E44">
              <w:rPr>
                <w:rFonts w:ascii="Arial" w:hAnsi="Arial" w:cs="Arial"/>
                <w:color w:val="000000"/>
                <w:sz w:val="20"/>
                <w:szCs w:val="20"/>
              </w:rPr>
              <w:t>k</w:t>
            </w:r>
            <w:r w:rsidRPr="00EF0E44">
              <w:rPr>
                <w:rFonts w:ascii="Arial" w:hAnsi="Arial" w:cs="Arial"/>
                <w:color w:val="000000"/>
                <w:sz w:val="20"/>
                <w:szCs w:val="20"/>
              </w:rPr>
              <w:t>rajské hygienické stanice, MZd</w:t>
            </w:r>
          </w:p>
        </w:tc>
        <w:tc>
          <w:tcPr>
            <w:tcW w:w="106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CA9F683" w14:textId="71395F98" w:rsidR="00436C96" w:rsidRPr="00EF0E44" w:rsidRDefault="00B66FE4" w:rsidP="00436C96">
            <w:pPr>
              <w:jc w:val="center"/>
              <w:rPr>
                <w:rFonts w:ascii="Arial" w:hAnsi="Arial" w:cs="Arial"/>
                <w:color w:val="000000"/>
                <w:sz w:val="20"/>
                <w:szCs w:val="20"/>
              </w:rPr>
            </w:pPr>
            <w:r>
              <w:rPr>
                <w:rFonts w:ascii="Arial" w:hAnsi="Arial" w:cs="Arial"/>
                <w:color w:val="000000"/>
                <w:sz w:val="20"/>
                <w:szCs w:val="20"/>
              </w:rPr>
              <w:t>1</w:t>
            </w:r>
          </w:p>
        </w:tc>
      </w:tr>
      <w:tr w:rsidR="00436C96" w:rsidRPr="00484CFE" w14:paraId="012F0099" w14:textId="77777777" w:rsidTr="00EF0E44">
        <w:trPr>
          <w:trHeight w:val="280"/>
          <w:jc w:val="center"/>
        </w:trPr>
        <w:tc>
          <w:tcPr>
            <w:tcW w:w="8572"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CC95351" w14:textId="77777777" w:rsidR="00436C96" w:rsidRPr="00EF0E44" w:rsidRDefault="00436C96" w:rsidP="00EF0E44">
            <w:pPr>
              <w:ind w:left="208"/>
              <w:jc w:val="both"/>
              <w:rPr>
                <w:rFonts w:ascii="Arial" w:hAnsi="Arial" w:cs="Arial"/>
                <w:b/>
                <w:bCs/>
                <w:color w:val="000000"/>
                <w:sz w:val="20"/>
                <w:szCs w:val="20"/>
              </w:rPr>
            </w:pPr>
            <w:r w:rsidRPr="00EF0E44">
              <w:rPr>
                <w:rFonts w:ascii="Arial" w:hAnsi="Arial" w:cs="Arial"/>
                <w:b/>
                <w:bCs/>
                <w:color w:val="000000"/>
                <w:sz w:val="20"/>
                <w:szCs w:val="20"/>
              </w:rPr>
              <w:t>Čtv4</w:t>
            </w:r>
          </w:p>
        </w:tc>
        <w:tc>
          <w:tcPr>
            <w:tcW w:w="106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28E1E58" w14:textId="41153B10" w:rsidR="00436C96" w:rsidRPr="00EF0E44" w:rsidRDefault="00436C96" w:rsidP="00436C96">
            <w:pPr>
              <w:jc w:val="center"/>
              <w:rPr>
                <w:rFonts w:ascii="Arial" w:hAnsi="Arial" w:cs="Arial"/>
                <w:b/>
                <w:bCs/>
                <w:color w:val="000000"/>
                <w:sz w:val="20"/>
                <w:szCs w:val="20"/>
              </w:rPr>
            </w:pPr>
          </w:p>
        </w:tc>
      </w:tr>
      <w:tr w:rsidR="00436C96" w:rsidRPr="00484CFE" w14:paraId="45D4DB90" w14:textId="77777777" w:rsidTr="00EF0E44">
        <w:trPr>
          <w:trHeight w:val="150"/>
          <w:jc w:val="center"/>
        </w:trPr>
        <w:tc>
          <w:tcPr>
            <w:tcW w:w="8572"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3368CE8" w14:textId="7BB4ABD3" w:rsidR="00436C96" w:rsidRPr="00EF0E44" w:rsidRDefault="00436C96" w:rsidP="00EF0E44">
            <w:pPr>
              <w:ind w:left="491"/>
              <w:jc w:val="both"/>
              <w:rPr>
                <w:rFonts w:ascii="Arial" w:hAnsi="Arial" w:cs="Arial"/>
                <w:color w:val="000000"/>
                <w:sz w:val="20"/>
                <w:szCs w:val="20"/>
              </w:rPr>
            </w:pPr>
            <w:r w:rsidRPr="00EF0E44">
              <w:rPr>
                <w:rFonts w:ascii="Arial" w:hAnsi="Arial" w:cs="Arial"/>
                <w:color w:val="000000"/>
                <w:sz w:val="20"/>
                <w:szCs w:val="20"/>
              </w:rPr>
              <w:t xml:space="preserve">Zabezpečení digitalizace sbírek Technického </w:t>
            </w:r>
            <w:r w:rsidR="00111244" w:rsidRPr="00EF0E44">
              <w:rPr>
                <w:rFonts w:ascii="Arial" w:hAnsi="Arial" w:cs="Arial"/>
                <w:color w:val="000000"/>
                <w:sz w:val="20"/>
                <w:szCs w:val="20"/>
              </w:rPr>
              <w:t>m</w:t>
            </w:r>
            <w:r w:rsidRPr="00EF0E44">
              <w:rPr>
                <w:rFonts w:ascii="Arial" w:hAnsi="Arial" w:cs="Arial"/>
                <w:color w:val="000000"/>
                <w:sz w:val="20"/>
                <w:szCs w:val="20"/>
              </w:rPr>
              <w:t>uzea</w:t>
            </w:r>
            <w:r w:rsidR="00111244" w:rsidRPr="00EF0E44">
              <w:rPr>
                <w:rFonts w:ascii="Arial" w:hAnsi="Arial" w:cs="Arial"/>
                <w:color w:val="000000"/>
                <w:sz w:val="20"/>
                <w:szCs w:val="20"/>
              </w:rPr>
              <w:t xml:space="preserve"> v</w:t>
            </w:r>
            <w:r w:rsidRPr="00EF0E44">
              <w:rPr>
                <w:rFonts w:ascii="Arial" w:hAnsi="Arial" w:cs="Arial"/>
                <w:color w:val="000000"/>
                <w:sz w:val="20"/>
                <w:szCs w:val="20"/>
              </w:rPr>
              <w:t xml:space="preserve"> Brn</w:t>
            </w:r>
            <w:r w:rsidR="00111244" w:rsidRPr="00EF0E44">
              <w:rPr>
                <w:rFonts w:ascii="Arial" w:hAnsi="Arial" w:cs="Arial"/>
                <w:color w:val="000000"/>
                <w:sz w:val="20"/>
                <w:szCs w:val="20"/>
              </w:rPr>
              <w:t>ě</w:t>
            </w:r>
            <w:r w:rsidRPr="00EF0E44">
              <w:rPr>
                <w:rFonts w:ascii="Arial" w:hAnsi="Arial" w:cs="Arial"/>
                <w:color w:val="000000"/>
                <w:sz w:val="20"/>
                <w:szCs w:val="20"/>
              </w:rPr>
              <w:t>, MK</w:t>
            </w:r>
          </w:p>
        </w:tc>
        <w:tc>
          <w:tcPr>
            <w:tcW w:w="106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EC850E9"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r>
      <w:tr w:rsidR="00436C96" w:rsidRPr="00484CFE" w14:paraId="5BE815B2" w14:textId="77777777" w:rsidTr="00EF0E44">
        <w:trPr>
          <w:trHeight w:val="280"/>
          <w:jc w:val="center"/>
        </w:trPr>
        <w:tc>
          <w:tcPr>
            <w:tcW w:w="8572"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1F7F789" w14:textId="77777777" w:rsidR="00436C96" w:rsidRPr="00EF0E44" w:rsidRDefault="00436C96" w:rsidP="00EF0E44">
            <w:pPr>
              <w:ind w:left="491"/>
              <w:jc w:val="both"/>
              <w:rPr>
                <w:rFonts w:ascii="Arial" w:hAnsi="Arial" w:cs="Arial"/>
                <w:color w:val="000000"/>
                <w:sz w:val="20"/>
                <w:szCs w:val="20"/>
              </w:rPr>
            </w:pPr>
            <w:r w:rsidRPr="00EF0E44">
              <w:rPr>
                <w:rFonts w:ascii="Arial" w:hAnsi="Arial" w:cs="Arial"/>
                <w:color w:val="000000"/>
                <w:sz w:val="20"/>
                <w:szCs w:val="20"/>
              </w:rPr>
              <w:t>Dlouhodobé ukládání elektronických dokumentů ČSSZ</w:t>
            </w:r>
          </w:p>
        </w:tc>
        <w:tc>
          <w:tcPr>
            <w:tcW w:w="106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0DFFC89"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r>
      <w:tr w:rsidR="00436C96" w:rsidRPr="00484CFE" w14:paraId="3BF3300F" w14:textId="77777777" w:rsidTr="00EF0E44">
        <w:trPr>
          <w:trHeight w:val="144"/>
          <w:jc w:val="center"/>
        </w:trPr>
        <w:tc>
          <w:tcPr>
            <w:tcW w:w="8572"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195264D" w14:textId="77777777" w:rsidR="00436C96" w:rsidRPr="00EF0E44" w:rsidRDefault="00436C96" w:rsidP="00EF0E44">
            <w:pPr>
              <w:ind w:left="491"/>
              <w:jc w:val="both"/>
              <w:rPr>
                <w:rFonts w:ascii="Arial" w:hAnsi="Arial" w:cs="Arial"/>
                <w:color w:val="000000"/>
                <w:sz w:val="20"/>
                <w:szCs w:val="20"/>
              </w:rPr>
            </w:pPr>
            <w:r w:rsidRPr="00EF0E44">
              <w:rPr>
                <w:rFonts w:ascii="Arial" w:hAnsi="Arial" w:cs="Arial"/>
                <w:color w:val="000000"/>
                <w:sz w:val="20"/>
                <w:szCs w:val="20"/>
              </w:rPr>
              <w:t>RPP, rozvoj registru a jeho agendového informačního systému</w:t>
            </w:r>
          </w:p>
        </w:tc>
        <w:tc>
          <w:tcPr>
            <w:tcW w:w="106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1EB539C"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r>
      <w:tr w:rsidR="00436C96" w:rsidRPr="00484CFE" w14:paraId="2BC92DA2" w14:textId="77777777" w:rsidTr="00EF0E44">
        <w:trPr>
          <w:trHeight w:val="280"/>
          <w:jc w:val="center"/>
        </w:trPr>
        <w:tc>
          <w:tcPr>
            <w:tcW w:w="8572"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B87859E" w14:textId="77777777" w:rsidR="00436C96" w:rsidRPr="00EF0E44" w:rsidRDefault="00436C96" w:rsidP="00EF0E44">
            <w:pPr>
              <w:ind w:left="491"/>
              <w:jc w:val="both"/>
              <w:rPr>
                <w:rFonts w:ascii="Arial" w:hAnsi="Arial" w:cs="Arial"/>
                <w:color w:val="000000"/>
                <w:sz w:val="20"/>
                <w:szCs w:val="20"/>
              </w:rPr>
            </w:pPr>
            <w:r w:rsidRPr="00EF0E44">
              <w:rPr>
                <w:rFonts w:ascii="Arial" w:hAnsi="Arial" w:cs="Arial"/>
                <w:color w:val="000000"/>
                <w:sz w:val="20"/>
                <w:szCs w:val="20"/>
              </w:rPr>
              <w:t>Právní úprava rozšíření funkcionalit RPP o údaje vedené doposud v IS o ISVS a IS DP</w:t>
            </w:r>
          </w:p>
        </w:tc>
        <w:tc>
          <w:tcPr>
            <w:tcW w:w="106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91DEAE6"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r>
      <w:tr w:rsidR="00436C96" w:rsidRPr="00484CFE" w14:paraId="7443DE60" w14:textId="77777777" w:rsidTr="00EF0E44">
        <w:trPr>
          <w:trHeight w:val="280"/>
          <w:jc w:val="center"/>
        </w:trPr>
        <w:tc>
          <w:tcPr>
            <w:tcW w:w="8572"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FE85C8B" w14:textId="5D30A9EC" w:rsidR="00436C96" w:rsidRPr="00EF0E44" w:rsidRDefault="00436C96" w:rsidP="00EF0E44">
            <w:pPr>
              <w:ind w:left="491"/>
              <w:jc w:val="both"/>
              <w:rPr>
                <w:rFonts w:ascii="Arial" w:hAnsi="Arial" w:cs="Arial"/>
                <w:color w:val="000000"/>
                <w:sz w:val="20"/>
                <w:szCs w:val="20"/>
              </w:rPr>
            </w:pPr>
            <w:r w:rsidRPr="00EF0E44">
              <w:rPr>
                <w:rFonts w:ascii="Arial" w:hAnsi="Arial" w:cs="Arial"/>
                <w:color w:val="000000"/>
                <w:sz w:val="20"/>
                <w:szCs w:val="20"/>
              </w:rPr>
              <w:t>Rozšíření bezpečnostních produktů Check</w:t>
            </w:r>
            <w:r w:rsidR="00111244" w:rsidRPr="00EF0E44">
              <w:rPr>
                <w:rFonts w:ascii="Arial" w:hAnsi="Arial" w:cs="Arial"/>
                <w:color w:val="000000"/>
                <w:sz w:val="20"/>
                <w:szCs w:val="20"/>
              </w:rPr>
              <w:t xml:space="preserve"> P</w:t>
            </w:r>
            <w:r w:rsidRPr="00EF0E44">
              <w:rPr>
                <w:rFonts w:ascii="Arial" w:hAnsi="Arial" w:cs="Arial"/>
                <w:color w:val="000000"/>
                <w:sz w:val="20"/>
                <w:szCs w:val="20"/>
              </w:rPr>
              <w:t>oint, infrastrukturní projekt MK</w:t>
            </w:r>
          </w:p>
        </w:tc>
        <w:tc>
          <w:tcPr>
            <w:tcW w:w="106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0331F47"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r>
      <w:tr w:rsidR="00436C96" w:rsidRPr="00484CFE" w14:paraId="04DFCF23" w14:textId="77777777" w:rsidTr="00EF0E44">
        <w:trPr>
          <w:trHeight w:val="280"/>
          <w:jc w:val="center"/>
        </w:trPr>
        <w:tc>
          <w:tcPr>
            <w:tcW w:w="8572"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AB7052E" w14:textId="77777777" w:rsidR="00436C96" w:rsidRPr="00EF0E44" w:rsidRDefault="00436C96" w:rsidP="00EF0E44">
            <w:pPr>
              <w:ind w:left="491"/>
              <w:jc w:val="both"/>
              <w:rPr>
                <w:rFonts w:ascii="Arial" w:hAnsi="Arial" w:cs="Arial"/>
                <w:color w:val="000000"/>
                <w:sz w:val="20"/>
                <w:szCs w:val="20"/>
              </w:rPr>
            </w:pPr>
            <w:r w:rsidRPr="00EF0E44">
              <w:rPr>
                <w:rFonts w:ascii="Arial" w:hAnsi="Arial" w:cs="Arial"/>
                <w:color w:val="000000"/>
                <w:sz w:val="20"/>
                <w:szCs w:val="20"/>
              </w:rPr>
              <w:t>Bezpečnostní mobilní zařízení přenosu dat pro top management a další pracovníky, MK</w:t>
            </w:r>
          </w:p>
        </w:tc>
        <w:tc>
          <w:tcPr>
            <w:tcW w:w="106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A4E9CBE"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r>
      <w:tr w:rsidR="00436C96" w:rsidRPr="00484CFE" w14:paraId="24ED4CC2" w14:textId="77777777" w:rsidTr="00EF0E44">
        <w:trPr>
          <w:trHeight w:val="280"/>
          <w:jc w:val="center"/>
        </w:trPr>
        <w:tc>
          <w:tcPr>
            <w:tcW w:w="8572"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91A2857" w14:textId="77777777" w:rsidR="00436C96" w:rsidRPr="00EF0E44" w:rsidRDefault="00436C96" w:rsidP="00EF0E44">
            <w:pPr>
              <w:ind w:left="491"/>
              <w:jc w:val="both"/>
              <w:rPr>
                <w:rFonts w:ascii="Arial" w:hAnsi="Arial" w:cs="Arial"/>
                <w:color w:val="000000"/>
                <w:sz w:val="20"/>
                <w:szCs w:val="20"/>
              </w:rPr>
            </w:pPr>
            <w:r w:rsidRPr="00EF0E44">
              <w:rPr>
                <w:rFonts w:ascii="Arial" w:hAnsi="Arial" w:cs="Arial"/>
                <w:color w:val="000000"/>
                <w:sz w:val="20"/>
                <w:szCs w:val="20"/>
              </w:rPr>
              <w:t>Implementace nařízení eIDAS, ČSSZ</w:t>
            </w:r>
          </w:p>
        </w:tc>
        <w:tc>
          <w:tcPr>
            <w:tcW w:w="106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B8A550B"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r>
      <w:tr w:rsidR="00436C96" w:rsidRPr="00484CFE" w14:paraId="66F55970" w14:textId="77777777" w:rsidTr="00EF0E44">
        <w:trPr>
          <w:trHeight w:val="280"/>
          <w:jc w:val="center"/>
        </w:trPr>
        <w:tc>
          <w:tcPr>
            <w:tcW w:w="8572"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EA66613" w14:textId="77777777" w:rsidR="00436C96" w:rsidRPr="00EF0E44" w:rsidRDefault="00436C96" w:rsidP="00EF0E44">
            <w:pPr>
              <w:ind w:left="491"/>
              <w:jc w:val="both"/>
              <w:rPr>
                <w:rFonts w:ascii="Arial" w:hAnsi="Arial" w:cs="Arial"/>
                <w:color w:val="000000"/>
                <w:sz w:val="20"/>
                <w:szCs w:val="20"/>
              </w:rPr>
            </w:pPr>
            <w:r w:rsidRPr="00EF0E44">
              <w:rPr>
                <w:rFonts w:ascii="Arial" w:hAnsi="Arial" w:cs="Arial"/>
                <w:color w:val="000000"/>
                <w:sz w:val="20"/>
                <w:szCs w:val="20"/>
              </w:rPr>
              <w:t>Poskytování služeb při vydávání kvalifikovaných a komerčních certifikátů v resortu MPSV</w:t>
            </w:r>
          </w:p>
        </w:tc>
        <w:tc>
          <w:tcPr>
            <w:tcW w:w="106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0A6B834"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r>
      <w:tr w:rsidR="00436C96" w:rsidRPr="00484CFE" w14:paraId="232433E7" w14:textId="77777777" w:rsidTr="00EF0E44">
        <w:trPr>
          <w:trHeight w:val="106"/>
          <w:jc w:val="center"/>
        </w:trPr>
        <w:tc>
          <w:tcPr>
            <w:tcW w:w="8572"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D750084" w14:textId="2EF3AEB5" w:rsidR="00436C96" w:rsidRPr="00EF0E44" w:rsidRDefault="00436C96" w:rsidP="00EF0E44">
            <w:pPr>
              <w:ind w:left="491"/>
              <w:jc w:val="both"/>
              <w:rPr>
                <w:rFonts w:ascii="Arial" w:hAnsi="Arial" w:cs="Arial"/>
                <w:color w:val="000000"/>
                <w:sz w:val="20"/>
                <w:szCs w:val="20"/>
              </w:rPr>
            </w:pPr>
            <w:r w:rsidRPr="00EF0E44">
              <w:rPr>
                <w:rFonts w:ascii="Arial" w:hAnsi="Arial" w:cs="Arial"/>
                <w:color w:val="000000"/>
                <w:sz w:val="20"/>
                <w:szCs w:val="20"/>
              </w:rPr>
              <w:t xml:space="preserve">Rozšíření soukromoprávních poskytovatelů el. </w:t>
            </w:r>
            <w:r w:rsidR="00B66FE4" w:rsidRPr="00484CFE">
              <w:rPr>
                <w:rFonts w:ascii="Arial" w:hAnsi="Arial" w:cs="Arial"/>
                <w:color w:val="000000"/>
                <w:sz w:val="20"/>
                <w:szCs w:val="20"/>
              </w:rPr>
              <w:t>identity – rozšíření</w:t>
            </w:r>
            <w:r w:rsidRPr="00EF0E44">
              <w:rPr>
                <w:rFonts w:ascii="Arial" w:hAnsi="Arial" w:cs="Arial"/>
                <w:color w:val="000000"/>
                <w:sz w:val="20"/>
                <w:szCs w:val="20"/>
              </w:rPr>
              <w:t xml:space="preserve"> IdP providerů.</w:t>
            </w:r>
          </w:p>
        </w:tc>
        <w:tc>
          <w:tcPr>
            <w:tcW w:w="106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CA1B832"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r>
      <w:tr w:rsidR="00436C96" w:rsidRPr="00484CFE" w14:paraId="13B63E2B" w14:textId="77777777" w:rsidTr="00EF0E44">
        <w:trPr>
          <w:trHeight w:val="280"/>
          <w:jc w:val="center"/>
        </w:trPr>
        <w:tc>
          <w:tcPr>
            <w:tcW w:w="8572"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EE7E150" w14:textId="77777777" w:rsidR="00436C96" w:rsidRPr="00EF0E44" w:rsidRDefault="00436C96" w:rsidP="00EF0E44">
            <w:pPr>
              <w:ind w:left="491"/>
              <w:jc w:val="both"/>
              <w:rPr>
                <w:rFonts w:ascii="Arial" w:hAnsi="Arial" w:cs="Arial"/>
                <w:color w:val="000000"/>
                <w:sz w:val="20"/>
                <w:szCs w:val="20"/>
              </w:rPr>
            </w:pPr>
            <w:r w:rsidRPr="00EF0E44">
              <w:rPr>
                <w:rFonts w:ascii="Arial" w:hAnsi="Arial" w:cs="Arial"/>
                <w:color w:val="000000"/>
                <w:sz w:val="20"/>
                <w:szCs w:val="20"/>
              </w:rPr>
              <w:t xml:space="preserve"> Vybudování přístupového bodu ke službám elektronické identifikace, MZe</w:t>
            </w:r>
          </w:p>
        </w:tc>
        <w:tc>
          <w:tcPr>
            <w:tcW w:w="106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0BB7CF9"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r>
      <w:tr w:rsidR="00436C96" w:rsidRPr="00484CFE" w14:paraId="3E189060" w14:textId="77777777" w:rsidTr="00EF0E44">
        <w:trPr>
          <w:trHeight w:val="242"/>
          <w:jc w:val="center"/>
        </w:trPr>
        <w:tc>
          <w:tcPr>
            <w:tcW w:w="8572"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17BA5B4" w14:textId="77777777" w:rsidR="00436C96" w:rsidRPr="00EF0E44" w:rsidRDefault="00436C96" w:rsidP="00EF0E44">
            <w:pPr>
              <w:ind w:left="491"/>
              <w:jc w:val="both"/>
              <w:rPr>
                <w:rFonts w:ascii="Arial" w:hAnsi="Arial" w:cs="Arial"/>
                <w:color w:val="000000"/>
                <w:sz w:val="20"/>
                <w:szCs w:val="20"/>
              </w:rPr>
            </w:pPr>
            <w:r w:rsidRPr="00EF0E44">
              <w:rPr>
                <w:rFonts w:ascii="Arial" w:hAnsi="Arial" w:cs="Arial"/>
                <w:color w:val="000000"/>
                <w:sz w:val="20"/>
                <w:szCs w:val="20"/>
              </w:rPr>
              <w:t>Zlepšení stavebního řízení – systém na vyjádření vlastníků sítí</w:t>
            </w:r>
          </w:p>
        </w:tc>
        <w:tc>
          <w:tcPr>
            <w:tcW w:w="106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F90B912"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r>
      <w:tr w:rsidR="00436C96" w:rsidRPr="00484CFE" w14:paraId="65BAE5E2" w14:textId="77777777" w:rsidTr="00EF0E44">
        <w:trPr>
          <w:trHeight w:val="280"/>
          <w:jc w:val="center"/>
        </w:trPr>
        <w:tc>
          <w:tcPr>
            <w:tcW w:w="8572" w:type="dxa"/>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4F678C7D" w14:textId="77777777" w:rsidR="00436C96" w:rsidRPr="00EF0E44" w:rsidRDefault="00436C96" w:rsidP="00EF0E44">
            <w:pPr>
              <w:jc w:val="both"/>
              <w:rPr>
                <w:rFonts w:ascii="Arial" w:hAnsi="Arial" w:cs="Arial"/>
                <w:b/>
                <w:bCs/>
                <w:color w:val="000000"/>
                <w:sz w:val="20"/>
                <w:szCs w:val="20"/>
              </w:rPr>
            </w:pPr>
            <w:r w:rsidRPr="00EF0E44">
              <w:rPr>
                <w:rFonts w:ascii="Arial" w:hAnsi="Arial" w:cs="Arial"/>
                <w:b/>
                <w:bCs/>
                <w:color w:val="000000"/>
                <w:sz w:val="20"/>
                <w:szCs w:val="20"/>
              </w:rPr>
              <w:t>2020</w:t>
            </w:r>
          </w:p>
        </w:tc>
        <w:tc>
          <w:tcPr>
            <w:tcW w:w="106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2857A8A" w14:textId="558225C7" w:rsidR="00436C96" w:rsidRPr="00EF0E44" w:rsidRDefault="00436C96" w:rsidP="00436C96">
            <w:pPr>
              <w:jc w:val="center"/>
              <w:rPr>
                <w:rFonts w:ascii="Arial" w:hAnsi="Arial" w:cs="Arial"/>
                <w:b/>
                <w:bCs/>
                <w:color w:val="000000"/>
                <w:sz w:val="20"/>
                <w:szCs w:val="20"/>
              </w:rPr>
            </w:pPr>
          </w:p>
        </w:tc>
      </w:tr>
      <w:tr w:rsidR="00436C96" w:rsidRPr="00484CFE" w14:paraId="2DBED5B4" w14:textId="77777777" w:rsidTr="00EF0E44">
        <w:trPr>
          <w:trHeight w:val="280"/>
          <w:jc w:val="center"/>
        </w:trPr>
        <w:tc>
          <w:tcPr>
            <w:tcW w:w="8572"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E120291" w14:textId="77777777" w:rsidR="00436C96" w:rsidRPr="00EF0E44" w:rsidRDefault="00436C96" w:rsidP="00EF0E44">
            <w:pPr>
              <w:ind w:firstLineChars="100" w:firstLine="201"/>
              <w:jc w:val="both"/>
              <w:rPr>
                <w:rFonts w:ascii="Arial" w:hAnsi="Arial" w:cs="Arial"/>
                <w:b/>
                <w:bCs/>
                <w:color w:val="000000"/>
                <w:sz w:val="20"/>
                <w:szCs w:val="20"/>
              </w:rPr>
            </w:pPr>
            <w:r w:rsidRPr="00EF0E44">
              <w:rPr>
                <w:rFonts w:ascii="Arial" w:hAnsi="Arial" w:cs="Arial"/>
                <w:b/>
                <w:bCs/>
                <w:color w:val="000000"/>
                <w:sz w:val="20"/>
                <w:szCs w:val="20"/>
              </w:rPr>
              <w:t>Čtv1</w:t>
            </w:r>
          </w:p>
        </w:tc>
        <w:tc>
          <w:tcPr>
            <w:tcW w:w="106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3F94AFF" w14:textId="7CF01CD4" w:rsidR="00436C96" w:rsidRPr="00EF0E44" w:rsidRDefault="00436C96" w:rsidP="00436C96">
            <w:pPr>
              <w:jc w:val="center"/>
              <w:rPr>
                <w:rFonts w:ascii="Arial" w:hAnsi="Arial" w:cs="Arial"/>
                <w:b/>
                <w:bCs/>
                <w:color w:val="000000"/>
                <w:sz w:val="20"/>
                <w:szCs w:val="20"/>
              </w:rPr>
            </w:pPr>
          </w:p>
        </w:tc>
      </w:tr>
      <w:tr w:rsidR="00436C96" w:rsidRPr="00484CFE" w14:paraId="086CFA20" w14:textId="77777777" w:rsidTr="00EF0E44">
        <w:trPr>
          <w:trHeight w:val="280"/>
          <w:jc w:val="center"/>
        </w:trPr>
        <w:tc>
          <w:tcPr>
            <w:tcW w:w="8572"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D1935A8" w14:textId="77777777" w:rsidR="00436C96" w:rsidRPr="00EF0E44" w:rsidRDefault="00436C96" w:rsidP="00EF0E44">
            <w:pPr>
              <w:ind w:firstLineChars="200" w:firstLine="400"/>
              <w:jc w:val="both"/>
              <w:rPr>
                <w:rFonts w:ascii="Arial" w:hAnsi="Arial" w:cs="Arial"/>
                <w:color w:val="000000"/>
                <w:sz w:val="20"/>
                <w:szCs w:val="20"/>
              </w:rPr>
            </w:pPr>
            <w:r w:rsidRPr="00EF0E44">
              <w:rPr>
                <w:rFonts w:ascii="Arial" w:hAnsi="Arial" w:cs="Arial"/>
                <w:color w:val="000000"/>
                <w:sz w:val="20"/>
                <w:szCs w:val="20"/>
              </w:rPr>
              <w:t>Kontinuální rozvoj DCeGOV 2.0, OKB MV</w:t>
            </w:r>
          </w:p>
        </w:tc>
        <w:tc>
          <w:tcPr>
            <w:tcW w:w="106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B2C2AA7"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r>
      <w:tr w:rsidR="00436C96" w:rsidRPr="00484CFE" w14:paraId="5ABD9AD9" w14:textId="77777777" w:rsidTr="00EF0E44">
        <w:trPr>
          <w:trHeight w:val="280"/>
          <w:jc w:val="center"/>
        </w:trPr>
        <w:tc>
          <w:tcPr>
            <w:tcW w:w="8572"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7C44C9B" w14:textId="77777777" w:rsidR="00436C96" w:rsidRPr="00EF0E44" w:rsidRDefault="00436C96" w:rsidP="00EF0E44">
            <w:pPr>
              <w:ind w:firstLineChars="100" w:firstLine="201"/>
              <w:jc w:val="both"/>
              <w:rPr>
                <w:rFonts w:ascii="Arial" w:hAnsi="Arial" w:cs="Arial"/>
                <w:b/>
                <w:bCs/>
                <w:color w:val="000000"/>
                <w:sz w:val="20"/>
                <w:szCs w:val="20"/>
              </w:rPr>
            </w:pPr>
            <w:r w:rsidRPr="00EF0E44">
              <w:rPr>
                <w:rFonts w:ascii="Arial" w:hAnsi="Arial" w:cs="Arial"/>
                <w:b/>
                <w:bCs/>
                <w:color w:val="000000"/>
                <w:sz w:val="20"/>
                <w:szCs w:val="20"/>
              </w:rPr>
              <w:t>Čtv2</w:t>
            </w:r>
          </w:p>
        </w:tc>
        <w:tc>
          <w:tcPr>
            <w:tcW w:w="106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0BBABE1" w14:textId="228EF38B" w:rsidR="00436C96" w:rsidRPr="00EF0E44" w:rsidRDefault="00436C96" w:rsidP="00436C96">
            <w:pPr>
              <w:jc w:val="center"/>
              <w:rPr>
                <w:rFonts w:ascii="Arial" w:hAnsi="Arial" w:cs="Arial"/>
                <w:b/>
                <w:bCs/>
                <w:color w:val="000000"/>
                <w:sz w:val="20"/>
                <w:szCs w:val="20"/>
              </w:rPr>
            </w:pPr>
          </w:p>
        </w:tc>
      </w:tr>
      <w:tr w:rsidR="00436C96" w:rsidRPr="00484CFE" w14:paraId="0B5E73B1" w14:textId="77777777" w:rsidTr="00EF0E44">
        <w:trPr>
          <w:trHeight w:val="280"/>
          <w:jc w:val="center"/>
        </w:trPr>
        <w:tc>
          <w:tcPr>
            <w:tcW w:w="8572"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6EA54F1" w14:textId="77777777" w:rsidR="00436C96" w:rsidRPr="00EF0E44" w:rsidRDefault="00436C96" w:rsidP="00EF0E44">
            <w:pPr>
              <w:ind w:firstLineChars="200" w:firstLine="400"/>
              <w:jc w:val="both"/>
              <w:rPr>
                <w:rFonts w:ascii="Arial" w:hAnsi="Arial" w:cs="Arial"/>
                <w:color w:val="000000"/>
                <w:sz w:val="20"/>
                <w:szCs w:val="20"/>
              </w:rPr>
            </w:pPr>
            <w:r w:rsidRPr="00EF0E44">
              <w:rPr>
                <w:rFonts w:ascii="Arial" w:hAnsi="Arial" w:cs="Arial"/>
                <w:color w:val="000000"/>
                <w:sz w:val="20"/>
                <w:szCs w:val="20"/>
              </w:rPr>
              <w:t>RPP, rozvoj, analýza datového modelu, analýza procesu plnění a užívání údajů</w:t>
            </w:r>
          </w:p>
        </w:tc>
        <w:tc>
          <w:tcPr>
            <w:tcW w:w="106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6C980C9"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r>
      <w:tr w:rsidR="00436C96" w:rsidRPr="00484CFE" w14:paraId="6733D9E7" w14:textId="77777777" w:rsidTr="00EF0E44">
        <w:trPr>
          <w:trHeight w:val="280"/>
          <w:jc w:val="center"/>
        </w:trPr>
        <w:tc>
          <w:tcPr>
            <w:tcW w:w="8572" w:type="dxa"/>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41890A84" w14:textId="77777777" w:rsidR="00436C96" w:rsidRPr="00EF0E44" w:rsidRDefault="00436C96" w:rsidP="00EF0E44">
            <w:pPr>
              <w:jc w:val="both"/>
              <w:rPr>
                <w:rFonts w:ascii="Arial" w:hAnsi="Arial" w:cs="Arial"/>
                <w:b/>
                <w:bCs/>
                <w:color w:val="000000"/>
                <w:sz w:val="20"/>
                <w:szCs w:val="20"/>
              </w:rPr>
            </w:pPr>
            <w:r w:rsidRPr="00EF0E44">
              <w:rPr>
                <w:rFonts w:ascii="Arial" w:hAnsi="Arial" w:cs="Arial"/>
                <w:b/>
                <w:bCs/>
                <w:color w:val="000000"/>
                <w:sz w:val="20"/>
                <w:szCs w:val="20"/>
              </w:rPr>
              <w:t>2022</w:t>
            </w:r>
          </w:p>
        </w:tc>
        <w:tc>
          <w:tcPr>
            <w:tcW w:w="106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1655327" w14:textId="6121DF28" w:rsidR="00436C96" w:rsidRPr="00EF0E44" w:rsidRDefault="00436C96" w:rsidP="00436C96">
            <w:pPr>
              <w:jc w:val="center"/>
              <w:rPr>
                <w:rFonts w:ascii="Arial" w:hAnsi="Arial" w:cs="Arial"/>
                <w:b/>
                <w:bCs/>
                <w:color w:val="000000"/>
                <w:sz w:val="20"/>
                <w:szCs w:val="20"/>
              </w:rPr>
            </w:pPr>
          </w:p>
        </w:tc>
      </w:tr>
      <w:tr w:rsidR="00436C96" w:rsidRPr="00484CFE" w14:paraId="77F3CB12" w14:textId="77777777" w:rsidTr="00EF0E44">
        <w:trPr>
          <w:trHeight w:val="280"/>
          <w:jc w:val="center"/>
        </w:trPr>
        <w:tc>
          <w:tcPr>
            <w:tcW w:w="8572"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B3B71D9" w14:textId="77777777" w:rsidR="00436C96" w:rsidRPr="00EF0E44" w:rsidRDefault="00436C96" w:rsidP="00EF0E44">
            <w:pPr>
              <w:ind w:left="208"/>
              <w:jc w:val="both"/>
              <w:rPr>
                <w:rFonts w:ascii="Arial" w:hAnsi="Arial" w:cs="Arial"/>
                <w:b/>
                <w:bCs/>
                <w:color w:val="000000"/>
                <w:sz w:val="20"/>
                <w:szCs w:val="20"/>
              </w:rPr>
            </w:pPr>
            <w:r w:rsidRPr="00EF0E44">
              <w:rPr>
                <w:rFonts w:ascii="Arial" w:hAnsi="Arial" w:cs="Arial"/>
                <w:b/>
                <w:bCs/>
                <w:color w:val="000000"/>
                <w:sz w:val="20"/>
                <w:szCs w:val="20"/>
              </w:rPr>
              <w:t>Čtv4</w:t>
            </w:r>
          </w:p>
        </w:tc>
        <w:tc>
          <w:tcPr>
            <w:tcW w:w="106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28B6022" w14:textId="6B7ADC31" w:rsidR="00436C96" w:rsidRPr="00EF0E44" w:rsidRDefault="00436C96" w:rsidP="00436C96">
            <w:pPr>
              <w:jc w:val="center"/>
              <w:rPr>
                <w:rFonts w:ascii="Arial" w:hAnsi="Arial" w:cs="Arial"/>
                <w:b/>
                <w:bCs/>
                <w:color w:val="000000"/>
                <w:sz w:val="20"/>
                <w:szCs w:val="20"/>
              </w:rPr>
            </w:pPr>
          </w:p>
        </w:tc>
      </w:tr>
      <w:tr w:rsidR="00436C96" w:rsidRPr="00484CFE" w14:paraId="7B3ABB29" w14:textId="77777777" w:rsidTr="00EF0E44">
        <w:trPr>
          <w:trHeight w:val="280"/>
          <w:jc w:val="center"/>
        </w:trPr>
        <w:tc>
          <w:tcPr>
            <w:tcW w:w="8572"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EC25FC2" w14:textId="77777777" w:rsidR="00436C96" w:rsidRPr="00EF0E44" w:rsidRDefault="00436C96" w:rsidP="00EF0E44">
            <w:pPr>
              <w:ind w:firstLineChars="200" w:firstLine="400"/>
              <w:jc w:val="both"/>
              <w:rPr>
                <w:rFonts w:ascii="Arial" w:hAnsi="Arial" w:cs="Arial"/>
                <w:color w:val="000000"/>
                <w:sz w:val="20"/>
                <w:szCs w:val="20"/>
              </w:rPr>
            </w:pPr>
            <w:r w:rsidRPr="00EF0E44">
              <w:rPr>
                <w:rFonts w:ascii="Arial" w:hAnsi="Arial" w:cs="Arial"/>
                <w:color w:val="000000"/>
                <w:sz w:val="20"/>
                <w:szCs w:val="20"/>
              </w:rPr>
              <w:t>Zajištění udržitelnosti Národní digitální knihovny, MK</w:t>
            </w:r>
          </w:p>
        </w:tc>
        <w:tc>
          <w:tcPr>
            <w:tcW w:w="106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1E076CF"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r>
      <w:tr w:rsidR="00436C96" w:rsidRPr="00484CFE" w14:paraId="16CFC79A" w14:textId="77777777" w:rsidTr="00EF0E44">
        <w:trPr>
          <w:trHeight w:val="280"/>
          <w:jc w:val="center"/>
        </w:trPr>
        <w:tc>
          <w:tcPr>
            <w:tcW w:w="8572"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72B1D8A" w14:textId="77777777" w:rsidR="00436C96" w:rsidRPr="00EF0E44" w:rsidRDefault="00436C96" w:rsidP="00EF0E44">
            <w:pPr>
              <w:ind w:firstLineChars="200" w:firstLine="400"/>
              <w:jc w:val="both"/>
              <w:rPr>
                <w:rFonts w:ascii="Arial" w:hAnsi="Arial" w:cs="Arial"/>
                <w:color w:val="000000"/>
                <w:sz w:val="20"/>
                <w:szCs w:val="20"/>
              </w:rPr>
            </w:pPr>
            <w:r w:rsidRPr="00EF0E44">
              <w:rPr>
                <w:rFonts w:ascii="Arial" w:hAnsi="Arial" w:cs="Arial"/>
                <w:color w:val="000000"/>
                <w:sz w:val="20"/>
                <w:szCs w:val="20"/>
              </w:rPr>
              <w:t>Rozvoj NIA - Národního bodu el. identifikace a autentizace</w:t>
            </w:r>
          </w:p>
        </w:tc>
        <w:tc>
          <w:tcPr>
            <w:tcW w:w="106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C190488"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r>
      <w:tr w:rsidR="00436C96" w:rsidRPr="00484CFE" w14:paraId="1DF3B1BB" w14:textId="77777777" w:rsidTr="00EF0E44">
        <w:trPr>
          <w:trHeight w:val="280"/>
          <w:jc w:val="center"/>
        </w:trPr>
        <w:tc>
          <w:tcPr>
            <w:tcW w:w="8572"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C290B87" w14:textId="77777777" w:rsidR="00436C96" w:rsidRPr="00EF0E44" w:rsidRDefault="00436C96" w:rsidP="00EF0E44">
            <w:pPr>
              <w:ind w:firstLineChars="200" w:firstLine="400"/>
              <w:jc w:val="both"/>
              <w:rPr>
                <w:rFonts w:ascii="Arial" w:hAnsi="Arial" w:cs="Arial"/>
                <w:color w:val="000000"/>
                <w:sz w:val="20"/>
                <w:szCs w:val="20"/>
              </w:rPr>
            </w:pPr>
            <w:r w:rsidRPr="00EF0E44">
              <w:rPr>
                <w:rFonts w:ascii="Arial" w:hAnsi="Arial" w:cs="Arial"/>
                <w:color w:val="000000"/>
                <w:sz w:val="20"/>
                <w:szCs w:val="20"/>
              </w:rPr>
              <w:t>Elektronická identita zdravotnických pracovníků, průkaz zdravotního pracovníka</w:t>
            </w:r>
          </w:p>
        </w:tc>
        <w:tc>
          <w:tcPr>
            <w:tcW w:w="106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DAC16CF"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r>
      <w:tr w:rsidR="00436C96" w:rsidRPr="00484CFE" w14:paraId="25914799" w14:textId="77777777" w:rsidTr="00EF0E44">
        <w:trPr>
          <w:trHeight w:val="280"/>
          <w:jc w:val="center"/>
        </w:trPr>
        <w:tc>
          <w:tcPr>
            <w:tcW w:w="8572"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8F6250F" w14:textId="77777777" w:rsidR="00436C96" w:rsidRPr="00EF0E44" w:rsidRDefault="00436C96" w:rsidP="00EF0E44">
            <w:pPr>
              <w:jc w:val="both"/>
              <w:rPr>
                <w:rFonts w:ascii="Arial" w:hAnsi="Arial" w:cs="Arial"/>
                <w:b/>
                <w:bCs/>
                <w:color w:val="000000"/>
                <w:sz w:val="20"/>
                <w:szCs w:val="20"/>
              </w:rPr>
            </w:pPr>
            <w:r w:rsidRPr="00EF0E44">
              <w:rPr>
                <w:rFonts w:ascii="Arial" w:hAnsi="Arial" w:cs="Arial"/>
                <w:b/>
                <w:bCs/>
                <w:color w:val="000000"/>
                <w:sz w:val="20"/>
                <w:szCs w:val="20"/>
              </w:rPr>
              <w:t>2023</w:t>
            </w:r>
          </w:p>
        </w:tc>
        <w:tc>
          <w:tcPr>
            <w:tcW w:w="1067"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05F866ED" w14:textId="635E3BC2" w:rsidR="00436C96" w:rsidRPr="00EF0E44" w:rsidRDefault="00436C96" w:rsidP="00436C96">
            <w:pPr>
              <w:jc w:val="center"/>
              <w:rPr>
                <w:rFonts w:ascii="Arial" w:hAnsi="Arial" w:cs="Arial"/>
                <w:b/>
                <w:bCs/>
                <w:color w:val="000000"/>
                <w:sz w:val="20"/>
                <w:szCs w:val="20"/>
              </w:rPr>
            </w:pPr>
          </w:p>
        </w:tc>
      </w:tr>
      <w:tr w:rsidR="00436C96" w:rsidRPr="00484CFE" w14:paraId="2593E4F3" w14:textId="77777777" w:rsidTr="00EF0E44">
        <w:trPr>
          <w:trHeight w:val="280"/>
          <w:jc w:val="center"/>
        </w:trPr>
        <w:tc>
          <w:tcPr>
            <w:tcW w:w="8572"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1748695" w14:textId="77777777" w:rsidR="00436C96" w:rsidRPr="00EF0E44" w:rsidRDefault="00436C96" w:rsidP="00EF0E44">
            <w:pPr>
              <w:ind w:firstLineChars="100" w:firstLine="201"/>
              <w:jc w:val="both"/>
              <w:rPr>
                <w:rFonts w:ascii="Arial" w:hAnsi="Arial" w:cs="Arial"/>
                <w:b/>
                <w:bCs/>
                <w:color w:val="000000"/>
                <w:sz w:val="20"/>
                <w:szCs w:val="20"/>
              </w:rPr>
            </w:pPr>
            <w:r w:rsidRPr="00EF0E44">
              <w:rPr>
                <w:rFonts w:ascii="Arial" w:hAnsi="Arial" w:cs="Arial"/>
                <w:b/>
                <w:bCs/>
                <w:color w:val="000000"/>
                <w:sz w:val="20"/>
                <w:szCs w:val="20"/>
              </w:rPr>
              <w:t>Čtv1</w:t>
            </w:r>
          </w:p>
        </w:tc>
        <w:tc>
          <w:tcPr>
            <w:tcW w:w="106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E5BDF56" w14:textId="31277A56" w:rsidR="00436C96" w:rsidRPr="00EF0E44" w:rsidRDefault="00436C96" w:rsidP="00436C96">
            <w:pPr>
              <w:jc w:val="center"/>
              <w:rPr>
                <w:rFonts w:ascii="Arial" w:hAnsi="Arial" w:cs="Arial"/>
                <w:b/>
                <w:bCs/>
                <w:color w:val="000000"/>
                <w:sz w:val="20"/>
                <w:szCs w:val="20"/>
              </w:rPr>
            </w:pPr>
          </w:p>
        </w:tc>
      </w:tr>
      <w:tr w:rsidR="00436C96" w:rsidRPr="00484CFE" w14:paraId="125FF1AA" w14:textId="77777777" w:rsidTr="00EF0E44">
        <w:trPr>
          <w:trHeight w:val="280"/>
          <w:jc w:val="center"/>
        </w:trPr>
        <w:tc>
          <w:tcPr>
            <w:tcW w:w="8572"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5C2F7C0" w14:textId="77777777" w:rsidR="00436C96" w:rsidRPr="00EF0E44" w:rsidRDefault="00436C96" w:rsidP="00EF0E44">
            <w:pPr>
              <w:ind w:firstLineChars="200" w:firstLine="400"/>
              <w:jc w:val="both"/>
              <w:rPr>
                <w:rFonts w:ascii="Arial" w:hAnsi="Arial" w:cs="Arial"/>
                <w:color w:val="000000"/>
                <w:sz w:val="20"/>
                <w:szCs w:val="20"/>
              </w:rPr>
            </w:pPr>
            <w:r w:rsidRPr="00EF0E44">
              <w:rPr>
                <w:rFonts w:ascii="Arial" w:hAnsi="Arial" w:cs="Arial"/>
                <w:color w:val="000000"/>
                <w:sz w:val="20"/>
                <w:szCs w:val="20"/>
              </w:rPr>
              <w:t>Elektronizace jednacích síní, nahrávací a ozvučovací technika, MSp</w:t>
            </w:r>
          </w:p>
        </w:tc>
        <w:tc>
          <w:tcPr>
            <w:tcW w:w="106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3A74071"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r>
      <w:tr w:rsidR="00436C96" w:rsidRPr="00484CFE" w14:paraId="3E826932" w14:textId="77777777" w:rsidTr="00EF0E44">
        <w:trPr>
          <w:trHeight w:val="280"/>
          <w:jc w:val="center"/>
        </w:trPr>
        <w:tc>
          <w:tcPr>
            <w:tcW w:w="8572"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5C6CC98" w14:textId="77777777" w:rsidR="00436C96" w:rsidRPr="00EF0E44" w:rsidRDefault="00436C96" w:rsidP="00EF0E44">
            <w:pPr>
              <w:ind w:firstLineChars="100" w:firstLine="201"/>
              <w:jc w:val="both"/>
              <w:rPr>
                <w:rFonts w:ascii="Arial" w:hAnsi="Arial" w:cs="Arial"/>
                <w:b/>
                <w:bCs/>
                <w:color w:val="000000"/>
                <w:sz w:val="20"/>
                <w:szCs w:val="20"/>
              </w:rPr>
            </w:pPr>
            <w:r w:rsidRPr="00EF0E44">
              <w:rPr>
                <w:rFonts w:ascii="Arial" w:hAnsi="Arial" w:cs="Arial"/>
                <w:b/>
                <w:bCs/>
                <w:color w:val="000000"/>
                <w:sz w:val="20"/>
                <w:szCs w:val="20"/>
              </w:rPr>
              <w:t>Čtv2</w:t>
            </w:r>
          </w:p>
        </w:tc>
        <w:tc>
          <w:tcPr>
            <w:tcW w:w="106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6A3A1C9" w14:textId="528D0E8E" w:rsidR="00436C96" w:rsidRPr="00EF0E44" w:rsidRDefault="00436C96" w:rsidP="00436C96">
            <w:pPr>
              <w:jc w:val="center"/>
              <w:rPr>
                <w:rFonts w:ascii="Arial" w:hAnsi="Arial" w:cs="Arial"/>
                <w:b/>
                <w:bCs/>
                <w:color w:val="000000"/>
                <w:sz w:val="20"/>
                <w:szCs w:val="20"/>
              </w:rPr>
            </w:pPr>
          </w:p>
        </w:tc>
      </w:tr>
      <w:tr w:rsidR="00436C96" w:rsidRPr="00484CFE" w14:paraId="41C076A1" w14:textId="77777777" w:rsidTr="00EF0E44">
        <w:trPr>
          <w:trHeight w:val="280"/>
          <w:jc w:val="center"/>
        </w:trPr>
        <w:tc>
          <w:tcPr>
            <w:tcW w:w="8572"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C0A8074" w14:textId="77777777" w:rsidR="00436C96" w:rsidRPr="00EF0E44" w:rsidRDefault="00436C96" w:rsidP="00EF0E44">
            <w:pPr>
              <w:ind w:firstLineChars="200" w:firstLine="400"/>
              <w:jc w:val="both"/>
              <w:rPr>
                <w:rFonts w:ascii="Arial" w:hAnsi="Arial" w:cs="Arial"/>
                <w:color w:val="000000"/>
                <w:sz w:val="20"/>
                <w:szCs w:val="20"/>
              </w:rPr>
            </w:pPr>
            <w:r w:rsidRPr="00EF0E44">
              <w:rPr>
                <w:rFonts w:ascii="Arial" w:hAnsi="Arial" w:cs="Arial"/>
                <w:color w:val="000000"/>
                <w:sz w:val="20"/>
                <w:szCs w:val="20"/>
              </w:rPr>
              <w:t>Národní certifikační autorita (NCA) provozovaná SZR, vybudování 1.fáze</w:t>
            </w:r>
          </w:p>
        </w:tc>
        <w:tc>
          <w:tcPr>
            <w:tcW w:w="106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9EE9B16"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r>
      <w:tr w:rsidR="00436C96" w:rsidRPr="00484CFE" w14:paraId="10EC70A1" w14:textId="77777777" w:rsidTr="00EF0E44">
        <w:trPr>
          <w:trHeight w:val="280"/>
          <w:jc w:val="center"/>
        </w:trPr>
        <w:tc>
          <w:tcPr>
            <w:tcW w:w="8572"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F93DDF3" w14:textId="77777777" w:rsidR="00436C96" w:rsidRPr="00EF0E44" w:rsidRDefault="00436C96" w:rsidP="00EF0E44">
            <w:pPr>
              <w:ind w:firstLineChars="100" w:firstLine="201"/>
              <w:jc w:val="both"/>
              <w:rPr>
                <w:rFonts w:ascii="Arial" w:hAnsi="Arial" w:cs="Arial"/>
                <w:b/>
                <w:bCs/>
                <w:color w:val="000000"/>
                <w:sz w:val="20"/>
                <w:szCs w:val="20"/>
              </w:rPr>
            </w:pPr>
            <w:r w:rsidRPr="00EF0E44">
              <w:rPr>
                <w:rFonts w:ascii="Arial" w:hAnsi="Arial" w:cs="Arial"/>
                <w:b/>
                <w:bCs/>
                <w:color w:val="000000"/>
                <w:sz w:val="20"/>
                <w:szCs w:val="20"/>
              </w:rPr>
              <w:t>Čtv4</w:t>
            </w:r>
          </w:p>
        </w:tc>
        <w:tc>
          <w:tcPr>
            <w:tcW w:w="106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6B6767D" w14:textId="08744B36" w:rsidR="00436C96" w:rsidRPr="00EF0E44" w:rsidRDefault="00436C96" w:rsidP="00436C96">
            <w:pPr>
              <w:jc w:val="center"/>
              <w:rPr>
                <w:rFonts w:ascii="Arial" w:hAnsi="Arial" w:cs="Arial"/>
                <w:b/>
                <w:bCs/>
                <w:color w:val="000000"/>
                <w:sz w:val="20"/>
                <w:szCs w:val="20"/>
              </w:rPr>
            </w:pPr>
          </w:p>
        </w:tc>
      </w:tr>
      <w:tr w:rsidR="00436C96" w:rsidRPr="00484CFE" w14:paraId="6F2684C0" w14:textId="77777777" w:rsidTr="00EF0E44">
        <w:trPr>
          <w:trHeight w:val="280"/>
          <w:jc w:val="center"/>
        </w:trPr>
        <w:tc>
          <w:tcPr>
            <w:tcW w:w="8572"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9A99472" w14:textId="77777777" w:rsidR="00436C96" w:rsidRPr="00EF0E44" w:rsidRDefault="00436C96" w:rsidP="00EF0E44">
            <w:pPr>
              <w:ind w:firstLineChars="200" w:firstLine="400"/>
              <w:jc w:val="both"/>
              <w:rPr>
                <w:rFonts w:ascii="Arial" w:hAnsi="Arial" w:cs="Arial"/>
                <w:color w:val="000000"/>
                <w:sz w:val="20"/>
                <w:szCs w:val="20"/>
              </w:rPr>
            </w:pPr>
            <w:r w:rsidRPr="00EF0E44">
              <w:rPr>
                <w:rFonts w:ascii="Arial" w:hAnsi="Arial" w:cs="Arial"/>
                <w:color w:val="000000"/>
                <w:sz w:val="20"/>
                <w:szCs w:val="20"/>
              </w:rPr>
              <w:t>Agendový informační systém pro správu daní nDIS, náhrada ADIS, GFŘ</w:t>
            </w:r>
          </w:p>
        </w:tc>
        <w:tc>
          <w:tcPr>
            <w:tcW w:w="106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9B0CFF3"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r>
      <w:tr w:rsidR="00436C96" w:rsidRPr="00484CFE" w14:paraId="7CF80416" w14:textId="77777777" w:rsidTr="00EF0E44">
        <w:trPr>
          <w:trHeight w:val="280"/>
          <w:jc w:val="center"/>
        </w:trPr>
        <w:tc>
          <w:tcPr>
            <w:tcW w:w="8572"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3BFB409" w14:textId="77777777" w:rsidR="00436C96" w:rsidRPr="00EF0E44" w:rsidRDefault="00436C96" w:rsidP="00EF0E44">
            <w:pPr>
              <w:jc w:val="both"/>
              <w:rPr>
                <w:rFonts w:ascii="Arial" w:hAnsi="Arial" w:cs="Arial"/>
                <w:b/>
                <w:bCs/>
                <w:color w:val="000000"/>
                <w:sz w:val="20"/>
                <w:szCs w:val="20"/>
              </w:rPr>
            </w:pPr>
            <w:r w:rsidRPr="00EF0E44">
              <w:rPr>
                <w:rFonts w:ascii="Arial" w:hAnsi="Arial" w:cs="Arial"/>
                <w:b/>
                <w:bCs/>
                <w:color w:val="000000"/>
                <w:sz w:val="20"/>
                <w:szCs w:val="20"/>
              </w:rPr>
              <w:t>2025</w:t>
            </w:r>
          </w:p>
        </w:tc>
        <w:tc>
          <w:tcPr>
            <w:tcW w:w="1067"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5C6A8187" w14:textId="70760020" w:rsidR="00436C96" w:rsidRPr="00EF0E44" w:rsidRDefault="00436C96" w:rsidP="00436C96">
            <w:pPr>
              <w:jc w:val="center"/>
              <w:rPr>
                <w:rFonts w:ascii="Arial" w:hAnsi="Arial" w:cs="Arial"/>
                <w:b/>
                <w:bCs/>
                <w:color w:val="000000"/>
                <w:sz w:val="20"/>
                <w:szCs w:val="20"/>
              </w:rPr>
            </w:pPr>
          </w:p>
        </w:tc>
      </w:tr>
      <w:tr w:rsidR="00436C96" w:rsidRPr="00484CFE" w14:paraId="12B68629" w14:textId="77777777" w:rsidTr="00EF0E44">
        <w:trPr>
          <w:trHeight w:val="280"/>
          <w:jc w:val="center"/>
        </w:trPr>
        <w:tc>
          <w:tcPr>
            <w:tcW w:w="8572"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1C1BD59" w14:textId="77777777" w:rsidR="00436C96" w:rsidRPr="00EF0E44" w:rsidRDefault="00436C96" w:rsidP="00EF0E44">
            <w:pPr>
              <w:ind w:firstLineChars="100" w:firstLine="201"/>
              <w:jc w:val="both"/>
              <w:rPr>
                <w:rFonts w:ascii="Arial" w:hAnsi="Arial" w:cs="Arial"/>
                <w:b/>
                <w:bCs/>
                <w:color w:val="000000"/>
                <w:sz w:val="20"/>
                <w:szCs w:val="20"/>
              </w:rPr>
            </w:pPr>
            <w:r w:rsidRPr="00EF0E44">
              <w:rPr>
                <w:rFonts w:ascii="Arial" w:hAnsi="Arial" w:cs="Arial"/>
                <w:b/>
                <w:bCs/>
                <w:color w:val="000000"/>
                <w:sz w:val="20"/>
                <w:szCs w:val="20"/>
              </w:rPr>
              <w:t>Čtv3</w:t>
            </w:r>
          </w:p>
        </w:tc>
        <w:tc>
          <w:tcPr>
            <w:tcW w:w="106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089D4D4" w14:textId="79EFBD96" w:rsidR="00436C96" w:rsidRPr="00EF0E44" w:rsidRDefault="00436C96" w:rsidP="00436C96">
            <w:pPr>
              <w:jc w:val="center"/>
              <w:rPr>
                <w:rFonts w:ascii="Arial" w:hAnsi="Arial" w:cs="Arial"/>
                <w:b/>
                <w:bCs/>
                <w:color w:val="000000"/>
                <w:sz w:val="20"/>
                <w:szCs w:val="20"/>
              </w:rPr>
            </w:pPr>
          </w:p>
        </w:tc>
      </w:tr>
      <w:tr w:rsidR="00436C96" w:rsidRPr="00484CFE" w14:paraId="724E845D" w14:textId="77777777" w:rsidTr="00EF0E44">
        <w:trPr>
          <w:trHeight w:val="280"/>
          <w:jc w:val="center"/>
        </w:trPr>
        <w:tc>
          <w:tcPr>
            <w:tcW w:w="8572"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F458EC2" w14:textId="77777777" w:rsidR="00436C96" w:rsidRPr="00EF0E44" w:rsidRDefault="00436C96" w:rsidP="00EF0E44">
            <w:pPr>
              <w:ind w:firstLineChars="200" w:firstLine="400"/>
              <w:jc w:val="both"/>
              <w:rPr>
                <w:rFonts w:ascii="Arial" w:hAnsi="Arial" w:cs="Arial"/>
                <w:color w:val="000000"/>
                <w:sz w:val="20"/>
                <w:szCs w:val="20"/>
              </w:rPr>
            </w:pPr>
            <w:r w:rsidRPr="00EF0E44">
              <w:rPr>
                <w:rFonts w:ascii="Arial" w:hAnsi="Arial" w:cs="Arial"/>
                <w:color w:val="000000"/>
                <w:sz w:val="20"/>
                <w:szCs w:val="20"/>
              </w:rPr>
              <w:t>Rozšiřování počtu Service Providerů (SeP), připojených do NIA</w:t>
            </w:r>
          </w:p>
        </w:tc>
        <w:tc>
          <w:tcPr>
            <w:tcW w:w="106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A82ADB3"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r>
      <w:tr w:rsidR="00436C96" w:rsidRPr="00484CFE" w14:paraId="6654C49F" w14:textId="77777777" w:rsidTr="00EF0E44">
        <w:trPr>
          <w:trHeight w:val="280"/>
          <w:jc w:val="center"/>
        </w:trPr>
        <w:tc>
          <w:tcPr>
            <w:tcW w:w="8572"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938E9E8" w14:textId="77777777" w:rsidR="00436C96" w:rsidRPr="00EF0E44" w:rsidRDefault="00436C96" w:rsidP="00EF0E44">
            <w:pPr>
              <w:ind w:firstLineChars="100" w:firstLine="201"/>
              <w:jc w:val="both"/>
              <w:rPr>
                <w:rFonts w:ascii="Arial" w:hAnsi="Arial" w:cs="Arial"/>
                <w:b/>
                <w:bCs/>
                <w:color w:val="000000"/>
                <w:sz w:val="20"/>
                <w:szCs w:val="20"/>
              </w:rPr>
            </w:pPr>
            <w:r w:rsidRPr="00EF0E44">
              <w:rPr>
                <w:rFonts w:ascii="Arial" w:hAnsi="Arial" w:cs="Arial"/>
                <w:b/>
                <w:bCs/>
                <w:color w:val="000000"/>
                <w:sz w:val="20"/>
                <w:szCs w:val="20"/>
              </w:rPr>
              <w:t>Čtv4</w:t>
            </w:r>
          </w:p>
        </w:tc>
        <w:tc>
          <w:tcPr>
            <w:tcW w:w="106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7724884" w14:textId="7D492E55" w:rsidR="00436C96" w:rsidRPr="00EF0E44" w:rsidRDefault="00436C96" w:rsidP="00436C96">
            <w:pPr>
              <w:jc w:val="center"/>
              <w:rPr>
                <w:rFonts w:ascii="Arial" w:hAnsi="Arial" w:cs="Arial"/>
                <w:b/>
                <w:bCs/>
                <w:color w:val="000000"/>
                <w:sz w:val="20"/>
                <w:szCs w:val="20"/>
              </w:rPr>
            </w:pPr>
          </w:p>
        </w:tc>
      </w:tr>
      <w:tr w:rsidR="00436C96" w:rsidRPr="00484CFE" w14:paraId="063B2694" w14:textId="77777777" w:rsidTr="00EF0E44">
        <w:trPr>
          <w:trHeight w:val="280"/>
          <w:jc w:val="center"/>
        </w:trPr>
        <w:tc>
          <w:tcPr>
            <w:tcW w:w="8572"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D07EB57" w14:textId="72D1C4B4" w:rsidR="00436C96" w:rsidRPr="00EF0E44" w:rsidRDefault="00436C96" w:rsidP="00EF0E44">
            <w:pPr>
              <w:ind w:left="491"/>
              <w:jc w:val="both"/>
              <w:rPr>
                <w:rFonts w:ascii="Arial" w:hAnsi="Arial" w:cs="Arial"/>
                <w:color w:val="000000"/>
                <w:sz w:val="20"/>
                <w:szCs w:val="20"/>
              </w:rPr>
            </w:pPr>
            <w:r w:rsidRPr="00EF0E44">
              <w:rPr>
                <w:rFonts w:ascii="Arial" w:hAnsi="Arial" w:cs="Arial"/>
                <w:color w:val="000000"/>
                <w:sz w:val="20"/>
                <w:szCs w:val="20"/>
              </w:rPr>
              <w:t>Vedení povinností ek</w:t>
            </w:r>
            <w:r w:rsidR="00DE21F0">
              <w:rPr>
                <w:rFonts w:ascii="Arial" w:hAnsi="Arial" w:cs="Arial"/>
                <w:color w:val="000000"/>
                <w:sz w:val="20"/>
                <w:szCs w:val="20"/>
              </w:rPr>
              <w:t>. s</w:t>
            </w:r>
            <w:r w:rsidRPr="00EF0E44">
              <w:rPr>
                <w:rFonts w:ascii="Arial" w:hAnsi="Arial" w:cs="Arial"/>
                <w:color w:val="000000"/>
                <w:sz w:val="20"/>
                <w:szCs w:val="20"/>
              </w:rPr>
              <w:t>ub</w:t>
            </w:r>
            <w:r w:rsidR="00DE21F0">
              <w:rPr>
                <w:rFonts w:ascii="Arial" w:hAnsi="Arial" w:cs="Arial"/>
                <w:color w:val="000000"/>
                <w:sz w:val="20"/>
                <w:szCs w:val="20"/>
              </w:rPr>
              <w:t>.</w:t>
            </w:r>
            <w:r w:rsidRPr="00EF0E44">
              <w:rPr>
                <w:rFonts w:ascii="Arial" w:hAnsi="Arial" w:cs="Arial"/>
                <w:color w:val="000000"/>
                <w:sz w:val="20"/>
                <w:szCs w:val="20"/>
              </w:rPr>
              <w:t xml:space="preserve"> vůči státu v RPP, prostřednictvím statistického zjišťování ČSÚ</w:t>
            </w:r>
          </w:p>
        </w:tc>
        <w:tc>
          <w:tcPr>
            <w:tcW w:w="106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3DC51CF"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r>
      <w:tr w:rsidR="00436C96" w:rsidRPr="00484CFE" w14:paraId="7BEEE269" w14:textId="77777777" w:rsidTr="00EF0E44">
        <w:trPr>
          <w:trHeight w:val="280"/>
          <w:jc w:val="center"/>
        </w:trPr>
        <w:tc>
          <w:tcPr>
            <w:tcW w:w="8572" w:type="dxa"/>
            <w:tcBorders>
              <w:top w:val="single" w:sz="4" w:space="0" w:color="D9E1F2"/>
              <w:left w:val="single" w:sz="4" w:space="0" w:color="auto"/>
              <w:bottom w:val="nil"/>
              <w:right w:val="single" w:sz="4" w:space="0" w:color="auto"/>
            </w:tcBorders>
            <w:shd w:val="clear" w:color="203764" w:fill="203764"/>
            <w:vAlign w:val="bottom"/>
            <w:hideMark/>
          </w:tcPr>
          <w:p w14:paraId="2643ADF8" w14:textId="77777777" w:rsidR="00436C96" w:rsidRPr="00EF0E44" w:rsidRDefault="00436C96" w:rsidP="00436C96">
            <w:pPr>
              <w:rPr>
                <w:rFonts w:ascii="Arial" w:hAnsi="Arial" w:cs="Arial"/>
                <w:b/>
                <w:bCs/>
                <w:color w:val="FFFFFF"/>
                <w:sz w:val="20"/>
                <w:szCs w:val="20"/>
              </w:rPr>
            </w:pPr>
            <w:r w:rsidRPr="00EF0E44">
              <w:rPr>
                <w:rFonts w:ascii="Arial" w:hAnsi="Arial" w:cs="Arial"/>
                <w:b/>
                <w:bCs/>
                <w:color w:val="FFFFFF"/>
                <w:sz w:val="20"/>
                <w:szCs w:val="20"/>
              </w:rPr>
              <w:t>Celkový součet</w:t>
            </w:r>
          </w:p>
        </w:tc>
        <w:tc>
          <w:tcPr>
            <w:tcW w:w="1067" w:type="dxa"/>
            <w:tcBorders>
              <w:top w:val="single" w:sz="4" w:space="0" w:color="D9E1F2"/>
              <w:left w:val="single" w:sz="4" w:space="0" w:color="auto"/>
              <w:bottom w:val="nil"/>
              <w:right w:val="single" w:sz="4" w:space="0" w:color="auto"/>
            </w:tcBorders>
            <w:shd w:val="clear" w:color="203764" w:fill="203764"/>
            <w:noWrap/>
            <w:vAlign w:val="bottom"/>
            <w:hideMark/>
          </w:tcPr>
          <w:p w14:paraId="0D75D166" w14:textId="77777777" w:rsidR="00436C96" w:rsidRPr="00EF0E44" w:rsidRDefault="00436C96" w:rsidP="00436C96">
            <w:pPr>
              <w:jc w:val="center"/>
              <w:rPr>
                <w:rFonts w:ascii="Arial" w:hAnsi="Arial" w:cs="Arial"/>
                <w:b/>
                <w:bCs/>
                <w:color w:val="FFFFFF"/>
                <w:sz w:val="20"/>
                <w:szCs w:val="20"/>
              </w:rPr>
            </w:pPr>
            <w:r w:rsidRPr="00EF0E44">
              <w:rPr>
                <w:rFonts w:ascii="Arial" w:hAnsi="Arial" w:cs="Arial"/>
                <w:b/>
                <w:bCs/>
                <w:color w:val="FFFFFF"/>
                <w:sz w:val="20"/>
                <w:szCs w:val="20"/>
              </w:rPr>
              <w:t>22</w:t>
            </w:r>
          </w:p>
        </w:tc>
      </w:tr>
    </w:tbl>
    <w:p w14:paraId="493C67DA" w14:textId="1265E1F3" w:rsidR="00FB50F2" w:rsidRPr="00EF0E44" w:rsidRDefault="004F0272" w:rsidP="003E320C">
      <w:pPr>
        <w:pStyle w:val="Nadpis1"/>
        <w:rPr>
          <w:rFonts w:ascii="Arial" w:hAnsi="Arial" w:cs="Arial"/>
        </w:rPr>
      </w:pPr>
      <w:bookmarkStart w:id="12" w:name="_Toc536557935"/>
      <w:r w:rsidRPr="00EF0E44">
        <w:rPr>
          <w:rFonts w:ascii="Arial" w:hAnsi="Arial" w:cs="Arial"/>
        </w:rPr>
        <w:t>N</w:t>
      </w:r>
      <w:r w:rsidR="00764A7C" w:rsidRPr="00EF0E44">
        <w:rPr>
          <w:rFonts w:ascii="Arial" w:hAnsi="Arial" w:cs="Arial"/>
        </w:rPr>
        <w:t>áklady</w:t>
      </w:r>
      <w:r w:rsidRPr="00EF0E44">
        <w:rPr>
          <w:rFonts w:ascii="Arial" w:hAnsi="Arial" w:cs="Arial"/>
        </w:rPr>
        <w:t xml:space="preserve"> a pracnosti záměrů</w:t>
      </w:r>
      <w:bookmarkEnd w:id="12"/>
    </w:p>
    <w:p w14:paraId="072ED804" w14:textId="2AFA3F38" w:rsidR="00436C96" w:rsidRPr="00EF0E44" w:rsidRDefault="00BA055B" w:rsidP="005E48C3">
      <w:pPr>
        <w:pStyle w:val="Nadpis2"/>
        <w:rPr>
          <w:rFonts w:ascii="Arial" w:hAnsi="Arial" w:cs="Arial"/>
        </w:rPr>
      </w:pPr>
      <w:bookmarkStart w:id="13" w:name="_Toc536557936"/>
      <w:r w:rsidRPr="00EF0E44">
        <w:rPr>
          <w:rFonts w:ascii="Arial" w:hAnsi="Arial" w:cs="Arial"/>
        </w:rPr>
        <w:t>Přímé výdaje na realizaci záměrů</w:t>
      </w:r>
      <w:r w:rsidR="004F0272" w:rsidRPr="00EF0E44">
        <w:rPr>
          <w:rFonts w:ascii="Arial" w:hAnsi="Arial" w:cs="Arial"/>
        </w:rPr>
        <w:t xml:space="preserve"> </w:t>
      </w:r>
      <w:r w:rsidR="005738ED" w:rsidRPr="00EF0E44">
        <w:rPr>
          <w:rFonts w:ascii="Arial" w:hAnsi="Arial" w:cs="Arial"/>
        </w:rPr>
        <w:t>B a C</w:t>
      </w:r>
      <w:bookmarkEnd w:id="13"/>
    </w:p>
    <w:p w14:paraId="69BBAE5E" w14:textId="77777777" w:rsidR="004F0272" w:rsidRPr="00EF0E44" w:rsidRDefault="004F0272" w:rsidP="004F0272">
      <w:pPr>
        <w:rPr>
          <w:rFonts w:ascii="Arial" w:hAnsi="Arial" w:cs="Arial"/>
          <w:lang w:eastAsia="en-US"/>
        </w:rPr>
      </w:pPr>
    </w:p>
    <w:tbl>
      <w:tblPr>
        <w:tblW w:w="9800" w:type="dxa"/>
        <w:tblInd w:w="70" w:type="dxa"/>
        <w:tblCellMar>
          <w:left w:w="70" w:type="dxa"/>
          <w:right w:w="70" w:type="dxa"/>
        </w:tblCellMar>
        <w:tblLook w:val="04A0" w:firstRow="1" w:lastRow="0" w:firstColumn="1" w:lastColumn="0" w:noHBand="0" w:noVBand="1"/>
      </w:tblPr>
      <w:tblGrid>
        <w:gridCol w:w="3544"/>
        <w:gridCol w:w="585"/>
        <w:gridCol w:w="1128"/>
        <w:gridCol w:w="1128"/>
        <w:gridCol w:w="970"/>
        <w:gridCol w:w="1009"/>
        <w:gridCol w:w="1436"/>
      </w:tblGrid>
      <w:tr w:rsidR="00436C96" w:rsidRPr="00484CFE" w14:paraId="2EC535DB" w14:textId="77777777" w:rsidTr="00436C96">
        <w:trPr>
          <w:trHeight w:val="1000"/>
        </w:trPr>
        <w:tc>
          <w:tcPr>
            <w:tcW w:w="3544" w:type="dxa"/>
            <w:tcBorders>
              <w:top w:val="single" w:sz="4" w:space="0" w:color="auto"/>
              <w:left w:val="single" w:sz="4" w:space="0" w:color="auto"/>
              <w:bottom w:val="single" w:sz="4" w:space="0" w:color="auto"/>
              <w:right w:val="single" w:sz="4" w:space="0" w:color="auto"/>
            </w:tcBorders>
            <w:shd w:val="clear" w:color="000000" w:fill="305496"/>
            <w:vAlign w:val="center"/>
            <w:hideMark/>
          </w:tcPr>
          <w:p w14:paraId="0503A19B" w14:textId="77777777" w:rsidR="00436C96" w:rsidRPr="00EF0E44" w:rsidRDefault="00436C96" w:rsidP="00436C96">
            <w:pPr>
              <w:rPr>
                <w:rFonts w:ascii="Arial" w:hAnsi="Arial" w:cs="Arial"/>
                <w:b/>
                <w:bCs/>
                <w:color w:val="FFFFFF"/>
                <w:sz w:val="20"/>
                <w:szCs w:val="20"/>
              </w:rPr>
            </w:pPr>
            <w:r w:rsidRPr="00EF0E44">
              <w:rPr>
                <w:rFonts w:ascii="Arial" w:hAnsi="Arial" w:cs="Arial"/>
                <w:b/>
                <w:bCs/>
                <w:color w:val="FFFFFF"/>
                <w:sz w:val="20"/>
                <w:szCs w:val="20"/>
              </w:rPr>
              <w:t>Název</w:t>
            </w:r>
          </w:p>
        </w:tc>
        <w:tc>
          <w:tcPr>
            <w:tcW w:w="585" w:type="dxa"/>
            <w:tcBorders>
              <w:top w:val="single" w:sz="4" w:space="0" w:color="auto"/>
              <w:left w:val="single" w:sz="4" w:space="0" w:color="auto"/>
              <w:bottom w:val="single" w:sz="4" w:space="0" w:color="auto"/>
              <w:right w:val="single" w:sz="4" w:space="0" w:color="auto"/>
            </w:tcBorders>
            <w:shd w:val="clear" w:color="000000" w:fill="305496"/>
            <w:vAlign w:val="center"/>
            <w:hideMark/>
          </w:tcPr>
          <w:p w14:paraId="775B6742" w14:textId="77777777" w:rsidR="00436C96" w:rsidRPr="00EF0E44" w:rsidRDefault="00436C96" w:rsidP="00436C96">
            <w:pPr>
              <w:jc w:val="center"/>
              <w:rPr>
                <w:rFonts w:ascii="Arial" w:hAnsi="Arial" w:cs="Arial"/>
                <w:b/>
                <w:bCs/>
                <w:color w:val="FFFFFF"/>
                <w:sz w:val="20"/>
                <w:szCs w:val="20"/>
              </w:rPr>
            </w:pPr>
            <w:r w:rsidRPr="00EF0E44">
              <w:rPr>
                <w:rFonts w:ascii="Arial" w:hAnsi="Arial" w:cs="Arial"/>
                <w:b/>
                <w:bCs/>
                <w:color w:val="FFFFFF"/>
                <w:sz w:val="20"/>
                <w:szCs w:val="20"/>
              </w:rPr>
              <w:t>Stav</w:t>
            </w:r>
          </w:p>
        </w:tc>
        <w:tc>
          <w:tcPr>
            <w:tcW w:w="1128" w:type="dxa"/>
            <w:tcBorders>
              <w:top w:val="single" w:sz="4" w:space="0" w:color="auto"/>
              <w:left w:val="nil"/>
              <w:bottom w:val="single" w:sz="4" w:space="0" w:color="auto"/>
              <w:right w:val="single" w:sz="4" w:space="0" w:color="auto"/>
            </w:tcBorders>
            <w:shd w:val="clear" w:color="000000" w:fill="305496"/>
            <w:vAlign w:val="center"/>
            <w:hideMark/>
          </w:tcPr>
          <w:p w14:paraId="089558C6" w14:textId="77777777" w:rsidR="00436C96" w:rsidRPr="00EF0E44" w:rsidRDefault="00436C96" w:rsidP="00436C96">
            <w:pPr>
              <w:jc w:val="center"/>
              <w:rPr>
                <w:rFonts w:ascii="Arial" w:hAnsi="Arial" w:cs="Arial"/>
                <w:b/>
                <w:bCs/>
                <w:color w:val="FFFFFF"/>
                <w:sz w:val="20"/>
                <w:szCs w:val="20"/>
              </w:rPr>
            </w:pPr>
            <w:r w:rsidRPr="00EF0E44">
              <w:rPr>
                <w:rFonts w:ascii="Arial" w:hAnsi="Arial" w:cs="Arial"/>
                <w:b/>
                <w:bCs/>
                <w:color w:val="FFFFFF"/>
                <w:sz w:val="20"/>
                <w:szCs w:val="20"/>
              </w:rPr>
              <w:t>Realizace od</w:t>
            </w:r>
          </w:p>
        </w:tc>
        <w:tc>
          <w:tcPr>
            <w:tcW w:w="1128" w:type="dxa"/>
            <w:tcBorders>
              <w:top w:val="single" w:sz="4" w:space="0" w:color="auto"/>
              <w:left w:val="nil"/>
              <w:bottom w:val="single" w:sz="4" w:space="0" w:color="auto"/>
              <w:right w:val="single" w:sz="4" w:space="0" w:color="auto"/>
            </w:tcBorders>
            <w:shd w:val="clear" w:color="000000" w:fill="305496"/>
            <w:vAlign w:val="center"/>
            <w:hideMark/>
          </w:tcPr>
          <w:p w14:paraId="647B58E7" w14:textId="77777777" w:rsidR="00436C96" w:rsidRPr="00EF0E44" w:rsidRDefault="00436C96" w:rsidP="00436C96">
            <w:pPr>
              <w:jc w:val="center"/>
              <w:rPr>
                <w:rFonts w:ascii="Arial" w:hAnsi="Arial" w:cs="Arial"/>
                <w:b/>
                <w:bCs/>
                <w:color w:val="FFFFFF"/>
                <w:sz w:val="20"/>
                <w:szCs w:val="20"/>
              </w:rPr>
            </w:pPr>
            <w:r w:rsidRPr="00EF0E44">
              <w:rPr>
                <w:rFonts w:ascii="Arial" w:hAnsi="Arial" w:cs="Arial"/>
                <w:b/>
                <w:bCs/>
                <w:color w:val="FFFFFF"/>
                <w:sz w:val="20"/>
                <w:szCs w:val="20"/>
              </w:rPr>
              <w:t>Realizace do</w:t>
            </w:r>
          </w:p>
        </w:tc>
        <w:tc>
          <w:tcPr>
            <w:tcW w:w="970" w:type="dxa"/>
            <w:tcBorders>
              <w:top w:val="single" w:sz="4" w:space="0" w:color="auto"/>
              <w:left w:val="nil"/>
              <w:bottom w:val="single" w:sz="4" w:space="0" w:color="auto"/>
              <w:right w:val="single" w:sz="4" w:space="0" w:color="auto"/>
            </w:tcBorders>
            <w:shd w:val="clear" w:color="000000" w:fill="305496"/>
            <w:vAlign w:val="center"/>
            <w:hideMark/>
          </w:tcPr>
          <w:p w14:paraId="6B0E7FDD" w14:textId="77777777" w:rsidR="00436C96" w:rsidRPr="00EF0E44" w:rsidRDefault="00436C96" w:rsidP="00436C96">
            <w:pPr>
              <w:jc w:val="center"/>
              <w:rPr>
                <w:rFonts w:ascii="Arial" w:hAnsi="Arial" w:cs="Arial"/>
                <w:b/>
                <w:bCs/>
                <w:color w:val="FFFFFF"/>
                <w:sz w:val="20"/>
                <w:szCs w:val="20"/>
              </w:rPr>
            </w:pPr>
            <w:r w:rsidRPr="00EF0E44">
              <w:rPr>
                <w:rFonts w:ascii="Arial" w:hAnsi="Arial" w:cs="Arial"/>
                <w:b/>
                <w:bCs/>
                <w:color w:val="FFFFFF"/>
                <w:sz w:val="20"/>
                <w:szCs w:val="20"/>
              </w:rPr>
              <w:t>Dílčí cíl</w:t>
            </w:r>
          </w:p>
        </w:tc>
        <w:tc>
          <w:tcPr>
            <w:tcW w:w="1009" w:type="dxa"/>
            <w:tcBorders>
              <w:top w:val="single" w:sz="4" w:space="0" w:color="auto"/>
              <w:left w:val="single" w:sz="4" w:space="0" w:color="auto"/>
              <w:bottom w:val="single" w:sz="4" w:space="0" w:color="auto"/>
              <w:right w:val="single" w:sz="4" w:space="0" w:color="auto"/>
            </w:tcBorders>
            <w:shd w:val="clear" w:color="000000" w:fill="305496"/>
            <w:vAlign w:val="center"/>
            <w:hideMark/>
          </w:tcPr>
          <w:p w14:paraId="264C3B58" w14:textId="77777777" w:rsidR="00436C96" w:rsidRPr="00EF0E44" w:rsidRDefault="00436C96" w:rsidP="00436C96">
            <w:pPr>
              <w:jc w:val="center"/>
              <w:rPr>
                <w:rFonts w:ascii="Arial" w:hAnsi="Arial" w:cs="Arial"/>
                <w:b/>
                <w:bCs/>
                <w:color w:val="FFFFFF"/>
                <w:sz w:val="20"/>
                <w:szCs w:val="20"/>
              </w:rPr>
            </w:pPr>
            <w:r w:rsidRPr="00EF0E44">
              <w:rPr>
                <w:rFonts w:ascii="Arial" w:hAnsi="Arial" w:cs="Arial"/>
                <w:b/>
                <w:bCs/>
                <w:color w:val="FFFFFF"/>
                <w:sz w:val="20"/>
                <w:szCs w:val="20"/>
              </w:rPr>
              <w:t>Gesční úřad záměru</w:t>
            </w:r>
          </w:p>
        </w:tc>
        <w:tc>
          <w:tcPr>
            <w:tcW w:w="1436" w:type="dxa"/>
            <w:tcBorders>
              <w:top w:val="single" w:sz="4" w:space="0" w:color="auto"/>
              <w:left w:val="single" w:sz="4" w:space="0" w:color="auto"/>
              <w:bottom w:val="single" w:sz="4" w:space="0" w:color="auto"/>
              <w:right w:val="single" w:sz="4" w:space="0" w:color="auto"/>
            </w:tcBorders>
            <w:shd w:val="clear" w:color="000000" w:fill="305496"/>
            <w:vAlign w:val="center"/>
            <w:hideMark/>
          </w:tcPr>
          <w:p w14:paraId="558D74C3" w14:textId="74742174" w:rsidR="00436C96" w:rsidRPr="00EF0E44" w:rsidRDefault="00436C96" w:rsidP="00436C96">
            <w:pPr>
              <w:jc w:val="center"/>
              <w:rPr>
                <w:rFonts w:ascii="Arial" w:hAnsi="Arial" w:cs="Arial"/>
                <w:b/>
                <w:bCs/>
                <w:color w:val="FFFFFF"/>
                <w:sz w:val="20"/>
                <w:szCs w:val="20"/>
              </w:rPr>
            </w:pPr>
            <w:r w:rsidRPr="00EF0E44">
              <w:rPr>
                <w:rFonts w:ascii="Arial" w:hAnsi="Arial" w:cs="Arial"/>
                <w:b/>
                <w:bCs/>
                <w:color w:val="FFFFFF"/>
                <w:sz w:val="20"/>
                <w:szCs w:val="20"/>
              </w:rPr>
              <w:t>Exter</w:t>
            </w:r>
            <w:r w:rsidR="00DE21F0">
              <w:rPr>
                <w:rFonts w:ascii="Arial" w:hAnsi="Arial" w:cs="Arial"/>
                <w:b/>
                <w:bCs/>
                <w:color w:val="FFFFFF"/>
                <w:sz w:val="20"/>
                <w:szCs w:val="20"/>
              </w:rPr>
              <w:t xml:space="preserve">ní </w:t>
            </w:r>
            <w:r w:rsidRPr="00EF0E44">
              <w:rPr>
                <w:rFonts w:ascii="Arial" w:hAnsi="Arial" w:cs="Arial"/>
                <w:b/>
                <w:bCs/>
                <w:color w:val="FFFFFF"/>
                <w:sz w:val="20"/>
                <w:szCs w:val="20"/>
              </w:rPr>
              <w:t>náklady realizace do (mil.</w:t>
            </w:r>
            <w:r w:rsidR="00DE21F0">
              <w:rPr>
                <w:rFonts w:ascii="Arial" w:hAnsi="Arial" w:cs="Arial"/>
                <w:b/>
                <w:bCs/>
                <w:color w:val="FFFFFF"/>
                <w:sz w:val="20"/>
                <w:szCs w:val="20"/>
              </w:rPr>
              <w:t xml:space="preserve"> </w:t>
            </w:r>
            <w:r w:rsidRPr="00EF0E44">
              <w:rPr>
                <w:rFonts w:ascii="Arial" w:hAnsi="Arial" w:cs="Arial"/>
                <w:b/>
                <w:bCs/>
                <w:color w:val="FFFFFF"/>
                <w:sz w:val="20"/>
                <w:szCs w:val="20"/>
              </w:rPr>
              <w:t>Kč)</w:t>
            </w:r>
          </w:p>
        </w:tc>
      </w:tr>
      <w:tr w:rsidR="00436C96" w:rsidRPr="00484CFE" w14:paraId="46B51814" w14:textId="77777777" w:rsidTr="00436C96">
        <w:trPr>
          <w:trHeight w:val="707"/>
        </w:trPr>
        <w:tc>
          <w:tcPr>
            <w:tcW w:w="3544" w:type="dxa"/>
            <w:tcBorders>
              <w:top w:val="nil"/>
              <w:left w:val="single" w:sz="4" w:space="0" w:color="auto"/>
              <w:bottom w:val="single" w:sz="4" w:space="0" w:color="auto"/>
              <w:right w:val="single" w:sz="4" w:space="0" w:color="auto"/>
            </w:tcBorders>
            <w:shd w:val="clear" w:color="auto" w:fill="auto"/>
            <w:vAlign w:val="center"/>
            <w:hideMark/>
          </w:tcPr>
          <w:p w14:paraId="5EAFE44E" w14:textId="3E916EE0" w:rsidR="00436C96" w:rsidRPr="00EF0E44" w:rsidRDefault="00436C96" w:rsidP="00436C96">
            <w:pPr>
              <w:rPr>
                <w:rFonts w:ascii="Arial" w:hAnsi="Arial" w:cs="Arial"/>
                <w:sz w:val="20"/>
                <w:szCs w:val="20"/>
              </w:rPr>
            </w:pPr>
            <w:r w:rsidRPr="00EF0E44">
              <w:rPr>
                <w:rFonts w:ascii="Arial" w:hAnsi="Arial" w:cs="Arial"/>
                <w:sz w:val="20"/>
                <w:szCs w:val="20"/>
              </w:rPr>
              <w:t xml:space="preserve">Zabezpečení digitalizace sbírek Technického </w:t>
            </w:r>
            <w:r w:rsidR="00111244" w:rsidRPr="00EF0E44">
              <w:rPr>
                <w:rFonts w:ascii="Arial" w:hAnsi="Arial" w:cs="Arial"/>
                <w:sz w:val="20"/>
                <w:szCs w:val="20"/>
              </w:rPr>
              <w:t>m</w:t>
            </w:r>
            <w:r w:rsidRPr="00EF0E44">
              <w:rPr>
                <w:rFonts w:ascii="Arial" w:hAnsi="Arial" w:cs="Arial"/>
                <w:sz w:val="20"/>
                <w:szCs w:val="20"/>
              </w:rPr>
              <w:t>uzea</w:t>
            </w:r>
            <w:r w:rsidR="00111244" w:rsidRPr="00EF0E44">
              <w:rPr>
                <w:rFonts w:ascii="Arial" w:hAnsi="Arial" w:cs="Arial"/>
                <w:sz w:val="20"/>
                <w:szCs w:val="20"/>
              </w:rPr>
              <w:t xml:space="preserve"> v</w:t>
            </w:r>
            <w:r w:rsidRPr="00EF0E44">
              <w:rPr>
                <w:rFonts w:ascii="Arial" w:hAnsi="Arial" w:cs="Arial"/>
                <w:sz w:val="20"/>
                <w:szCs w:val="20"/>
              </w:rPr>
              <w:t xml:space="preserve"> Brn</w:t>
            </w:r>
            <w:r w:rsidR="00111244" w:rsidRPr="00EF0E44">
              <w:rPr>
                <w:rFonts w:ascii="Arial" w:hAnsi="Arial" w:cs="Arial"/>
                <w:sz w:val="20"/>
                <w:szCs w:val="20"/>
              </w:rPr>
              <w:t>ě</w:t>
            </w:r>
            <w:r w:rsidRPr="00EF0E44">
              <w:rPr>
                <w:rFonts w:ascii="Arial" w:hAnsi="Arial" w:cs="Arial"/>
                <w:sz w:val="20"/>
                <w:szCs w:val="20"/>
              </w:rPr>
              <w:t>, MK</w:t>
            </w:r>
          </w:p>
        </w:tc>
        <w:tc>
          <w:tcPr>
            <w:tcW w:w="585" w:type="dxa"/>
            <w:tcBorders>
              <w:top w:val="nil"/>
              <w:left w:val="single" w:sz="4" w:space="0" w:color="auto"/>
              <w:bottom w:val="single" w:sz="4" w:space="0" w:color="auto"/>
              <w:right w:val="single" w:sz="4" w:space="0" w:color="auto"/>
            </w:tcBorders>
            <w:shd w:val="clear" w:color="auto" w:fill="auto"/>
            <w:vAlign w:val="center"/>
            <w:hideMark/>
          </w:tcPr>
          <w:p w14:paraId="1CD664B2"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B</w:t>
            </w:r>
          </w:p>
        </w:tc>
        <w:tc>
          <w:tcPr>
            <w:tcW w:w="1128" w:type="dxa"/>
            <w:tcBorders>
              <w:top w:val="nil"/>
              <w:left w:val="nil"/>
              <w:bottom w:val="single" w:sz="4" w:space="0" w:color="auto"/>
              <w:right w:val="single" w:sz="4" w:space="0" w:color="auto"/>
            </w:tcBorders>
            <w:shd w:val="clear" w:color="auto" w:fill="auto"/>
            <w:vAlign w:val="center"/>
            <w:hideMark/>
          </w:tcPr>
          <w:p w14:paraId="67E1CAC4"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01.01.19</w:t>
            </w:r>
            <w:bookmarkStart w:id="14" w:name="_GoBack"/>
            <w:bookmarkEnd w:id="14"/>
          </w:p>
        </w:tc>
        <w:tc>
          <w:tcPr>
            <w:tcW w:w="1128" w:type="dxa"/>
            <w:tcBorders>
              <w:top w:val="nil"/>
              <w:left w:val="nil"/>
              <w:bottom w:val="single" w:sz="4" w:space="0" w:color="auto"/>
              <w:right w:val="single" w:sz="4" w:space="0" w:color="auto"/>
            </w:tcBorders>
            <w:shd w:val="clear" w:color="auto" w:fill="auto"/>
            <w:vAlign w:val="center"/>
            <w:hideMark/>
          </w:tcPr>
          <w:p w14:paraId="5C2CB3B1"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31.12.19</w:t>
            </w:r>
          </w:p>
        </w:tc>
        <w:tc>
          <w:tcPr>
            <w:tcW w:w="970" w:type="dxa"/>
            <w:tcBorders>
              <w:top w:val="nil"/>
              <w:left w:val="nil"/>
              <w:bottom w:val="single" w:sz="4" w:space="0" w:color="auto"/>
              <w:right w:val="single" w:sz="4" w:space="0" w:color="auto"/>
            </w:tcBorders>
            <w:shd w:val="clear" w:color="auto" w:fill="auto"/>
            <w:vAlign w:val="center"/>
            <w:hideMark/>
          </w:tcPr>
          <w:p w14:paraId="39F67C1F"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IKČR 3.02</w:t>
            </w:r>
          </w:p>
        </w:tc>
        <w:tc>
          <w:tcPr>
            <w:tcW w:w="1009" w:type="dxa"/>
            <w:tcBorders>
              <w:top w:val="nil"/>
              <w:left w:val="single" w:sz="4" w:space="0" w:color="auto"/>
              <w:bottom w:val="single" w:sz="4" w:space="0" w:color="auto"/>
              <w:right w:val="single" w:sz="4" w:space="0" w:color="auto"/>
            </w:tcBorders>
            <w:shd w:val="clear" w:color="auto" w:fill="auto"/>
            <w:vAlign w:val="center"/>
            <w:hideMark/>
          </w:tcPr>
          <w:p w14:paraId="40047D8A"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MK</w:t>
            </w:r>
          </w:p>
        </w:tc>
        <w:tc>
          <w:tcPr>
            <w:tcW w:w="1436" w:type="dxa"/>
            <w:tcBorders>
              <w:top w:val="nil"/>
              <w:left w:val="single" w:sz="4" w:space="0" w:color="auto"/>
              <w:bottom w:val="single" w:sz="4" w:space="0" w:color="auto"/>
              <w:right w:val="single" w:sz="4" w:space="0" w:color="auto"/>
            </w:tcBorders>
            <w:shd w:val="clear" w:color="auto" w:fill="auto"/>
            <w:vAlign w:val="center"/>
            <w:hideMark/>
          </w:tcPr>
          <w:p w14:paraId="0750ED87"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3,72</w:t>
            </w:r>
          </w:p>
        </w:tc>
      </w:tr>
      <w:tr w:rsidR="00436C96" w:rsidRPr="00484CFE" w14:paraId="64AC1863" w14:textId="77777777" w:rsidTr="00436C96">
        <w:trPr>
          <w:trHeight w:val="845"/>
        </w:trPr>
        <w:tc>
          <w:tcPr>
            <w:tcW w:w="3544" w:type="dxa"/>
            <w:tcBorders>
              <w:top w:val="nil"/>
              <w:left w:val="single" w:sz="4" w:space="0" w:color="auto"/>
              <w:bottom w:val="single" w:sz="4" w:space="0" w:color="auto"/>
              <w:right w:val="single" w:sz="4" w:space="0" w:color="auto"/>
            </w:tcBorders>
            <w:shd w:val="clear" w:color="auto" w:fill="auto"/>
            <w:vAlign w:val="center"/>
            <w:hideMark/>
          </w:tcPr>
          <w:p w14:paraId="2C698E69" w14:textId="77777777" w:rsidR="00436C96" w:rsidRPr="00EF0E44" w:rsidRDefault="00436C96" w:rsidP="00436C96">
            <w:pPr>
              <w:rPr>
                <w:rFonts w:ascii="Arial" w:hAnsi="Arial" w:cs="Arial"/>
                <w:sz w:val="20"/>
                <w:szCs w:val="20"/>
              </w:rPr>
            </w:pPr>
            <w:r w:rsidRPr="00EF0E44">
              <w:rPr>
                <w:rFonts w:ascii="Arial" w:hAnsi="Arial" w:cs="Arial"/>
                <w:sz w:val="20"/>
                <w:szCs w:val="20"/>
              </w:rPr>
              <w:t>Agendový informační systém pro správu daní nDIS, náhrada ADIS, GFŘ</w:t>
            </w:r>
          </w:p>
        </w:tc>
        <w:tc>
          <w:tcPr>
            <w:tcW w:w="585" w:type="dxa"/>
            <w:tcBorders>
              <w:top w:val="nil"/>
              <w:left w:val="single" w:sz="4" w:space="0" w:color="auto"/>
              <w:bottom w:val="single" w:sz="4" w:space="0" w:color="auto"/>
              <w:right w:val="single" w:sz="4" w:space="0" w:color="auto"/>
            </w:tcBorders>
            <w:shd w:val="clear" w:color="auto" w:fill="auto"/>
            <w:vAlign w:val="center"/>
            <w:hideMark/>
          </w:tcPr>
          <w:p w14:paraId="68890F22"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B</w:t>
            </w:r>
          </w:p>
        </w:tc>
        <w:tc>
          <w:tcPr>
            <w:tcW w:w="1128" w:type="dxa"/>
            <w:tcBorders>
              <w:top w:val="nil"/>
              <w:left w:val="nil"/>
              <w:bottom w:val="single" w:sz="4" w:space="0" w:color="auto"/>
              <w:right w:val="single" w:sz="4" w:space="0" w:color="auto"/>
            </w:tcBorders>
            <w:shd w:val="clear" w:color="auto" w:fill="auto"/>
            <w:vAlign w:val="center"/>
            <w:hideMark/>
          </w:tcPr>
          <w:p w14:paraId="6D168602"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01.01.20</w:t>
            </w:r>
          </w:p>
        </w:tc>
        <w:tc>
          <w:tcPr>
            <w:tcW w:w="1128" w:type="dxa"/>
            <w:tcBorders>
              <w:top w:val="nil"/>
              <w:left w:val="nil"/>
              <w:bottom w:val="single" w:sz="4" w:space="0" w:color="auto"/>
              <w:right w:val="single" w:sz="4" w:space="0" w:color="auto"/>
            </w:tcBorders>
            <w:shd w:val="clear" w:color="auto" w:fill="auto"/>
            <w:vAlign w:val="center"/>
            <w:hideMark/>
          </w:tcPr>
          <w:p w14:paraId="141FE1D5"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31.12.23</w:t>
            </w:r>
          </w:p>
        </w:tc>
        <w:tc>
          <w:tcPr>
            <w:tcW w:w="970" w:type="dxa"/>
            <w:tcBorders>
              <w:top w:val="nil"/>
              <w:left w:val="nil"/>
              <w:bottom w:val="single" w:sz="4" w:space="0" w:color="auto"/>
              <w:right w:val="single" w:sz="4" w:space="0" w:color="auto"/>
            </w:tcBorders>
            <w:shd w:val="clear" w:color="auto" w:fill="auto"/>
            <w:vAlign w:val="center"/>
            <w:hideMark/>
          </w:tcPr>
          <w:p w14:paraId="26275975"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IKČR 3.02</w:t>
            </w:r>
          </w:p>
        </w:tc>
        <w:tc>
          <w:tcPr>
            <w:tcW w:w="1009" w:type="dxa"/>
            <w:tcBorders>
              <w:top w:val="nil"/>
              <w:left w:val="single" w:sz="4" w:space="0" w:color="auto"/>
              <w:bottom w:val="single" w:sz="4" w:space="0" w:color="auto"/>
              <w:right w:val="single" w:sz="4" w:space="0" w:color="auto"/>
            </w:tcBorders>
            <w:shd w:val="clear" w:color="auto" w:fill="auto"/>
            <w:vAlign w:val="center"/>
            <w:hideMark/>
          </w:tcPr>
          <w:p w14:paraId="4E9FB65E"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MF</w:t>
            </w:r>
          </w:p>
        </w:tc>
        <w:tc>
          <w:tcPr>
            <w:tcW w:w="1436" w:type="dxa"/>
            <w:tcBorders>
              <w:top w:val="nil"/>
              <w:left w:val="single" w:sz="4" w:space="0" w:color="auto"/>
              <w:bottom w:val="single" w:sz="4" w:space="0" w:color="auto"/>
              <w:right w:val="single" w:sz="4" w:space="0" w:color="auto"/>
            </w:tcBorders>
            <w:shd w:val="clear" w:color="auto" w:fill="auto"/>
            <w:vAlign w:val="center"/>
            <w:hideMark/>
          </w:tcPr>
          <w:p w14:paraId="60241E52"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4840</w:t>
            </w:r>
          </w:p>
        </w:tc>
      </w:tr>
      <w:tr w:rsidR="00436C96" w:rsidRPr="00484CFE" w14:paraId="7DD280D9" w14:textId="77777777" w:rsidTr="00436C96">
        <w:trPr>
          <w:trHeight w:val="715"/>
        </w:trPr>
        <w:tc>
          <w:tcPr>
            <w:tcW w:w="3544" w:type="dxa"/>
            <w:tcBorders>
              <w:top w:val="nil"/>
              <w:left w:val="single" w:sz="4" w:space="0" w:color="auto"/>
              <w:bottom w:val="single" w:sz="4" w:space="0" w:color="auto"/>
              <w:right w:val="single" w:sz="4" w:space="0" w:color="auto"/>
            </w:tcBorders>
            <w:shd w:val="clear" w:color="auto" w:fill="auto"/>
            <w:vAlign w:val="center"/>
            <w:hideMark/>
          </w:tcPr>
          <w:p w14:paraId="39307DAF" w14:textId="77777777" w:rsidR="00436C96" w:rsidRPr="00EF0E44" w:rsidRDefault="00436C96" w:rsidP="00436C96">
            <w:pPr>
              <w:rPr>
                <w:rFonts w:ascii="Arial" w:hAnsi="Arial" w:cs="Arial"/>
                <w:sz w:val="20"/>
                <w:szCs w:val="20"/>
              </w:rPr>
            </w:pPr>
            <w:r w:rsidRPr="00EF0E44">
              <w:rPr>
                <w:rFonts w:ascii="Arial" w:hAnsi="Arial" w:cs="Arial"/>
                <w:sz w:val="20"/>
                <w:szCs w:val="20"/>
              </w:rPr>
              <w:t>RPP, rozvoj, analýza datového modelu, analýza procesu plnění a užívání údajů</w:t>
            </w:r>
          </w:p>
        </w:tc>
        <w:tc>
          <w:tcPr>
            <w:tcW w:w="585" w:type="dxa"/>
            <w:tcBorders>
              <w:top w:val="nil"/>
              <w:left w:val="single" w:sz="4" w:space="0" w:color="auto"/>
              <w:bottom w:val="single" w:sz="4" w:space="0" w:color="auto"/>
              <w:right w:val="single" w:sz="4" w:space="0" w:color="auto"/>
            </w:tcBorders>
            <w:shd w:val="clear" w:color="auto" w:fill="auto"/>
            <w:vAlign w:val="center"/>
            <w:hideMark/>
          </w:tcPr>
          <w:p w14:paraId="145275BF"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B</w:t>
            </w:r>
          </w:p>
        </w:tc>
        <w:tc>
          <w:tcPr>
            <w:tcW w:w="1128" w:type="dxa"/>
            <w:tcBorders>
              <w:top w:val="nil"/>
              <w:left w:val="nil"/>
              <w:bottom w:val="single" w:sz="4" w:space="0" w:color="auto"/>
              <w:right w:val="single" w:sz="4" w:space="0" w:color="auto"/>
            </w:tcBorders>
            <w:shd w:val="clear" w:color="auto" w:fill="auto"/>
            <w:vAlign w:val="center"/>
            <w:hideMark/>
          </w:tcPr>
          <w:p w14:paraId="3A7BEBB1"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01.01.19</w:t>
            </w:r>
          </w:p>
        </w:tc>
        <w:tc>
          <w:tcPr>
            <w:tcW w:w="1128" w:type="dxa"/>
            <w:tcBorders>
              <w:top w:val="nil"/>
              <w:left w:val="nil"/>
              <w:bottom w:val="single" w:sz="4" w:space="0" w:color="auto"/>
              <w:right w:val="single" w:sz="4" w:space="0" w:color="auto"/>
            </w:tcBorders>
            <w:shd w:val="clear" w:color="auto" w:fill="auto"/>
            <w:vAlign w:val="center"/>
            <w:hideMark/>
          </w:tcPr>
          <w:p w14:paraId="3F0DADD5"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30.06.20</w:t>
            </w:r>
          </w:p>
        </w:tc>
        <w:tc>
          <w:tcPr>
            <w:tcW w:w="970" w:type="dxa"/>
            <w:tcBorders>
              <w:top w:val="nil"/>
              <w:left w:val="nil"/>
              <w:bottom w:val="single" w:sz="4" w:space="0" w:color="auto"/>
              <w:right w:val="single" w:sz="4" w:space="0" w:color="auto"/>
            </w:tcBorders>
            <w:shd w:val="clear" w:color="auto" w:fill="auto"/>
            <w:vAlign w:val="center"/>
            <w:hideMark/>
          </w:tcPr>
          <w:p w14:paraId="0AD297A1"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IKČR 3.04</w:t>
            </w:r>
          </w:p>
        </w:tc>
        <w:tc>
          <w:tcPr>
            <w:tcW w:w="1009" w:type="dxa"/>
            <w:tcBorders>
              <w:top w:val="nil"/>
              <w:left w:val="single" w:sz="4" w:space="0" w:color="auto"/>
              <w:bottom w:val="single" w:sz="4" w:space="0" w:color="auto"/>
              <w:right w:val="single" w:sz="4" w:space="0" w:color="auto"/>
            </w:tcBorders>
            <w:shd w:val="clear" w:color="auto" w:fill="auto"/>
            <w:vAlign w:val="center"/>
            <w:hideMark/>
          </w:tcPr>
          <w:p w14:paraId="4C0FA765"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MV</w:t>
            </w:r>
          </w:p>
        </w:tc>
        <w:tc>
          <w:tcPr>
            <w:tcW w:w="1436" w:type="dxa"/>
            <w:tcBorders>
              <w:top w:val="nil"/>
              <w:left w:val="single" w:sz="4" w:space="0" w:color="auto"/>
              <w:bottom w:val="single" w:sz="4" w:space="0" w:color="auto"/>
              <w:right w:val="single" w:sz="4" w:space="0" w:color="auto"/>
            </w:tcBorders>
            <w:shd w:val="clear" w:color="auto" w:fill="auto"/>
            <w:vAlign w:val="center"/>
            <w:hideMark/>
          </w:tcPr>
          <w:p w14:paraId="0F95B878"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20</w:t>
            </w:r>
          </w:p>
        </w:tc>
      </w:tr>
      <w:tr w:rsidR="00436C96" w:rsidRPr="00484CFE" w14:paraId="536FA833" w14:textId="77777777" w:rsidTr="00436C96">
        <w:trPr>
          <w:trHeight w:val="839"/>
        </w:trPr>
        <w:tc>
          <w:tcPr>
            <w:tcW w:w="3544" w:type="dxa"/>
            <w:tcBorders>
              <w:top w:val="nil"/>
              <w:left w:val="single" w:sz="4" w:space="0" w:color="auto"/>
              <w:bottom w:val="single" w:sz="4" w:space="0" w:color="auto"/>
              <w:right w:val="single" w:sz="4" w:space="0" w:color="auto"/>
            </w:tcBorders>
            <w:shd w:val="clear" w:color="auto" w:fill="auto"/>
            <w:vAlign w:val="center"/>
            <w:hideMark/>
          </w:tcPr>
          <w:p w14:paraId="0FA5F9F3" w14:textId="77777777" w:rsidR="00436C96" w:rsidRPr="00EF0E44" w:rsidRDefault="00436C96" w:rsidP="00436C96">
            <w:pPr>
              <w:rPr>
                <w:rFonts w:ascii="Arial" w:hAnsi="Arial" w:cs="Arial"/>
                <w:sz w:val="20"/>
                <w:szCs w:val="20"/>
              </w:rPr>
            </w:pPr>
            <w:r w:rsidRPr="00EF0E44">
              <w:rPr>
                <w:rFonts w:ascii="Arial" w:hAnsi="Arial" w:cs="Arial"/>
                <w:sz w:val="20"/>
                <w:szCs w:val="20"/>
              </w:rPr>
              <w:t>Vedení povinností ekonomických subjektů vůči státu v RPP, prostřednictvím statistického zjišťování ČSÚ</w:t>
            </w:r>
          </w:p>
        </w:tc>
        <w:tc>
          <w:tcPr>
            <w:tcW w:w="585" w:type="dxa"/>
            <w:tcBorders>
              <w:top w:val="nil"/>
              <w:left w:val="single" w:sz="4" w:space="0" w:color="auto"/>
              <w:bottom w:val="single" w:sz="4" w:space="0" w:color="auto"/>
              <w:right w:val="single" w:sz="4" w:space="0" w:color="auto"/>
            </w:tcBorders>
            <w:shd w:val="clear" w:color="auto" w:fill="auto"/>
            <w:vAlign w:val="center"/>
            <w:hideMark/>
          </w:tcPr>
          <w:p w14:paraId="6D728F27"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C</w:t>
            </w:r>
          </w:p>
        </w:tc>
        <w:tc>
          <w:tcPr>
            <w:tcW w:w="1128" w:type="dxa"/>
            <w:tcBorders>
              <w:top w:val="nil"/>
              <w:left w:val="nil"/>
              <w:bottom w:val="single" w:sz="4" w:space="0" w:color="auto"/>
              <w:right w:val="single" w:sz="4" w:space="0" w:color="auto"/>
            </w:tcBorders>
            <w:shd w:val="clear" w:color="auto" w:fill="auto"/>
            <w:vAlign w:val="center"/>
            <w:hideMark/>
          </w:tcPr>
          <w:p w14:paraId="5EEACDFE"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01.07.19</w:t>
            </w:r>
          </w:p>
        </w:tc>
        <w:tc>
          <w:tcPr>
            <w:tcW w:w="1128" w:type="dxa"/>
            <w:tcBorders>
              <w:top w:val="nil"/>
              <w:left w:val="nil"/>
              <w:bottom w:val="single" w:sz="4" w:space="0" w:color="auto"/>
              <w:right w:val="single" w:sz="4" w:space="0" w:color="auto"/>
            </w:tcBorders>
            <w:shd w:val="clear" w:color="auto" w:fill="auto"/>
            <w:vAlign w:val="center"/>
            <w:hideMark/>
          </w:tcPr>
          <w:p w14:paraId="70ED68CE"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31.12.25</w:t>
            </w:r>
          </w:p>
        </w:tc>
        <w:tc>
          <w:tcPr>
            <w:tcW w:w="970" w:type="dxa"/>
            <w:tcBorders>
              <w:top w:val="nil"/>
              <w:left w:val="nil"/>
              <w:bottom w:val="single" w:sz="4" w:space="0" w:color="auto"/>
              <w:right w:val="single" w:sz="4" w:space="0" w:color="auto"/>
            </w:tcBorders>
            <w:shd w:val="clear" w:color="auto" w:fill="auto"/>
            <w:vAlign w:val="center"/>
            <w:hideMark/>
          </w:tcPr>
          <w:p w14:paraId="5EDA9760"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IKČR 3.04</w:t>
            </w:r>
          </w:p>
        </w:tc>
        <w:tc>
          <w:tcPr>
            <w:tcW w:w="1009" w:type="dxa"/>
            <w:tcBorders>
              <w:top w:val="nil"/>
              <w:left w:val="single" w:sz="4" w:space="0" w:color="auto"/>
              <w:bottom w:val="single" w:sz="4" w:space="0" w:color="auto"/>
              <w:right w:val="single" w:sz="4" w:space="0" w:color="auto"/>
            </w:tcBorders>
            <w:shd w:val="clear" w:color="auto" w:fill="auto"/>
            <w:vAlign w:val="center"/>
            <w:hideMark/>
          </w:tcPr>
          <w:p w14:paraId="02EE377D"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ČSÚ</w:t>
            </w:r>
          </w:p>
        </w:tc>
        <w:tc>
          <w:tcPr>
            <w:tcW w:w="1436" w:type="dxa"/>
            <w:tcBorders>
              <w:top w:val="nil"/>
              <w:left w:val="single" w:sz="4" w:space="0" w:color="auto"/>
              <w:bottom w:val="single" w:sz="4" w:space="0" w:color="auto"/>
              <w:right w:val="single" w:sz="4" w:space="0" w:color="auto"/>
            </w:tcBorders>
            <w:shd w:val="clear" w:color="auto" w:fill="auto"/>
            <w:vAlign w:val="center"/>
            <w:hideMark/>
          </w:tcPr>
          <w:p w14:paraId="07D36252"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18</w:t>
            </w:r>
          </w:p>
        </w:tc>
      </w:tr>
      <w:tr w:rsidR="00436C96" w:rsidRPr="00484CFE" w14:paraId="10904C1C" w14:textId="77777777" w:rsidTr="00436C96">
        <w:trPr>
          <w:trHeight w:val="696"/>
        </w:trPr>
        <w:tc>
          <w:tcPr>
            <w:tcW w:w="3544" w:type="dxa"/>
            <w:tcBorders>
              <w:top w:val="nil"/>
              <w:left w:val="single" w:sz="4" w:space="0" w:color="auto"/>
              <w:bottom w:val="single" w:sz="4" w:space="0" w:color="auto"/>
              <w:right w:val="single" w:sz="4" w:space="0" w:color="auto"/>
            </w:tcBorders>
            <w:shd w:val="clear" w:color="auto" w:fill="auto"/>
            <w:vAlign w:val="center"/>
            <w:hideMark/>
          </w:tcPr>
          <w:p w14:paraId="7D949723" w14:textId="7050201B" w:rsidR="00436C96" w:rsidRPr="00EF0E44" w:rsidRDefault="00436C96" w:rsidP="00436C96">
            <w:pPr>
              <w:rPr>
                <w:rFonts w:ascii="Arial" w:hAnsi="Arial" w:cs="Arial"/>
                <w:sz w:val="20"/>
                <w:szCs w:val="20"/>
              </w:rPr>
            </w:pPr>
            <w:r w:rsidRPr="00EF0E44">
              <w:rPr>
                <w:rFonts w:ascii="Arial" w:hAnsi="Arial" w:cs="Arial"/>
                <w:sz w:val="20"/>
                <w:szCs w:val="20"/>
              </w:rPr>
              <w:t>Rozšíření bezpečnostních produktů Check</w:t>
            </w:r>
            <w:r w:rsidR="00111244" w:rsidRPr="00EF0E44">
              <w:rPr>
                <w:rFonts w:ascii="Arial" w:hAnsi="Arial" w:cs="Arial"/>
                <w:sz w:val="20"/>
                <w:szCs w:val="20"/>
              </w:rPr>
              <w:t xml:space="preserve"> P</w:t>
            </w:r>
            <w:r w:rsidRPr="00EF0E44">
              <w:rPr>
                <w:rFonts w:ascii="Arial" w:hAnsi="Arial" w:cs="Arial"/>
                <w:sz w:val="20"/>
                <w:szCs w:val="20"/>
              </w:rPr>
              <w:t>oint, infrastrukturní projekt MK</w:t>
            </w:r>
          </w:p>
        </w:tc>
        <w:tc>
          <w:tcPr>
            <w:tcW w:w="585" w:type="dxa"/>
            <w:tcBorders>
              <w:top w:val="nil"/>
              <w:left w:val="single" w:sz="4" w:space="0" w:color="auto"/>
              <w:bottom w:val="single" w:sz="4" w:space="0" w:color="auto"/>
              <w:right w:val="single" w:sz="4" w:space="0" w:color="auto"/>
            </w:tcBorders>
            <w:shd w:val="clear" w:color="auto" w:fill="auto"/>
            <w:vAlign w:val="center"/>
            <w:hideMark/>
          </w:tcPr>
          <w:p w14:paraId="48771CD7"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B</w:t>
            </w:r>
          </w:p>
        </w:tc>
        <w:tc>
          <w:tcPr>
            <w:tcW w:w="1128" w:type="dxa"/>
            <w:tcBorders>
              <w:top w:val="nil"/>
              <w:left w:val="nil"/>
              <w:bottom w:val="single" w:sz="4" w:space="0" w:color="auto"/>
              <w:right w:val="single" w:sz="4" w:space="0" w:color="auto"/>
            </w:tcBorders>
            <w:shd w:val="clear" w:color="auto" w:fill="auto"/>
            <w:vAlign w:val="center"/>
            <w:hideMark/>
          </w:tcPr>
          <w:p w14:paraId="1C9A3927"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01.01.19</w:t>
            </w:r>
          </w:p>
        </w:tc>
        <w:tc>
          <w:tcPr>
            <w:tcW w:w="1128" w:type="dxa"/>
            <w:tcBorders>
              <w:top w:val="nil"/>
              <w:left w:val="nil"/>
              <w:bottom w:val="single" w:sz="4" w:space="0" w:color="auto"/>
              <w:right w:val="single" w:sz="4" w:space="0" w:color="auto"/>
            </w:tcBorders>
            <w:shd w:val="clear" w:color="auto" w:fill="auto"/>
            <w:vAlign w:val="center"/>
            <w:hideMark/>
          </w:tcPr>
          <w:p w14:paraId="638F46DC"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31.12.19</w:t>
            </w:r>
          </w:p>
        </w:tc>
        <w:tc>
          <w:tcPr>
            <w:tcW w:w="970" w:type="dxa"/>
            <w:tcBorders>
              <w:top w:val="nil"/>
              <w:left w:val="nil"/>
              <w:bottom w:val="single" w:sz="4" w:space="0" w:color="auto"/>
              <w:right w:val="single" w:sz="4" w:space="0" w:color="auto"/>
            </w:tcBorders>
            <w:shd w:val="clear" w:color="auto" w:fill="auto"/>
            <w:vAlign w:val="center"/>
            <w:hideMark/>
          </w:tcPr>
          <w:p w14:paraId="0A9E60E2"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IKČR 3.05</w:t>
            </w:r>
          </w:p>
        </w:tc>
        <w:tc>
          <w:tcPr>
            <w:tcW w:w="1009" w:type="dxa"/>
            <w:tcBorders>
              <w:top w:val="nil"/>
              <w:left w:val="single" w:sz="4" w:space="0" w:color="auto"/>
              <w:bottom w:val="single" w:sz="4" w:space="0" w:color="auto"/>
              <w:right w:val="single" w:sz="4" w:space="0" w:color="auto"/>
            </w:tcBorders>
            <w:shd w:val="clear" w:color="auto" w:fill="auto"/>
            <w:vAlign w:val="center"/>
            <w:hideMark/>
          </w:tcPr>
          <w:p w14:paraId="78F77459"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MK</w:t>
            </w:r>
          </w:p>
        </w:tc>
        <w:tc>
          <w:tcPr>
            <w:tcW w:w="1436" w:type="dxa"/>
            <w:tcBorders>
              <w:top w:val="nil"/>
              <w:left w:val="single" w:sz="4" w:space="0" w:color="auto"/>
              <w:bottom w:val="single" w:sz="4" w:space="0" w:color="auto"/>
              <w:right w:val="single" w:sz="4" w:space="0" w:color="auto"/>
            </w:tcBorders>
            <w:shd w:val="clear" w:color="auto" w:fill="auto"/>
            <w:vAlign w:val="center"/>
            <w:hideMark/>
          </w:tcPr>
          <w:p w14:paraId="483767A7"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4,23</w:t>
            </w:r>
          </w:p>
        </w:tc>
      </w:tr>
      <w:tr w:rsidR="00436C96" w:rsidRPr="00484CFE" w14:paraId="59991F90" w14:textId="77777777" w:rsidTr="00436C96">
        <w:trPr>
          <w:trHeight w:val="891"/>
        </w:trPr>
        <w:tc>
          <w:tcPr>
            <w:tcW w:w="3544" w:type="dxa"/>
            <w:tcBorders>
              <w:top w:val="nil"/>
              <w:left w:val="single" w:sz="4" w:space="0" w:color="auto"/>
              <w:bottom w:val="single" w:sz="4" w:space="0" w:color="auto"/>
              <w:right w:val="single" w:sz="4" w:space="0" w:color="auto"/>
            </w:tcBorders>
            <w:shd w:val="clear" w:color="auto" w:fill="auto"/>
            <w:vAlign w:val="center"/>
            <w:hideMark/>
          </w:tcPr>
          <w:p w14:paraId="0AC48ADE" w14:textId="77777777" w:rsidR="00436C96" w:rsidRPr="00EF0E44" w:rsidRDefault="00436C96" w:rsidP="00436C96">
            <w:pPr>
              <w:rPr>
                <w:rFonts w:ascii="Arial" w:hAnsi="Arial" w:cs="Arial"/>
                <w:sz w:val="20"/>
                <w:szCs w:val="20"/>
              </w:rPr>
            </w:pPr>
            <w:r w:rsidRPr="00EF0E44">
              <w:rPr>
                <w:rFonts w:ascii="Arial" w:hAnsi="Arial" w:cs="Arial"/>
                <w:sz w:val="20"/>
                <w:szCs w:val="20"/>
              </w:rPr>
              <w:t>Bezpečnostní mobilní zařízení přenosu dat pro top management a další pracovníky, MK</w:t>
            </w:r>
          </w:p>
        </w:tc>
        <w:tc>
          <w:tcPr>
            <w:tcW w:w="585" w:type="dxa"/>
            <w:tcBorders>
              <w:top w:val="nil"/>
              <w:left w:val="single" w:sz="4" w:space="0" w:color="auto"/>
              <w:bottom w:val="single" w:sz="4" w:space="0" w:color="auto"/>
              <w:right w:val="single" w:sz="4" w:space="0" w:color="auto"/>
            </w:tcBorders>
            <w:shd w:val="clear" w:color="auto" w:fill="auto"/>
            <w:vAlign w:val="center"/>
            <w:hideMark/>
          </w:tcPr>
          <w:p w14:paraId="31101F12"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B</w:t>
            </w:r>
          </w:p>
        </w:tc>
        <w:tc>
          <w:tcPr>
            <w:tcW w:w="1128" w:type="dxa"/>
            <w:tcBorders>
              <w:top w:val="nil"/>
              <w:left w:val="nil"/>
              <w:bottom w:val="single" w:sz="4" w:space="0" w:color="auto"/>
              <w:right w:val="single" w:sz="4" w:space="0" w:color="auto"/>
            </w:tcBorders>
            <w:shd w:val="clear" w:color="auto" w:fill="auto"/>
            <w:vAlign w:val="center"/>
            <w:hideMark/>
          </w:tcPr>
          <w:p w14:paraId="5284C6C3"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01.01.19</w:t>
            </w:r>
          </w:p>
        </w:tc>
        <w:tc>
          <w:tcPr>
            <w:tcW w:w="1128" w:type="dxa"/>
            <w:tcBorders>
              <w:top w:val="nil"/>
              <w:left w:val="nil"/>
              <w:bottom w:val="single" w:sz="4" w:space="0" w:color="auto"/>
              <w:right w:val="single" w:sz="4" w:space="0" w:color="auto"/>
            </w:tcBorders>
            <w:shd w:val="clear" w:color="auto" w:fill="auto"/>
            <w:vAlign w:val="center"/>
            <w:hideMark/>
          </w:tcPr>
          <w:p w14:paraId="4AC9FCC8"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31.12.19</w:t>
            </w:r>
          </w:p>
        </w:tc>
        <w:tc>
          <w:tcPr>
            <w:tcW w:w="970" w:type="dxa"/>
            <w:tcBorders>
              <w:top w:val="nil"/>
              <w:left w:val="nil"/>
              <w:bottom w:val="single" w:sz="4" w:space="0" w:color="auto"/>
              <w:right w:val="single" w:sz="4" w:space="0" w:color="auto"/>
            </w:tcBorders>
            <w:shd w:val="clear" w:color="auto" w:fill="auto"/>
            <w:vAlign w:val="center"/>
            <w:hideMark/>
          </w:tcPr>
          <w:p w14:paraId="41F36B9C"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IKČR 3.05</w:t>
            </w:r>
          </w:p>
        </w:tc>
        <w:tc>
          <w:tcPr>
            <w:tcW w:w="1009" w:type="dxa"/>
            <w:tcBorders>
              <w:top w:val="nil"/>
              <w:left w:val="single" w:sz="4" w:space="0" w:color="auto"/>
              <w:bottom w:val="single" w:sz="4" w:space="0" w:color="auto"/>
              <w:right w:val="single" w:sz="4" w:space="0" w:color="auto"/>
            </w:tcBorders>
            <w:shd w:val="clear" w:color="auto" w:fill="auto"/>
            <w:vAlign w:val="center"/>
            <w:hideMark/>
          </w:tcPr>
          <w:p w14:paraId="3274092D"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MK</w:t>
            </w:r>
          </w:p>
        </w:tc>
        <w:tc>
          <w:tcPr>
            <w:tcW w:w="1436" w:type="dxa"/>
            <w:tcBorders>
              <w:top w:val="nil"/>
              <w:left w:val="single" w:sz="4" w:space="0" w:color="auto"/>
              <w:bottom w:val="single" w:sz="4" w:space="0" w:color="auto"/>
              <w:right w:val="single" w:sz="4" w:space="0" w:color="auto"/>
            </w:tcBorders>
            <w:shd w:val="clear" w:color="auto" w:fill="auto"/>
            <w:vAlign w:val="center"/>
            <w:hideMark/>
          </w:tcPr>
          <w:p w14:paraId="2890E475"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4,23</w:t>
            </w:r>
          </w:p>
        </w:tc>
      </w:tr>
      <w:tr w:rsidR="00436C96" w:rsidRPr="00484CFE" w14:paraId="2B874F3B" w14:textId="77777777" w:rsidTr="00436C96">
        <w:trPr>
          <w:trHeight w:val="1000"/>
        </w:trPr>
        <w:tc>
          <w:tcPr>
            <w:tcW w:w="3544" w:type="dxa"/>
            <w:tcBorders>
              <w:top w:val="nil"/>
              <w:left w:val="single" w:sz="4" w:space="0" w:color="auto"/>
              <w:bottom w:val="single" w:sz="4" w:space="0" w:color="auto"/>
              <w:right w:val="single" w:sz="4" w:space="0" w:color="auto"/>
            </w:tcBorders>
            <w:shd w:val="clear" w:color="auto" w:fill="auto"/>
            <w:vAlign w:val="center"/>
            <w:hideMark/>
          </w:tcPr>
          <w:p w14:paraId="625CC6F4" w14:textId="77777777" w:rsidR="00436C96" w:rsidRPr="00EF0E44" w:rsidRDefault="00436C96" w:rsidP="00436C96">
            <w:pPr>
              <w:rPr>
                <w:rFonts w:ascii="Arial" w:hAnsi="Arial" w:cs="Arial"/>
                <w:sz w:val="20"/>
                <w:szCs w:val="20"/>
              </w:rPr>
            </w:pPr>
            <w:r w:rsidRPr="00EF0E44">
              <w:rPr>
                <w:rFonts w:ascii="Arial" w:hAnsi="Arial" w:cs="Arial"/>
                <w:sz w:val="20"/>
                <w:szCs w:val="20"/>
              </w:rPr>
              <w:t>Elektronická identita zdravotnických pracovníků, průkaz zdravotního pracovníka</w:t>
            </w:r>
          </w:p>
        </w:tc>
        <w:tc>
          <w:tcPr>
            <w:tcW w:w="585" w:type="dxa"/>
            <w:tcBorders>
              <w:top w:val="nil"/>
              <w:left w:val="single" w:sz="4" w:space="0" w:color="auto"/>
              <w:bottom w:val="single" w:sz="4" w:space="0" w:color="auto"/>
              <w:right w:val="single" w:sz="4" w:space="0" w:color="auto"/>
            </w:tcBorders>
            <w:shd w:val="clear" w:color="auto" w:fill="auto"/>
            <w:vAlign w:val="center"/>
            <w:hideMark/>
          </w:tcPr>
          <w:p w14:paraId="1C497135"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B</w:t>
            </w:r>
          </w:p>
        </w:tc>
        <w:tc>
          <w:tcPr>
            <w:tcW w:w="1128" w:type="dxa"/>
            <w:tcBorders>
              <w:top w:val="nil"/>
              <w:left w:val="nil"/>
              <w:bottom w:val="single" w:sz="4" w:space="0" w:color="auto"/>
              <w:right w:val="single" w:sz="4" w:space="0" w:color="auto"/>
            </w:tcBorders>
            <w:shd w:val="clear" w:color="auto" w:fill="auto"/>
            <w:vAlign w:val="center"/>
            <w:hideMark/>
          </w:tcPr>
          <w:p w14:paraId="4888CDAD"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01.01.19</w:t>
            </w:r>
          </w:p>
        </w:tc>
        <w:tc>
          <w:tcPr>
            <w:tcW w:w="1128" w:type="dxa"/>
            <w:tcBorders>
              <w:top w:val="nil"/>
              <w:left w:val="nil"/>
              <w:bottom w:val="single" w:sz="4" w:space="0" w:color="auto"/>
              <w:right w:val="single" w:sz="4" w:space="0" w:color="auto"/>
            </w:tcBorders>
            <w:shd w:val="clear" w:color="auto" w:fill="auto"/>
            <w:vAlign w:val="center"/>
            <w:hideMark/>
          </w:tcPr>
          <w:p w14:paraId="4347545E"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31.12.22</w:t>
            </w:r>
          </w:p>
        </w:tc>
        <w:tc>
          <w:tcPr>
            <w:tcW w:w="970" w:type="dxa"/>
            <w:tcBorders>
              <w:top w:val="nil"/>
              <w:left w:val="nil"/>
              <w:bottom w:val="single" w:sz="4" w:space="0" w:color="auto"/>
              <w:right w:val="single" w:sz="4" w:space="0" w:color="auto"/>
            </w:tcBorders>
            <w:shd w:val="clear" w:color="auto" w:fill="auto"/>
            <w:vAlign w:val="center"/>
            <w:hideMark/>
          </w:tcPr>
          <w:p w14:paraId="227C70EB"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IKČR 3.06</w:t>
            </w:r>
          </w:p>
        </w:tc>
        <w:tc>
          <w:tcPr>
            <w:tcW w:w="1009" w:type="dxa"/>
            <w:tcBorders>
              <w:top w:val="nil"/>
              <w:left w:val="single" w:sz="4" w:space="0" w:color="auto"/>
              <w:bottom w:val="single" w:sz="4" w:space="0" w:color="auto"/>
              <w:right w:val="single" w:sz="4" w:space="0" w:color="auto"/>
            </w:tcBorders>
            <w:shd w:val="clear" w:color="auto" w:fill="auto"/>
            <w:vAlign w:val="center"/>
            <w:hideMark/>
          </w:tcPr>
          <w:p w14:paraId="1B04A7E3"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MZ</w:t>
            </w:r>
          </w:p>
        </w:tc>
        <w:tc>
          <w:tcPr>
            <w:tcW w:w="1436" w:type="dxa"/>
            <w:tcBorders>
              <w:top w:val="nil"/>
              <w:left w:val="single" w:sz="4" w:space="0" w:color="auto"/>
              <w:bottom w:val="single" w:sz="4" w:space="0" w:color="auto"/>
              <w:right w:val="single" w:sz="4" w:space="0" w:color="auto"/>
            </w:tcBorders>
            <w:shd w:val="clear" w:color="auto" w:fill="auto"/>
            <w:vAlign w:val="center"/>
            <w:hideMark/>
          </w:tcPr>
          <w:p w14:paraId="1CA97201"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400</w:t>
            </w:r>
          </w:p>
        </w:tc>
      </w:tr>
      <w:tr w:rsidR="00436C96" w:rsidRPr="00484CFE" w14:paraId="40589327" w14:textId="77777777" w:rsidTr="00436C96">
        <w:trPr>
          <w:trHeight w:val="1000"/>
        </w:trPr>
        <w:tc>
          <w:tcPr>
            <w:tcW w:w="3544" w:type="dxa"/>
            <w:tcBorders>
              <w:top w:val="nil"/>
              <w:left w:val="single" w:sz="4" w:space="0" w:color="auto"/>
              <w:bottom w:val="single" w:sz="4" w:space="0" w:color="auto"/>
              <w:right w:val="single" w:sz="4" w:space="0" w:color="auto"/>
            </w:tcBorders>
            <w:shd w:val="clear" w:color="auto" w:fill="auto"/>
            <w:vAlign w:val="center"/>
            <w:hideMark/>
          </w:tcPr>
          <w:p w14:paraId="00F74D20" w14:textId="4CEC9B87" w:rsidR="00436C96" w:rsidRPr="00EF0E44" w:rsidRDefault="00436C96" w:rsidP="00436C96">
            <w:pPr>
              <w:rPr>
                <w:rFonts w:ascii="Arial" w:hAnsi="Arial" w:cs="Arial"/>
                <w:sz w:val="20"/>
                <w:szCs w:val="20"/>
              </w:rPr>
            </w:pPr>
            <w:r w:rsidRPr="00EF0E44">
              <w:rPr>
                <w:rFonts w:ascii="Arial" w:hAnsi="Arial" w:cs="Arial"/>
                <w:sz w:val="20"/>
                <w:szCs w:val="20"/>
              </w:rPr>
              <w:t>Vybudování přístupového bodu ke službám elektronické identifikace, MZe</w:t>
            </w:r>
          </w:p>
        </w:tc>
        <w:tc>
          <w:tcPr>
            <w:tcW w:w="585" w:type="dxa"/>
            <w:tcBorders>
              <w:top w:val="nil"/>
              <w:left w:val="single" w:sz="4" w:space="0" w:color="auto"/>
              <w:bottom w:val="single" w:sz="4" w:space="0" w:color="auto"/>
              <w:right w:val="single" w:sz="4" w:space="0" w:color="auto"/>
            </w:tcBorders>
            <w:shd w:val="clear" w:color="auto" w:fill="auto"/>
            <w:vAlign w:val="center"/>
            <w:hideMark/>
          </w:tcPr>
          <w:p w14:paraId="2A566B11"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B</w:t>
            </w:r>
          </w:p>
        </w:tc>
        <w:tc>
          <w:tcPr>
            <w:tcW w:w="1128" w:type="dxa"/>
            <w:tcBorders>
              <w:top w:val="nil"/>
              <w:left w:val="nil"/>
              <w:bottom w:val="single" w:sz="4" w:space="0" w:color="auto"/>
              <w:right w:val="single" w:sz="4" w:space="0" w:color="auto"/>
            </w:tcBorders>
            <w:shd w:val="clear" w:color="auto" w:fill="auto"/>
            <w:vAlign w:val="center"/>
            <w:hideMark/>
          </w:tcPr>
          <w:p w14:paraId="5056259F"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01.01.19</w:t>
            </w:r>
          </w:p>
        </w:tc>
        <w:tc>
          <w:tcPr>
            <w:tcW w:w="1128" w:type="dxa"/>
            <w:tcBorders>
              <w:top w:val="nil"/>
              <w:left w:val="nil"/>
              <w:bottom w:val="single" w:sz="4" w:space="0" w:color="auto"/>
              <w:right w:val="single" w:sz="4" w:space="0" w:color="auto"/>
            </w:tcBorders>
            <w:shd w:val="clear" w:color="auto" w:fill="auto"/>
            <w:vAlign w:val="center"/>
            <w:hideMark/>
          </w:tcPr>
          <w:p w14:paraId="13EE1DD1"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31.12.19</w:t>
            </w:r>
          </w:p>
        </w:tc>
        <w:tc>
          <w:tcPr>
            <w:tcW w:w="970" w:type="dxa"/>
            <w:tcBorders>
              <w:top w:val="nil"/>
              <w:left w:val="nil"/>
              <w:bottom w:val="single" w:sz="4" w:space="0" w:color="auto"/>
              <w:right w:val="single" w:sz="4" w:space="0" w:color="auto"/>
            </w:tcBorders>
            <w:shd w:val="clear" w:color="auto" w:fill="auto"/>
            <w:vAlign w:val="center"/>
            <w:hideMark/>
          </w:tcPr>
          <w:p w14:paraId="30FA9D04"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IKČR 3.06</w:t>
            </w:r>
          </w:p>
        </w:tc>
        <w:tc>
          <w:tcPr>
            <w:tcW w:w="1009" w:type="dxa"/>
            <w:tcBorders>
              <w:top w:val="nil"/>
              <w:left w:val="single" w:sz="4" w:space="0" w:color="auto"/>
              <w:bottom w:val="single" w:sz="4" w:space="0" w:color="auto"/>
              <w:right w:val="single" w:sz="4" w:space="0" w:color="auto"/>
            </w:tcBorders>
            <w:shd w:val="clear" w:color="auto" w:fill="auto"/>
            <w:vAlign w:val="center"/>
            <w:hideMark/>
          </w:tcPr>
          <w:p w14:paraId="19665DE0"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MZe</w:t>
            </w:r>
          </w:p>
        </w:tc>
        <w:tc>
          <w:tcPr>
            <w:tcW w:w="1436" w:type="dxa"/>
            <w:tcBorders>
              <w:top w:val="nil"/>
              <w:left w:val="single" w:sz="4" w:space="0" w:color="auto"/>
              <w:bottom w:val="single" w:sz="4" w:space="0" w:color="auto"/>
              <w:right w:val="single" w:sz="4" w:space="0" w:color="auto"/>
            </w:tcBorders>
            <w:shd w:val="clear" w:color="auto" w:fill="auto"/>
            <w:vAlign w:val="center"/>
            <w:hideMark/>
          </w:tcPr>
          <w:p w14:paraId="072C0F6E"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12</w:t>
            </w:r>
          </w:p>
        </w:tc>
      </w:tr>
      <w:tr w:rsidR="00436C96" w:rsidRPr="00484CFE" w14:paraId="4DC04E1B" w14:textId="77777777" w:rsidTr="00436C96">
        <w:trPr>
          <w:trHeight w:val="779"/>
        </w:trPr>
        <w:tc>
          <w:tcPr>
            <w:tcW w:w="3544" w:type="dxa"/>
            <w:tcBorders>
              <w:top w:val="nil"/>
              <w:left w:val="single" w:sz="4" w:space="0" w:color="auto"/>
              <w:bottom w:val="single" w:sz="4" w:space="0" w:color="auto"/>
              <w:right w:val="single" w:sz="4" w:space="0" w:color="auto"/>
            </w:tcBorders>
            <w:shd w:val="clear" w:color="auto" w:fill="auto"/>
            <w:vAlign w:val="center"/>
            <w:hideMark/>
          </w:tcPr>
          <w:p w14:paraId="21120EBE" w14:textId="77777777" w:rsidR="00436C96" w:rsidRPr="00EF0E44" w:rsidRDefault="00436C96" w:rsidP="00436C96">
            <w:pPr>
              <w:rPr>
                <w:rFonts w:ascii="Arial" w:hAnsi="Arial" w:cs="Arial"/>
                <w:sz w:val="20"/>
                <w:szCs w:val="20"/>
              </w:rPr>
            </w:pPr>
            <w:r w:rsidRPr="00EF0E44">
              <w:rPr>
                <w:rFonts w:ascii="Arial" w:hAnsi="Arial" w:cs="Arial"/>
                <w:sz w:val="20"/>
                <w:szCs w:val="20"/>
              </w:rPr>
              <w:t>Rozšiřování počtu Service Providerů (SeP), připojených do NIA</w:t>
            </w:r>
          </w:p>
        </w:tc>
        <w:tc>
          <w:tcPr>
            <w:tcW w:w="585" w:type="dxa"/>
            <w:tcBorders>
              <w:top w:val="nil"/>
              <w:left w:val="single" w:sz="4" w:space="0" w:color="auto"/>
              <w:bottom w:val="single" w:sz="4" w:space="0" w:color="auto"/>
              <w:right w:val="single" w:sz="4" w:space="0" w:color="auto"/>
            </w:tcBorders>
            <w:shd w:val="clear" w:color="auto" w:fill="auto"/>
            <w:vAlign w:val="center"/>
            <w:hideMark/>
          </w:tcPr>
          <w:p w14:paraId="4CCC651E"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B</w:t>
            </w:r>
          </w:p>
        </w:tc>
        <w:tc>
          <w:tcPr>
            <w:tcW w:w="1128" w:type="dxa"/>
            <w:tcBorders>
              <w:top w:val="nil"/>
              <w:left w:val="nil"/>
              <w:bottom w:val="single" w:sz="4" w:space="0" w:color="auto"/>
              <w:right w:val="single" w:sz="4" w:space="0" w:color="auto"/>
            </w:tcBorders>
            <w:shd w:val="clear" w:color="auto" w:fill="auto"/>
            <w:vAlign w:val="center"/>
            <w:hideMark/>
          </w:tcPr>
          <w:p w14:paraId="584FFE6C"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01.07.18</w:t>
            </w:r>
          </w:p>
        </w:tc>
        <w:tc>
          <w:tcPr>
            <w:tcW w:w="1128" w:type="dxa"/>
            <w:tcBorders>
              <w:top w:val="nil"/>
              <w:left w:val="nil"/>
              <w:bottom w:val="single" w:sz="4" w:space="0" w:color="auto"/>
              <w:right w:val="single" w:sz="4" w:space="0" w:color="auto"/>
            </w:tcBorders>
            <w:shd w:val="clear" w:color="auto" w:fill="auto"/>
            <w:vAlign w:val="center"/>
            <w:hideMark/>
          </w:tcPr>
          <w:p w14:paraId="0FE05CDD"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01.07.25</w:t>
            </w:r>
          </w:p>
        </w:tc>
        <w:tc>
          <w:tcPr>
            <w:tcW w:w="970" w:type="dxa"/>
            <w:tcBorders>
              <w:top w:val="nil"/>
              <w:left w:val="nil"/>
              <w:bottom w:val="single" w:sz="4" w:space="0" w:color="auto"/>
              <w:right w:val="single" w:sz="4" w:space="0" w:color="auto"/>
            </w:tcBorders>
            <w:shd w:val="clear" w:color="auto" w:fill="auto"/>
            <w:vAlign w:val="center"/>
            <w:hideMark/>
          </w:tcPr>
          <w:p w14:paraId="2D5745C8"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IKČR 3.06</w:t>
            </w:r>
          </w:p>
        </w:tc>
        <w:tc>
          <w:tcPr>
            <w:tcW w:w="1009" w:type="dxa"/>
            <w:tcBorders>
              <w:top w:val="nil"/>
              <w:left w:val="single" w:sz="4" w:space="0" w:color="auto"/>
              <w:bottom w:val="single" w:sz="4" w:space="0" w:color="auto"/>
              <w:right w:val="single" w:sz="4" w:space="0" w:color="auto"/>
            </w:tcBorders>
            <w:shd w:val="clear" w:color="auto" w:fill="auto"/>
            <w:vAlign w:val="center"/>
            <w:hideMark/>
          </w:tcPr>
          <w:p w14:paraId="081CC5AD"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MV</w:t>
            </w:r>
          </w:p>
        </w:tc>
        <w:tc>
          <w:tcPr>
            <w:tcW w:w="1436" w:type="dxa"/>
            <w:tcBorders>
              <w:top w:val="nil"/>
              <w:left w:val="single" w:sz="4" w:space="0" w:color="auto"/>
              <w:bottom w:val="single" w:sz="4" w:space="0" w:color="auto"/>
              <w:right w:val="single" w:sz="4" w:space="0" w:color="auto"/>
            </w:tcBorders>
            <w:shd w:val="clear" w:color="auto" w:fill="auto"/>
            <w:vAlign w:val="center"/>
            <w:hideMark/>
          </w:tcPr>
          <w:p w14:paraId="52D84448"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vnitřní náklady MV</w:t>
            </w:r>
          </w:p>
        </w:tc>
      </w:tr>
      <w:tr w:rsidR="00436C96" w:rsidRPr="00484CFE" w14:paraId="638E9A69" w14:textId="77777777" w:rsidTr="00436C96">
        <w:trPr>
          <w:trHeight w:val="705"/>
        </w:trPr>
        <w:tc>
          <w:tcPr>
            <w:tcW w:w="3544" w:type="dxa"/>
            <w:tcBorders>
              <w:top w:val="nil"/>
              <w:left w:val="single" w:sz="4" w:space="0" w:color="auto"/>
              <w:bottom w:val="single" w:sz="4" w:space="0" w:color="auto"/>
              <w:right w:val="single" w:sz="4" w:space="0" w:color="auto"/>
            </w:tcBorders>
            <w:shd w:val="clear" w:color="auto" w:fill="auto"/>
            <w:vAlign w:val="center"/>
            <w:hideMark/>
          </w:tcPr>
          <w:p w14:paraId="65813461" w14:textId="77777777" w:rsidR="00436C96" w:rsidRPr="00EF0E44" w:rsidRDefault="00436C96" w:rsidP="00436C96">
            <w:pPr>
              <w:rPr>
                <w:rFonts w:ascii="Arial" w:hAnsi="Arial" w:cs="Arial"/>
                <w:sz w:val="20"/>
                <w:szCs w:val="20"/>
              </w:rPr>
            </w:pPr>
            <w:r w:rsidRPr="00EF0E44">
              <w:rPr>
                <w:rFonts w:ascii="Arial" w:hAnsi="Arial" w:cs="Arial"/>
                <w:sz w:val="20"/>
                <w:szCs w:val="20"/>
              </w:rPr>
              <w:t>Zlepšení stavebního řízení – systém na vyjádření vlastníků sítí</w:t>
            </w:r>
          </w:p>
        </w:tc>
        <w:tc>
          <w:tcPr>
            <w:tcW w:w="585" w:type="dxa"/>
            <w:tcBorders>
              <w:top w:val="nil"/>
              <w:left w:val="single" w:sz="4" w:space="0" w:color="auto"/>
              <w:bottom w:val="single" w:sz="4" w:space="0" w:color="auto"/>
              <w:right w:val="single" w:sz="4" w:space="0" w:color="auto"/>
            </w:tcBorders>
            <w:shd w:val="clear" w:color="auto" w:fill="auto"/>
            <w:vAlign w:val="center"/>
            <w:hideMark/>
          </w:tcPr>
          <w:p w14:paraId="28C34D86"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C</w:t>
            </w:r>
          </w:p>
        </w:tc>
        <w:tc>
          <w:tcPr>
            <w:tcW w:w="1128" w:type="dxa"/>
            <w:tcBorders>
              <w:top w:val="nil"/>
              <w:left w:val="nil"/>
              <w:bottom w:val="single" w:sz="4" w:space="0" w:color="auto"/>
              <w:right w:val="single" w:sz="4" w:space="0" w:color="auto"/>
            </w:tcBorders>
            <w:shd w:val="clear" w:color="auto" w:fill="auto"/>
            <w:vAlign w:val="center"/>
            <w:hideMark/>
          </w:tcPr>
          <w:p w14:paraId="6781D0D0"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01.04.19</w:t>
            </w:r>
          </w:p>
        </w:tc>
        <w:tc>
          <w:tcPr>
            <w:tcW w:w="1128" w:type="dxa"/>
            <w:tcBorders>
              <w:top w:val="nil"/>
              <w:left w:val="nil"/>
              <w:bottom w:val="single" w:sz="4" w:space="0" w:color="auto"/>
              <w:right w:val="single" w:sz="4" w:space="0" w:color="auto"/>
            </w:tcBorders>
            <w:shd w:val="clear" w:color="auto" w:fill="auto"/>
            <w:vAlign w:val="center"/>
            <w:hideMark/>
          </w:tcPr>
          <w:p w14:paraId="7A34B22C"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31.12.19</w:t>
            </w:r>
          </w:p>
        </w:tc>
        <w:tc>
          <w:tcPr>
            <w:tcW w:w="970" w:type="dxa"/>
            <w:tcBorders>
              <w:top w:val="nil"/>
              <w:left w:val="nil"/>
              <w:bottom w:val="single" w:sz="4" w:space="0" w:color="auto"/>
              <w:right w:val="single" w:sz="4" w:space="0" w:color="auto"/>
            </w:tcBorders>
            <w:shd w:val="clear" w:color="auto" w:fill="auto"/>
            <w:vAlign w:val="center"/>
            <w:hideMark/>
          </w:tcPr>
          <w:p w14:paraId="52A4306E"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IKČR 3.07</w:t>
            </w:r>
          </w:p>
        </w:tc>
        <w:tc>
          <w:tcPr>
            <w:tcW w:w="1009" w:type="dxa"/>
            <w:tcBorders>
              <w:top w:val="nil"/>
              <w:left w:val="single" w:sz="4" w:space="0" w:color="auto"/>
              <w:bottom w:val="single" w:sz="4" w:space="0" w:color="auto"/>
              <w:right w:val="single" w:sz="4" w:space="0" w:color="auto"/>
            </w:tcBorders>
            <w:shd w:val="clear" w:color="auto" w:fill="auto"/>
            <w:vAlign w:val="center"/>
            <w:hideMark/>
          </w:tcPr>
          <w:p w14:paraId="7FE2BBE8"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MPO</w:t>
            </w:r>
          </w:p>
        </w:tc>
        <w:tc>
          <w:tcPr>
            <w:tcW w:w="1436" w:type="dxa"/>
            <w:tcBorders>
              <w:top w:val="nil"/>
              <w:left w:val="single" w:sz="4" w:space="0" w:color="auto"/>
              <w:bottom w:val="single" w:sz="4" w:space="0" w:color="auto"/>
              <w:right w:val="single" w:sz="4" w:space="0" w:color="auto"/>
            </w:tcBorders>
            <w:shd w:val="clear" w:color="auto" w:fill="auto"/>
            <w:vAlign w:val="center"/>
            <w:hideMark/>
          </w:tcPr>
          <w:p w14:paraId="384FAC37"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50</w:t>
            </w:r>
          </w:p>
        </w:tc>
      </w:tr>
    </w:tbl>
    <w:p w14:paraId="7C0A5DD3" w14:textId="77777777" w:rsidR="00436C96" w:rsidRPr="00EF0E44" w:rsidRDefault="00436C96" w:rsidP="00436C96">
      <w:pPr>
        <w:rPr>
          <w:rFonts w:ascii="Arial" w:hAnsi="Arial" w:cs="Arial"/>
        </w:rPr>
      </w:pPr>
    </w:p>
    <w:p w14:paraId="6C66A5E8" w14:textId="77777777" w:rsidR="00436C96" w:rsidRPr="00EF0E44" w:rsidRDefault="00436C96">
      <w:pPr>
        <w:spacing w:after="160" w:line="259" w:lineRule="auto"/>
        <w:rPr>
          <w:rFonts w:ascii="Arial" w:eastAsiaTheme="majorEastAsia" w:hAnsi="Arial" w:cs="Arial"/>
          <w:color w:val="009FE3"/>
          <w:sz w:val="32"/>
          <w:szCs w:val="32"/>
        </w:rPr>
      </w:pPr>
      <w:r w:rsidRPr="00EF0E44">
        <w:rPr>
          <w:rFonts w:ascii="Arial" w:hAnsi="Arial" w:cs="Arial"/>
        </w:rPr>
        <w:br w:type="page"/>
      </w:r>
    </w:p>
    <w:p w14:paraId="403EDFDE" w14:textId="18D6139F" w:rsidR="00BA055B" w:rsidRPr="00EF0E44" w:rsidRDefault="00947734" w:rsidP="003E320C">
      <w:pPr>
        <w:pStyle w:val="Nadpis2"/>
        <w:rPr>
          <w:rFonts w:ascii="Arial" w:hAnsi="Arial" w:cs="Arial"/>
        </w:rPr>
      </w:pPr>
      <w:bookmarkStart w:id="15" w:name="_Toc536557937"/>
      <w:r w:rsidRPr="00EF0E44">
        <w:rPr>
          <w:rFonts w:ascii="Arial" w:hAnsi="Arial" w:cs="Arial"/>
        </w:rPr>
        <w:t>Odhad</w:t>
      </w:r>
      <w:r w:rsidR="00BA055B" w:rsidRPr="00EF0E44">
        <w:rPr>
          <w:rFonts w:ascii="Arial" w:hAnsi="Arial" w:cs="Arial"/>
        </w:rPr>
        <w:t xml:space="preserve"> výdaj</w:t>
      </w:r>
      <w:r w:rsidRPr="00EF0E44">
        <w:rPr>
          <w:rFonts w:ascii="Arial" w:hAnsi="Arial" w:cs="Arial"/>
        </w:rPr>
        <w:t>ů</w:t>
      </w:r>
      <w:r w:rsidR="00BA055B" w:rsidRPr="00EF0E44">
        <w:rPr>
          <w:rFonts w:ascii="Arial" w:hAnsi="Arial" w:cs="Arial"/>
        </w:rPr>
        <w:t xml:space="preserve"> </w:t>
      </w:r>
      <w:r w:rsidR="00764A7C" w:rsidRPr="00EF0E44">
        <w:rPr>
          <w:rFonts w:ascii="Arial" w:hAnsi="Arial" w:cs="Arial"/>
        </w:rPr>
        <w:t xml:space="preserve">na </w:t>
      </w:r>
      <w:r w:rsidRPr="00EF0E44">
        <w:rPr>
          <w:rFonts w:ascii="Arial" w:hAnsi="Arial" w:cs="Arial"/>
        </w:rPr>
        <w:t xml:space="preserve">udržitelnost </w:t>
      </w:r>
      <w:r w:rsidR="00BA055B" w:rsidRPr="00EF0E44">
        <w:rPr>
          <w:rFonts w:ascii="Arial" w:hAnsi="Arial" w:cs="Arial"/>
        </w:rPr>
        <w:t>záměrů</w:t>
      </w:r>
      <w:r w:rsidR="005738ED" w:rsidRPr="00EF0E44">
        <w:rPr>
          <w:rFonts w:ascii="Arial" w:hAnsi="Arial" w:cs="Arial"/>
        </w:rPr>
        <w:t xml:space="preserve"> B a C</w:t>
      </w:r>
      <w:r w:rsidR="004F0272" w:rsidRPr="00EF0E44">
        <w:rPr>
          <w:rFonts w:ascii="Arial" w:hAnsi="Arial" w:cs="Arial"/>
        </w:rPr>
        <w:t xml:space="preserve"> (4 roky)</w:t>
      </w:r>
      <w:bookmarkEnd w:id="15"/>
    </w:p>
    <w:p w14:paraId="501DC820" w14:textId="77777777" w:rsidR="00436C96" w:rsidRPr="00EF0E44" w:rsidRDefault="00436C96" w:rsidP="00436C96">
      <w:pPr>
        <w:rPr>
          <w:rFonts w:ascii="Arial" w:hAnsi="Arial" w:cs="Arial"/>
          <w:lang w:eastAsia="en-US"/>
        </w:rPr>
      </w:pPr>
    </w:p>
    <w:tbl>
      <w:tblPr>
        <w:tblW w:w="9781" w:type="dxa"/>
        <w:tblInd w:w="70" w:type="dxa"/>
        <w:tblCellMar>
          <w:left w:w="70" w:type="dxa"/>
          <w:right w:w="70" w:type="dxa"/>
        </w:tblCellMar>
        <w:tblLook w:val="04A0" w:firstRow="1" w:lastRow="0" w:firstColumn="1" w:lastColumn="0" w:noHBand="0" w:noVBand="1"/>
      </w:tblPr>
      <w:tblGrid>
        <w:gridCol w:w="3261"/>
        <w:gridCol w:w="599"/>
        <w:gridCol w:w="1052"/>
        <w:gridCol w:w="1104"/>
        <w:gridCol w:w="788"/>
        <w:gridCol w:w="992"/>
        <w:gridCol w:w="1985"/>
      </w:tblGrid>
      <w:tr w:rsidR="00436C96" w:rsidRPr="00484CFE" w14:paraId="26E3165C" w14:textId="77777777" w:rsidTr="00436C96">
        <w:trPr>
          <w:trHeight w:val="1000"/>
        </w:trPr>
        <w:tc>
          <w:tcPr>
            <w:tcW w:w="3261" w:type="dxa"/>
            <w:tcBorders>
              <w:top w:val="single" w:sz="4" w:space="0" w:color="auto"/>
              <w:left w:val="single" w:sz="4" w:space="0" w:color="auto"/>
              <w:bottom w:val="single" w:sz="4" w:space="0" w:color="auto"/>
              <w:right w:val="single" w:sz="4" w:space="0" w:color="auto"/>
            </w:tcBorders>
            <w:shd w:val="clear" w:color="000000" w:fill="305496"/>
            <w:vAlign w:val="center"/>
            <w:hideMark/>
          </w:tcPr>
          <w:p w14:paraId="6EBBACB5" w14:textId="77777777" w:rsidR="00436C96" w:rsidRPr="00EF0E44" w:rsidRDefault="00436C96" w:rsidP="00436C96">
            <w:pPr>
              <w:rPr>
                <w:rFonts w:ascii="Arial" w:hAnsi="Arial" w:cs="Arial"/>
                <w:b/>
                <w:bCs/>
                <w:color w:val="FFFFFF"/>
                <w:sz w:val="20"/>
                <w:szCs w:val="20"/>
              </w:rPr>
            </w:pPr>
            <w:r w:rsidRPr="00EF0E44">
              <w:rPr>
                <w:rFonts w:ascii="Arial" w:hAnsi="Arial" w:cs="Arial"/>
                <w:b/>
                <w:bCs/>
                <w:color w:val="FFFFFF"/>
                <w:sz w:val="20"/>
                <w:szCs w:val="20"/>
              </w:rPr>
              <w:t>Název</w:t>
            </w:r>
          </w:p>
        </w:tc>
        <w:tc>
          <w:tcPr>
            <w:tcW w:w="599" w:type="dxa"/>
            <w:tcBorders>
              <w:top w:val="single" w:sz="4" w:space="0" w:color="auto"/>
              <w:left w:val="single" w:sz="4" w:space="0" w:color="auto"/>
              <w:bottom w:val="single" w:sz="4" w:space="0" w:color="auto"/>
              <w:right w:val="single" w:sz="4" w:space="0" w:color="auto"/>
            </w:tcBorders>
            <w:shd w:val="clear" w:color="000000" w:fill="305496"/>
            <w:vAlign w:val="center"/>
            <w:hideMark/>
          </w:tcPr>
          <w:p w14:paraId="30DD9AAF" w14:textId="77777777" w:rsidR="00436C96" w:rsidRPr="00EF0E44" w:rsidRDefault="00436C96" w:rsidP="00436C96">
            <w:pPr>
              <w:jc w:val="center"/>
              <w:rPr>
                <w:rFonts w:ascii="Arial" w:hAnsi="Arial" w:cs="Arial"/>
                <w:b/>
                <w:bCs/>
                <w:color w:val="FFFFFF"/>
                <w:sz w:val="20"/>
                <w:szCs w:val="20"/>
              </w:rPr>
            </w:pPr>
            <w:r w:rsidRPr="00EF0E44">
              <w:rPr>
                <w:rFonts w:ascii="Arial" w:hAnsi="Arial" w:cs="Arial"/>
                <w:b/>
                <w:bCs/>
                <w:color w:val="FFFFFF"/>
                <w:sz w:val="20"/>
                <w:szCs w:val="20"/>
              </w:rPr>
              <w:t>Stav</w:t>
            </w:r>
          </w:p>
        </w:tc>
        <w:tc>
          <w:tcPr>
            <w:tcW w:w="1052" w:type="dxa"/>
            <w:tcBorders>
              <w:top w:val="single" w:sz="4" w:space="0" w:color="auto"/>
              <w:left w:val="nil"/>
              <w:bottom w:val="single" w:sz="4" w:space="0" w:color="auto"/>
              <w:right w:val="single" w:sz="4" w:space="0" w:color="auto"/>
            </w:tcBorders>
            <w:shd w:val="clear" w:color="000000" w:fill="305496"/>
            <w:vAlign w:val="center"/>
            <w:hideMark/>
          </w:tcPr>
          <w:p w14:paraId="4083FA06" w14:textId="77777777" w:rsidR="00436C96" w:rsidRPr="00EF0E44" w:rsidRDefault="00436C96" w:rsidP="00436C96">
            <w:pPr>
              <w:jc w:val="center"/>
              <w:rPr>
                <w:rFonts w:ascii="Arial" w:hAnsi="Arial" w:cs="Arial"/>
                <w:b/>
                <w:bCs/>
                <w:color w:val="FFFFFF"/>
                <w:sz w:val="20"/>
                <w:szCs w:val="20"/>
              </w:rPr>
            </w:pPr>
            <w:r w:rsidRPr="00EF0E44">
              <w:rPr>
                <w:rFonts w:ascii="Arial" w:hAnsi="Arial" w:cs="Arial"/>
                <w:b/>
                <w:bCs/>
                <w:color w:val="FFFFFF"/>
                <w:sz w:val="20"/>
                <w:szCs w:val="20"/>
              </w:rPr>
              <w:t>Realizace od</w:t>
            </w:r>
          </w:p>
        </w:tc>
        <w:tc>
          <w:tcPr>
            <w:tcW w:w="1104" w:type="dxa"/>
            <w:tcBorders>
              <w:top w:val="single" w:sz="4" w:space="0" w:color="auto"/>
              <w:left w:val="nil"/>
              <w:bottom w:val="single" w:sz="4" w:space="0" w:color="auto"/>
              <w:right w:val="single" w:sz="4" w:space="0" w:color="auto"/>
            </w:tcBorders>
            <w:shd w:val="clear" w:color="000000" w:fill="305496"/>
            <w:vAlign w:val="center"/>
            <w:hideMark/>
          </w:tcPr>
          <w:p w14:paraId="221B98D7" w14:textId="77777777" w:rsidR="00436C96" w:rsidRPr="00EF0E44" w:rsidRDefault="00436C96" w:rsidP="00436C96">
            <w:pPr>
              <w:jc w:val="center"/>
              <w:rPr>
                <w:rFonts w:ascii="Arial" w:hAnsi="Arial" w:cs="Arial"/>
                <w:b/>
                <w:bCs/>
                <w:color w:val="FFFFFF"/>
                <w:sz w:val="20"/>
                <w:szCs w:val="20"/>
              </w:rPr>
            </w:pPr>
            <w:r w:rsidRPr="00EF0E44">
              <w:rPr>
                <w:rFonts w:ascii="Arial" w:hAnsi="Arial" w:cs="Arial"/>
                <w:b/>
                <w:bCs/>
                <w:color w:val="FFFFFF"/>
                <w:sz w:val="20"/>
                <w:szCs w:val="20"/>
              </w:rPr>
              <w:t>Realizace do</w:t>
            </w:r>
          </w:p>
        </w:tc>
        <w:tc>
          <w:tcPr>
            <w:tcW w:w="788" w:type="dxa"/>
            <w:tcBorders>
              <w:top w:val="single" w:sz="4" w:space="0" w:color="auto"/>
              <w:left w:val="nil"/>
              <w:bottom w:val="single" w:sz="4" w:space="0" w:color="auto"/>
              <w:right w:val="single" w:sz="4" w:space="0" w:color="auto"/>
            </w:tcBorders>
            <w:shd w:val="clear" w:color="000000" w:fill="305496"/>
            <w:vAlign w:val="center"/>
            <w:hideMark/>
          </w:tcPr>
          <w:p w14:paraId="17C32FB9" w14:textId="77777777" w:rsidR="00436C96" w:rsidRPr="00EF0E44" w:rsidRDefault="00436C96" w:rsidP="00436C96">
            <w:pPr>
              <w:jc w:val="center"/>
              <w:rPr>
                <w:rFonts w:ascii="Arial" w:hAnsi="Arial" w:cs="Arial"/>
                <w:b/>
                <w:bCs/>
                <w:color w:val="FFFFFF"/>
                <w:sz w:val="20"/>
                <w:szCs w:val="20"/>
              </w:rPr>
            </w:pPr>
            <w:r w:rsidRPr="00EF0E44">
              <w:rPr>
                <w:rFonts w:ascii="Arial" w:hAnsi="Arial" w:cs="Arial"/>
                <w:b/>
                <w:bCs/>
                <w:color w:val="FFFFFF"/>
                <w:sz w:val="20"/>
                <w:szCs w:val="20"/>
              </w:rPr>
              <w:t>Dílčí cíl</w:t>
            </w:r>
          </w:p>
        </w:tc>
        <w:tc>
          <w:tcPr>
            <w:tcW w:w="992" w:type="dxa"/>
            <w:tcBorders>
              <w:top w:val="single" w:sz="4" w:space="0" w:color="auto"/>
              <w:left w:val="single" w:sz="4" w:space="0" w:color="auto"/>
              <w:bottom w:val="single" w:sz="4" w:space="0" w:color="auto"/>
              <w:right w:val="single" w:sz="4" w:space="0" w:color="auto"/>
            </w:tcBorders>
            <w:shd w:val="clear" w:color="000000" w:fill="305496"/>
            <w:vAlign w:val="center"/>
            <w:hideMark/>
          </w:tcPr>
          <w:p w14:paraId="360A87DA" w14:textId="77777777" w:rsidR="00436C96" w:rsidRPr="00EF0E44" w:rsidRDefault="00436C96" w:rsidP="00436C96">
            <w:pPr>
              <w:jc w:val="center"/>
              <w:rPr>
                <w:rFonts w:ascii="Arial" w:hAnsi="Arial" w:cs="Arial"/>
                <w:b/>
                <w:bCs/>
                <w:color w:val="FFFFFF"/>
                <w:sz w:val="20"/>
                <w:szCs w:val="20"/>
              </w:rPr>
            </w:pPr>
            <w:r w:rsidRPr="00EF0E44">
              <w:rPr>
                <w:rFonts w:ascii="Arial" w:hAnsi="Arial" w:cs="Arial"/>
                <w:b/>
                <w:bCs/>
                <w:color w:val="FFFFFF"/>
                <w:sz w:val="20"/>
                <w:szCs w:val="20"/>
              </w:rPr>
              <w:t>Gesční úřad záměru</w:t>
            </w:r>
          </w:p>
        </w:tc>
        <w:tc>
          <w:tcPr>
            <w:tcW w:w="1985" w:type="dxa"/>
            <w:tcBorders>
              <w:top w:val="single" w:sz="4" w:space="0" w:color="auto"/>
              <w:left w:val="single" w:sz="4" w:space="0" w:color="auto"/>
              <w:bottom w:val="single" w:sz="4" w:space="0" w:color="auto"/>
              <w:right w:val="single" w:sz="4" w:space="0" w:color="auto"/>
            </w:tcBorders>
            <w:shd w:val="clear" w:color="000000" w:fill="305496"/>
            <w:vAlign w:val="center"/>
            <w:hideMark/>
          </w:tcPr>
          <w:p w14:paraId="4D0A8026" w14:textId="574F6AA6" w:rsidR="00436C96" w:rsidRPr="00EF0E44" w:rsidRDefault="00436C96" w:rsidP="00436C96">
            <w:pPr>
              <w:jc w:val="center"/>
              <w:rPr>
                <w:rFonts w:ascii="Arial" w:hAnsi="Arial" w:cs="Arial"/>
                <w:b/>
                <w:bCs/>
                <w:color w:val="FFFFFF"/>
                <w:sz w:val="20"/>
                <w:szCs w:val="20"/>
              </w:rPr>
            </w:pPr>
            <w:r w:rsidRPr="00EF0E44">
              <w:rPr>
                <w:rFonts w:ascii="Arial" w:hAnsi="Arial" w:cs="Arial"/>
                <w:b/>
                <w:bCs/>
                <w:color w:val="FFFFFF"/>
                <w:sz w:val="20"/>
                <w:szCs w:val="20"/>
              </w:rPr>
              <w:t>Externí náklady na provoz/udržitelnost (mil.</w:t>
            </w:r>
            <w:r w:rsidR="00DE21F0">
              <w:rPr>
                <w:rFonts w:ascii="Arial" w:hAnsi="Arial" w:cs="Arial"/>
                <w:b/>
                <w:bCs/>
                <w:color w:val="FFFFFF"/>
                <w:sz w:val="20"/>
                <w:szCs w:val="20"/>
              </w:rPr>
              <w:t xml:space="preserve"> </w:t>
            </w:r>
            <w:r w:rsidRPr="00EF0E44">
              <w:rPr>
                <w:rFonts w:ascii="Arial" w:hAnsi="Arial" w:cs="Arial"/>
                <w:b/>
                <w:bCs/>
                <w:color w:val="FFFFFF"/>
                <w:sz w:val="20"/>
                <w:szCs w:val="20"/>
              </w:rPr>
              <w:t>Kč)</w:t>
            </w:r>
          </w:p>
        </w:tc>
      </w:tr>
      <w:tr w:rsidR="00436C96" w:rsidRPr="00484CFE" w14:paraId="1125D338" w14:textId="77777777" w:rsidTr="00436C96">
        <w:trPr>
          <w:trHeight w:val="1000"/>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0DD981E" w14:textId="2C175D4A" w:rsidR="00436C96" w:rsidRPr="00EF0E44" w:rsidRDefault="00436C96" w:rsidP="00436C96">
            <w:pPr>
              <w:rPr>
                <w:rFonts w:ascii="Arial" w:hAnsi="Arial" w:cs="Arial"/>
                <w:sz w:val="20"/>
                <w:szCs w:val="20"/>
              </w:rPr>
            </w:pPr>
            <w:r w:rsidRPr="00EF0E44">
              <w:rPr>
                <w:rFonts w:ascii="Arial" w:hAnsi="Arial" w:cs="Arial"/>
                <w:sz w:val="20"/>
                <w:szCs w:val="20"/>
              </w:rPr>
              <w:t>Rozšíření bezpečnostních produktů Check</w:t>
            </w:r>
            <w:r w:rsidR="00111244" w:rsidRPr="00EF0E44">
              <w:rPr>
                <w:rFonts w:ascii="Arial" w:hAnsi="Arial" w:cs="Arial"/>
                <w:sz w:val="20"/>
                <w:szCs w:val="20"/>
              </w:rPr>
              <w:t xml:space="preserve"> P</w:t>
            </w:r>
            <w:r w:rsidRPr="00EF0E44">
              <w:rPr>
                <w:rFonts w:ascii="Arial" w:hAnsi="Arial" w:cs="Arial"/>
                <w:sz w:val="20"/>
                <w:szCs w:val="20"/>
              </w:rPr>
              <w:t>oint, infrastrukturní projekt MK</w:t>
            </w:r>
          </w:p>
        </w:tc>
        <w:tc>
          <w:tcPr>
            <w:tcW w:w="5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021A8CB"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B</w:t>
            </w:r>
          </w:p>
        </w:tc>
        <w:tc>
          <w:tcPr>
            <w:tcW w:w="1052" w:type="dxa"/>
            <w:tcBorders>
              <w:top w:val="single" w:sz="4" w:space="0" w:color="auto"/>
              <w:left w:val="nil"/>
              <w:bottom w:val="single" w:sz="4" w:space="0" w:color="auto"/>
              <w:right w:val="single" w:sz="4" w:space="0" w:color="auto"/>
            </w:tcBorders>
            <w:shd w:val="clear" w:color="auto" w:fill="auto"/>
            <w:vAlign w:val="center"/>
            <w:hideMark/>
          </w:tcPr>
          <w:p w14:paraId="26552AD2"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01.01.19</w:t>
            </w:r>
          </w:p>
        </w:tc>
        <w:tc>
          <w:tcPr>
            <w:tcW w:w="1104" w:type="dxa"/>
            <w:tcBorders>
              <w:top w:val="single" w:sz="4" w:space="0" w:color="auto"/>
              <w:left w:val="nil"/>
              <w:bottom w:val="single" w:sz="4" w:space="0" w:color="auto"/>
              <w:right w:val="single" w:sz="4" w:space="0" w:color="auto"/>
            </w:tcBorders>
            <w:shd w:val="clear" w:color="auto" w:fill="auto"/>
            <w:vAlign w:val="center"/>
            <w:hideMark/>
          </w:tcPr>
          <w:p w14:paraId="2C58812D"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31.12.19</w:t>
            </w:r>
          </w:p>
        </w:tc>
        <w:tc>
          <w:tcPr>
            <w:tcW w:w="788" w:type="dxa"/>
            <w:tcBorders>
              <w:top w:val="single" w:sz="4" w:space="0" w:color="auto"/>
              <w:left w:val="nil"/>
              <w:bottom w:val="single" w:sz="4" w:space="0" w:color="auto"/>
              <w:right w:val="single" w:sz="4" w:space="0" w:color="auto"/>
            </w:tcBorders>
            <w:shd w:val="clear" w:color="auto" w:fill="auto"/>
            <w:vAlign w:val="center"/>
            <w:hideMark/>
          </w:tcPr>
          <w:p w14:paraId="5A6056C4"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IKČR 3.05</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ED789E"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MK</w:t>
            </w: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D390FF3"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0.37</w:t>
            </w:r>
          </w:p>
        </w:tc>
      </w:tr>
      <w:tr w:rsidR="00436C96" w:rsidRPr="00484CFE" w14:paraId="2BB2BC23" w14:textId="77777777" w:rsidTr="00436C96">
        <w:trPr>
          <w:trHeight w:val="1000"/>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324BB38" w14:textId="77777777" w:rsidR="00436C96" w:rsidRPr="00EF0E44" w:rsidRDefault="00436C96" w:rsidP="00436C96">
            <w:pPr>
              <w:rPr>
                <w:rFonts w:ascii="Arial" w:hAnsi="Arial" w:cs="Arial"/>
                <w:sz w:val="20"/>
                <w:szCs w:val="20"/>
              </w:rPr>
            </w:pPr>
            <w:r w:rsidRPr="00EF0E44">
              <w:rPr>
                <w:rFonts w:ascii="Arial" w:hAnsi="Arial" w:cs="Arial"/>
                <w:sz w:val="20"/>
                <w:szCs w:val="20"/>
              </w:rPr>
              <w:t>Bezpečnostní mobilní zařízení přenosu dat pro top management a další pracovníky, MK</w:t>
            </w:r>
          </w:p>
        </w:tc>
        <w:tc>
          <w:tcPr>
            <w:tcW w:w="5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32F562B"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B</w:t>
            </w:r>
          </w:p>
        </w:tc>
        <w:tc>
          <w:tcPr>
            <w:tcW w:w="1052" w:type="dxa"/>
            <w:tcBorders>
              <w:top w:val="single" w:sz="4" w:space="0" w:color="auto"/>
              <w:left w:val="nil"/>
              <w:bottom w:val="single" w:sz="4" w:space="0" w:color="auto"/>
              <w:right w:val="single" w:sz="4" w:space="0" w:color="auto"/>
            </w:tcBorders>
            <w:shd w:val="clear" w:color="auto" w:fill="auto"/>
            <w:vAlign w:val="center"/>
            <w:hideMark/>
          </w:tcPr>
          <w:p w14:paraId="2A098F28"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01.01.19</w:t>
            </w:r>
          </w:p>
        </w:tc>
        <w:tc>
          <w:tcPr>
            <w:tcW w:w="1104" w:type="dxa"/>
            <w:tcBorders>
              <w:top w:val="single" w:sz="4" w:space="0" w:color="auto"/>
              <w:left w:val="nil"/>
              <w:bottom w:val="single" w:sz="4" w:space="0" w:color="auto"/>
              <w:right w:val="single" w:sz="4" w:space="0" w:color="auto"/>
            </w:tcBorders>
            <w:shd w:val="clear" w:color="auto" w:fill="auto"/>
            <w:vAlign w:val="center"/>
            <w:hideMark/>
          </w:tcPr>
          <w:p w14:paraId="4BC5BBB6"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31.12.19</w:t>
            </w:r>
          </w:p>
        </w:tc>
        <w:tc>
          <w:tcPr>
            <w:tcW w:w="788" w:type="dxa"/>
            <w:tcBorders>
              <w:top w:val="single" w:sz="4" w:space="0" w:color="auto"/>
              <w:left w:val="nil"/>
              <w:bottom w:val="single" w:sz="4" w:space="0" w:color="auto"/>
              <w:right w:val="single" w:sz="4" w:space="0" w:color="auto"/>
            </w:tcBorders>
            <w:shd w:val="clear" w:color="auto" w:fill="auto"/>
            <w:vAlign w:val="center"/>
            <w:hideMark/>
          </w:tcPr>
          <w:p w14:paraId="7BBF0836"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IKČR 3.05</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AAEA50"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MK</w:t>
            </w: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9EBF214"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0.12</w:t>
            </w:r>
          </w:p>
        </w:tc>
      </w:tr>
      <w:tr w:rsidR="00436C96" w:rsidRPr="00484CFE" w14:paraId="709C0B7C" w14:textId="77777777" w:rsidTr="00436C96">
        <w:trPr>
          <w:trHeight w:val="1000"/>
        </w:trPr>
        <w:tc>
          <w:tcPr>
            <w:tcW w:w="3261" w:type="dxa"/>
            <w:tcBorders>
              <w:top w:val="nil"/>
              <w:left w:val="single" w:sz="4" w:space="0" w:color="auto"/>
              <w:bottom w:val="single" w:sz="4" w:space="0" w:color="auto"/>
              <w:right w:val="single" w:sz="4" w:space="0" w:color="auto"/>
            </w:tcBorders>
            <w:shd w:val="clear" w:color="auto" w:fill="auto"/>
            <w:vAlign w:val="center"/>
            <w:hideMark/>
          </w:tcPr>
          <w:p w14:paraId="02E86083" w14:textId="40596CF1" w:rsidR="00436C96" w:rsidRPr="00EF0E44" w:rsidRDefault="00436C96" w:rsidP="00436C96">
            <w:pPr>
              <w:rPr>
                <w:rFonts w:ascii="Arial" w:hAnsi="Arial" w:cs="Arial"/>
                <w:sz w:val="20"/>
                <w:szCs w:val="20"/>
              </w:rPr>
            </w:pPr>
            <w:r w:rsidRPr="00EF0E44">
              <w:rPr>
                <w:rFonts w:ascii="Arial" w:hAnsi="Arial" w:cs="Arial"/>
                <w:sz w:val="20"/>
                <w:szCs w:val="20"/>
              </w:rPr>
              <w:t xml:space="preserve">Zabezpečení digitalizace sbírek Technického </w:t>
            </w:r>
            <w:r w:rsidR="00111244" w:rsidRPr="00EF0E44">
              <w:rPr>
                <w:rFonts w:ascii="Arial" w:hAnsi="Arial" w:cs="Arial"/>
                <w:sz w:val="20"/>
                <w:szCs w:val="20"/>
              </w:rPr>
              <w:t>m</w:t>
            </w:r>
            <w:r w:rsidRPr="00EF0E44">
              <w:rPr>
                <w:rFonts w:ascii="Arial" w:hAnsi="Arial" w:cs="Arial"/>
                <w:sz w:val="20"/>
                <w:szCs w:val="20"/>
              </w:rPr>
              <w:t>uzea</w:t>
            </w:r>
            <w:r w:rsidR="00111244" w:rsidRPr="00EF0E44">
              <w:rPr>
                <w:rFonts w:ascii="Arial" w:hAnsi="Arial" w:cs="Arial"/>
                <w:sz w:val="20"/>
                <w:szCs w:val="20"/>
              </w:rPr>
              <w:t xml:space="preserve"> v</w:t>
            </w:r>
            <w:r w:rsidRPr="00EF0E44">
              <w:rPr>
                <w:rFonts w:ascii="Arial" w:hAnsi="Arial" w:cs="Arial"/>
                <w:sz w:val="20"/>
                <w:szCs w:val="20"/>
              </w:rPr>
              <w:t xml:space="preserve"> Brn</w:t>
            </w:r>
            <w:r w:rsidR="00111244" w:rsidRPr="00EF0E44">
              <w:rPr>
                <w:rFonts w:ascii="Arial" w:hAnsi="Arial" w:cs="Arial"/>
                <w:sz w:val="20"/>
                <w:szCs w:val="20"/>
              </w:rPr>
              <w:t>ě</w:t>
            </w:r>
            <w:r w:rsidRPr="00EF0E44">
              <w:rPr>
                <w:rFonts w:ascii="Arial" w:hAnsi="Arial" w:cs="Arial"/>
                <w:sz w:val="20"/>
                <w:szCs w:val="20"/>
              </w:rPr>
              <w:t>, MK</w:t>
            </w:r>
          </w:p>
        </w:tc>
        <w:tc>
          <w:tcPr>
            <w:tcW w:w="599" w:type="dxa"/>
            <w:tcBorders>
              <w:top w:val="nil"/>
              <w:left w:val="single" w:sz="4" w:space="0" w:color="auto"/>
              <w:bottom w:val="single" w:sz="4" w:space="0" w:color="auto"/>
              <w:right w:val="single" w:sz="4" w:space="0" w:color="auto"/>
            </w:tcBorders>
            <w:shd w:val="clear" w:color="auto" w:fill="auto"/>
            <w:vAlign w:val="center"/>
            <w:hideMark/>
          </w:tcPr>
          <w:p w14:paraId="27CB343E"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B</w:t>
            </w:r>
          </w:p>
        </w:tc>
        <w:tc>
          <w:tcPr>
            <w:tcW w:w="1052" w:type="dxa"/>
            <w:tcBorders>
              <w:top w:val="nil"/>
              <w:left w:val="nil"/>
              <w:bottom w:val="single" w:sz="4" w:space="0" w:color="auto"/>
              <w:right w:val="single" w:sz="4" w:space="0" w:color="auto"/>
            </w:tcBorders>
            <w:shd w:val="clear" w:color="auto" w:fill="auto"/>
            <w:vAlign w:val="center"/>
            <w:hideMark/>
          </w:tcPr>
          <w:p w14:paraId="39A00046"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01.01.19</w:t>
            </w:r>
          </w:p>
        </w:tc>
        <w:tc>
          <w:tcPr>
            <w:tcW w:w="1104" w:type="dxa"/>
            <w:tcBorders>
              <w:top w:val="nil"/>
              <w:left w:val="nil"/>
              <w:bottom w:val="single" w:sz="4" w:space="0" w:color="auto"/>
              <w:right w:val="single" w:sz="4" w:space="0" w:color="auto"/>
            </w:tcBorders>
            <w:shd w:val="clear" w:color="auto" w:fill="auto"/>
            <w:vAlign w:val="center"/>
            <w:hideMark/>
          </w:tcPr>
          <w:p w14:paraId="4A374E6D"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31.12.19</w:t>
            </w:r>
          </w:p>
        </w:tc>
        <w:tc>
          <w:tcPr>
            <w:tcW w:w="788" w:type="dxa"/>
            <w:tcBorders>
              <w:top w:val="nil"/>
              <w:left w:val="nil"/>
              <w:bottom w:val="single" w:sz="4" w:space="0" w:color="auto"/>
              <w:right w:val="single" w:sz="4" w:space="0" w:color="auto"/>
            </w:tcBorders>
            <w:shd w:val="clear" w:color="auto" w:fill="auto"/>
            <w:vAlign w:val="center"/>
            <w:hideMark/>
          </w:tcPr>
          <w:p w14:paraId="46C89300"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IKČR 3.02</w:t>
            </w:r>
          </w:p>
        </w:tc>
        <w:tc>
          <w:tcPr>
            <w:tcW w:w="992" w:type="dxa"/>
            <w:tcBorders>
              <w:top w:val="nil"/>
              <w:left w:val="single" w:sz="4" w:space="0" w:color="auto"/>
              <w:bottom w:val="single" w:sz="4" w:space="0" w:color="auto"/>
              <w:right w:val="single" w:sz="4" w:space="0" w:color="auto"/>
            </w:tcBorders>
            <w:shd w:val="clear" w:color="auto" w:fill="auto"/>
            <w:vAlign w:val="center"/>
            <w:hideMark/>
          </w:tcPr>
          <w:p w14:paraId="17BC33F4"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MK</w:t>
            </w:r>
          </w:p>
        </w:tc>
        <w:tc>
          <w:tcPr>
            <w:tcW w:w="1985" w:type="dxa"/>
            <w:tcBorders>
              <w:top w:val="nil"/>
              <w:left w:val="single" w:sz="4" w:space="0" w:color="auto"/>
              <w:bottom w:val="single" w:sz="4" w:space="0" w:color="auto"/>
              <w:right w:val="single" w:sz="4" w:space="0" w:color="auto"/>
            </w:tcBorders>
            <w:shd w:val="clear" w:color="auto" w:fill="auto"/>
            <w:vAlign w:val="center"/>
            <w:hideMark/>
          </w:tcPr>
          <w:p w14:paraId="2A21E006"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2.1</w:t>
            </w:r>
          </w:p>
        </w:tc>
      </w:tr>
      <w:tr w:rsidR="00436C96" w:rsidRPr="00484CFE" w14:paraId="31CFD9B4" w14:textId="77777777" w:rsidTr="00436C96">
        <w:trPr>
          <w:trHeight w:val="1000"/>
        </w:trPr>
        <w:tc>
          <w:tcPr>
            <w:tcW w:w="3261" w:type="dxa"/>
            <w:tcBorders>
              <w:top w:val="nil"/>
              <w:left w:val="single" w:sz="4" w:space="0" w:color="auto"/>
              <w:bottom w:val="single" w:sz="4" w:space="0" w:color="auto"/>
              <w:right w:val="single" w:sz="4" w:space="0" w:color="auto"/>
            </w:tcBorders>
            <w:shd w:val="clear" w:color="auto" w:fill="auto"/>
            <w:vAlign w:val="center"/>
            <w:hideMark/>
          </w:tcPr>
          <w:p w14:paraId="2D7194ED" w14:textId="77777777" w:rsidR="00436C96" w:rsidRPr="00EF0E44" w:rsidRDefault="00436C96" w:rsidP="00436C96">
            <w:pPr>
              <w:rPr>
                <w:rFonts w:ascii="Arial" w:hAnsi="Arial" w:cs="Arial"/>
                <w:sz w:val="20"/>
                <w:szCs w:val="20"/>
              </w:rPr>
            </w:pPr>
            <w:r w:rsidRPr="00EF0E44">
              <w:rPr>
                <w:rFonts w:ascii="Arial" w:hAnsi="Arial" w:cs="Arial"/>
                <w:sz w:val="20"/>
                <w:szCs w:val="20"/>
              </w:rPr>
              <w:t>Agendový informační systém pro správu daní nDIS, náhrada ADIS, GFŘ</w:t>
            </w:r>
          </w:p>
        </w:tc>
        <w:tc>
          <w:tcPr>
            <w:tcW w:w="599" w:type="dxa"/>
            <w:tcBorders>
              <w:top w:val="nil"/>
              <w:left w:val="single" w:sz="4" w:space="0" w:color="auto"/>
              <w:bottom w:val="single" w:sz="4" w:space="0" w:color="auto"/>
              <w:right w:val="single" w:sz="4" w:space="0" w:color="auto"/>
            </w:tcBorders>
            <w:shd w:val="clear" w:color="auto" w:fill="auto"/>
            <w:vAlign w:val="center"/>
            <w:hideMark/>
          </w:tcPr>
          <w:p w14:paraId="796B0BC1"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B</w:t>
            </w:r>
          </w:p>
        </w:tc>
        <w:tc>
          <w:tcPr>
            <w:tcW w:w="1052" w:type="dxa"/>
            <w:tcBorders>
              <w:top w:val="nil"/>
              <w:left w:val="nil"/>
              <w:bottom w:val="single" w:sz="4" w:space="0" w:color="auto"/>
              <w:right w:val="single" w:sz="4" w:space="0" w:color="auto"/>
            </w:tcBorders>
            <w:shd w:val="clear" w:color="auto" w:fill="auto"/>
            <w:vAlign w:val="center"/>
            <w:hideMark/>
          </w:tcPr>
          <w:p w14:paraId="1AAEEC24"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01.01.20</w:t>
            </w:r>
          </w:p>
        </w:tc>
        <w:tc>
          <w:tcPr>
            <w:tcW w:w="1104" w:type="dxa"/>
            <w:tcBorders>
              <w:top w:val="nil"/>
              <w:left w:val="nil"/>
              <w:bottom w:val="single" w:sz="4" w:space="0" w:color="auto"/>
              <w:right w:val="single" w:sz="4" w:space="0" w:color="auto"/>
            </w:tcBorders>
            <w:shd w:val="clear" w:color="auto" w:fill="auto"/>
            <w:vAlign w:val="center"/>
            <w:hideMark/>
          </w:tcPr>
          <w:p w14:paraId="43A5F2D3"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31.12.23</w:t>
            </w:r>
          </w:p>
        </w:tc>
        <w:tc>
          <w:tcPr>
            <w:tcW w:w="788" w:type="dxa"/>
            <w:tcBorders>
              <w:top w:val="nil"/>
              <w:left w:val="nil"/>
              <w:bottom w:val="single" w:sz="4" w:space="0" w:color="auto"/>
              <w:right w:val="single" w:sz="4" w:space="0" w:color="auto"/>
            </w:tcBorders>
            <w:shd w:val="clear" w:color="auto" w:fill="auto"/>
            <w:vAlign w:val="center"/>
            <w:hideMark/>
          </w:tcPr>
          <w:p w14:paraId="50616902"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IKČR 3.02</w:t>
            </w:r>
          </w:p>
        </w:tc>
        <w:tc>
          <w:tcPr>
            <w:tcW w:w="992" w:type="dxa"/>
            <w:tcBorders>
              <w:top w:val="nil"/>
              <w:left w:val="single" w:sz="4" w:space="0" w:color="auto"/>
              <w:bottom w:val="single" w:sz="4" w:space="0" w:color="auto"/>
              <w:right w:val="single" w:sz="4" w:space="0" w:color="auto"/>
            </w:tcBorders>
            <w:shd w:val="clear" w:color="auto" w:fill="auto"/>
            <w:vAlign w:val="center"/>
            <w:hideMark/>
          </w:tcPr>
          <w:p w14:paraId="44066232"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MF</w:t>
            </w:r>
          </w:p>
        </w:tc>
        <w:tc>
          <w:tcPr>
            <w:tcW w:w="1985" w:type="dxa"/>
            <w:tcBorders>
              <w:top w:val="nil"/>
              <w:left w:val="single" w:sz="4" w:space="0" w:color="auto"/>
              <w:bottom w:val="single" w:sz="4" w:space="0" w:color="auto"/>
              <w:right w:val="single" w:sz="4" w:space="0" w:color="auto"/>
            </w:tcBorders>
            <w:shd w:val="clear" w:color="auto" w:fill="auto"/>
            <w:vAlign w:val="center"/>
            <w:hideMark/>
          </w:tcPr>
          <w:p w14:paraId="43F1E44B" w14:textId="41B52D2C" w:rsidR="00436C96" w:rsidRPr="00EF0E44" w:rsidRDefault="00436C96" w:rsidP="00436C96">
            <w:pPr>
              <w:jc w:val="center"/>
              <w:rPr>
                <w:rFonts w:ascii="Arial" w:hAnsi="Arial" w:cs="Arial"/>
                <w:sz w:val="20"/>
                <w:szCs w:val="20"/>
              </w:rPr>
            </w:pPr>
          </w:p>
        </w:tc>
      </w:tr>
      <w:tr w:rsidR="00436C96" w:rsidRPr="00484CFE" w14:paraId="5D2D9FD1" w14:textId="77777777" w:rsidTr="00436C96">
        <w:trPr>
          <w:trHeight w:val="1000"/>
        </w:trPr>
        <w:tc>
          <w:tcPr>
            <w:tcW w:w="3261" w:type="dxa"/>
            <w:tcBorders>
              <w:top w:val="nil"/>
              <w:left w:val="single" w:sz="4" w:space="0" w:color="auto"/>
              <w:bottom w:val="single" w:sz="4" w:space="0" w:color="auto"/>
              <w:right w:val="single" w:sz="4" w:space="0" w:color="auto"/>
            </w:tcBorders>
            <w:shd w:val="clear" w:color="auto" w:fill="auto"/>
            <w:vAlign w:val="center"/>
            <w:hideMark/>
          </w:tcPr>
          <w:p w14:paraId="0DDF9AAC" w14:textId="77777777" w:rsidR="00436C96" w:rsidRPr="00EF0E44" w:rsidRDefault="00436C96" w:rsidP="00436C96">
            <w:pPr>
              <w:rPr>
                <w:rFonts w:ascii="Arial" w:hAnsi="Arial" w:cs="Arial"/>
                <w:sz w:val="20"/>
                <w:szCs w:val="20"/>
              </w:rPr>
            </w:pPr>
            <w:r w:rsidRPr="00EF0E44">
              <w:rPr>
                <w:rFonts w:ascii="Arial" w:hAnsi="Arial" w:cs="Arial"/>
                <w:sz w:val="20"/>
                <w:szCs w:val="20"/>
              </w:rPr>
              <w:t>RPP, rozvoj, analýza datového modelu, analýza procesu plnění a užívání údajů</w:t>
            </w:r>
          </w:p>
        </w:tc>
        <w:tc>
          <w:tcPr>
            <w:tcW w:w="599" w:type="dxa"/>
            <w:tcBorders>
              <w:top w:val="nil"/>
              <w:left w:val="single" w:sz="4" w:space="0" w:color="auto"/>
              <w:bottom w:val="single" w:sz="4" w:space="0" w:color="auto"/>
              <w:right w:val="single" w:sz="4" w:space="0" w:color="auto"/>
            </w:tcBorders>
            <w:shd w:val="clear" w:color="auto" w:fill="auto"/>
            <w:vAlign w:val="center"/>
            <w:hideMark/>
          </w:tcPr>
          <w:p w14:paraId="563D6883"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B</w:t>
            </w:r>
          </w:p>
        </w:tc>
        <w:tc>
          <w:tcPr>
            <w:tcW w:w="1052" w:type="dxa"/>
            <w:tcBorders>
              <w:top w:val="nil"/>
              <w:left w:val="nil"/>
              <w:bottom w:val="single" w:sz="4" w:space="0" w:color="auto"/>
              <w:right w:val="single" w:sz="4" w:space="0" w:color="auto"/>
            </w:tcBorders>
            <w:shd w:val="clear" w:color="auto" w:fill="auto"/>
            <w:vAlign w:val="center"/>
            <w:hideMark/>
          </w:tcPr>
          <w:p w14:paraId="0CDF53FE"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01.01.19</w:t>
            </w:r>
          </w:p>
        </w:tc>
        <w:tc>
          <w:tcPr>
            <w:tcW w:w="1104" w:type="dxa"/>
            <w:tcBorders>
              <w:top w:val="nil"/>
              <w:left w:val="nil"/>
              <w:bottom w:val="single" w:sz="4" w:space="0" w:color="auto"/>
              <w:right w:val="single" w:sz="4" w:space="0" w:color="auto"/>
            </w:tcBorders>
            <w:shd w:val="clear" w:color="auto" w:fill="auto"/>
            <w:vAlign w:val="center"/>
            <w:hideMark/>
          </w:tcPr>
          <w:p w14:paraId="6EA5E80D"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30.06.20</w:t>
            </w:r>
          </w:p>
        </w:tc>
        <w:tc>
          <w:tcPr>
            <w:tcW w:w="788" w:type="dxa"/>
            <w:tcBorders>
              <w:top w:val="nil"/>
              <w:left w:val="nil"/>
              <w:bottom w:val="single" w:sz="4" w:space="0" w:color="auto"/>
              <w:right w:val="single" w:sz="4" w:space="0" w:color="auto"/>
            </w:tcBorders>
            <w:shd w:val="clear" w:color="auto" w:fill="auto"/>
            <w:vAlign w:val="center"/>
            <w:hideMark/>
          </w:tcPr>
          <w:p w14:paraId="6DC41E13"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IKČR 3.04</w:t>
            </w:r>
          </w:p>
        </w:tc>
        <w:tc>
          <w:tcPr>
            <w:tcW w:w="992" w:type="dxa"/>
            <w:tcBorders>
              <w:top w:val="nil"/>
              <w:left w:val="single" w:sz="4" w:space="0" w:color="auto"/>
              <w:bottom w:val="single" w:sz="4" w:space="0" w:color="auto"/>
              <w:right w:val="single" w:sz="4" w:space="0" w:color="auto"/>
            </w:tcBorders>
            <w:shd w:val="clear" w:color="auto" w:fill="auto"/>
            <w:vAlign w:val="center"/>
            <w:hideMark/>
          </w:tcPr>
          <w:p w14:paraId="17C2B9B6"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MV</w:t>
            </w:r>
          </w:p>
        </w:tc>
        <w:tc>
          <w:tcPr>
            <w:tcW w:w="1985" w:type="dxa"/>
            <w:tcBorders>
              <w:top w:val="nil"/>
              <w:left w:val="single" w:sz="4" w:space="0" w:color="auto"/>
              <w:bottom w:val="single" w:sz="4" w:space="0" w:color="auto"/>
              <w:right w:val="single" w:sz="4" w:space="0" w:color="auto"/>
            </w:tcBorders>
            <w:shd w:val="clear" w:color="auto" w:fill="auto"/>
            <w:vAlign w:val="center"/>
            <w:hideMark/>
          </w:tcPr>
          <w:p w14:paraId="245B49DE"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 </w:t>
            </w:r>
          </w:p>
        </w:tc>
      </w:tr>
      <w:tr w:rsidR="00436C96" w:rsidRPr="00484CFE" w14:paraId="529938E0" w14:textId="77777777" w:rsidTr="00436C96">
        <w:trPr>
          <w:trHeight w:val="1000"/>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58EA6B" w14:textId="77777777" w:rsidR="00436C96" w:rsidRPr="00EF0E44" w:rsidRDefault="00436C96" w:rsidP="00436C96">
            <w:pPr>
              <w:rPr>
                <w:rFonts w:ascii="Arial" w:hAnsi="Arial" w:cs="Arial"/>
                <w:sz w:val="20"/>
                <w:szCs w:val="20"/>
              </w:rPr>
            </w:pPr>
            <w:r w:rsidRPr="00EF0E44">
              <w:rPr>
                <w:rFonts w:ascii="Arial" w:hAnsi="Arial" w:cs="Arial"/>
                <w:sz w:val="20"/>
                <w:szCs w:val="20"/>
              </w:rPr>
              <w:t>Vedení povinností ekonomických subjektů vůči státu v RPP, prostřednictvím statistického zjišťování ČSÚ</w:t>
            </w:r>
          </w:p>
        </w:tc>
        <w:tc>
          <w:tcPr>
            <w:tcW w:w="5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025EE61"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C</w:t>
            </w:r>
          </w:p>
        </w:tc>
        <w:tc>
          <w:tcPr>
            <w:tcW w:w="1052" w:type="dxa"/>
            <w:tcBorders>
              <w:top w:val="single" w:sz="4" w:space="0" w:color="auto"/>
              <w:left w:val="nil"/>
              <w:bottom w:val="single" w:sz="4" w:space="0" w:color="auto"/>
              <w:right w:val="single" w:sz="4" w:space="0" w:color="auto"/>
            </w:tcBorders>
            <w:shd w:val="clear" w:color="auto" w:fill="auto"/>
            <w:vAlign w:val="center"/>
            <w:hideMark/>
          </w:tcPr>
          <w:p w14:paraId="4A36BB1B"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01.07.19</w:t>
            </w:r>
          </w:p>
        </w:tc>
        <w:tc>
          <w:tcPr>
            <w:tcW w:w="1104" w:type="dxa"/>
            <w:tcBorders>
              <w:top w:val="single" w:sz="4" w:space="0" w:color="auto"/>
              <w:left w:val="nil"/>
              <w:bottom w:val="single" w:sz="4" w:space="0" w:color="auto"/>
              <w:right w:val="single" w:sz="4" w:space="0" w:color="auto"/>
            </w:tcBorders>
            <w:shd w:val="clear" w:color="auto" w:fill="auto"/>
            <w:vAlign w:val="center"/>
            <w:hideMark/>
          </w:tcPr>
          <w:p w14:paraId="30B4D9AC"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31.12.25</w:t>
            </w:r>
          </w:p>
        </w:tc>
        <w:tc>
          <w:tcPr>
            <w:tcW w:w="788" w:type="dxa"/>
            <w:tcBorders>
              <w:top w:val="single" w:sz="4" w:space="0" w:color="auto"/>
              <w:left w:val="nil"/>
              <w:bottom w:val="single" w:sz="4" w:space="0" w:color="auto"/>
              <w:right w:val="single" w:sz="4" w:space="0" w:color="auto"/>
            </w:tcBorders>
            <w:shd w:val="clear" w:color="auto" w:fill="auto"/>
            <w:vAlign w:val="center"/>
            <w:hideMark/>
          </w:tcPr>
          <w:p w14:paraId="250F5BB3"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IKČR 3.04</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3DAF0D"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ČSÚ</w:t>
            </w: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E717B70"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8</w:t>
            </w:r>
          </w:p>
        </w:tc>
      </w:tr>
      <w:tr w:rsidR="00436C96" w:rsidRPr="00484CFE" w14:paraId="1ECC9ED8" w14:textId="77777777" w:rsidTr="00436C96">
        <w:trPr>
          <w:trHeight w:val="1000"/>
        </w:trPr>
        <w:tc>
          <w:tcPr>
            <w:tcW w:w="3261" w:type="dxa"/>
            <w:tcBorders>
              <w:top w:val="nil"/>
              <w:left w:val="single" w:sz="4" w:space="0" w:color="auto"/>
              <w:bottom w:val="single" w:sz="4" w:space="0" w:color="auto"/>
              <w:right w:val="single" w:sz="4" w:space="0" w:color="auto"/>
            </w:tcBorders>
            <w:shd w:val="clear" w:color="auto" w:fill="auto"/>
            <w:vAlign w:val="center"/>
            <w:hideMark/>
          </w:tcPr>
          <w:p w14:paraId="5B27C443" w14:textId="77777777" w:rsidR="00436C96" w:rsidRPr="00EF0E44" w:rsidRDefault="00436C96" w:rsidP="00436C96">
            <w:pPr>
              <w:rPr>
                <w:rFonts w:ascii="Arial" w:hAnsi="Arial" w:cs="Arial"/>
                <w:sz w:val="20"/>
                <w:szCs w:val="20"/>
              </w:rPr>
            </w:pPr>
            <w:r w:rsidRPr="00EF0E44">
              <w:rPr>
                <w:rFonts w:ascii="Arial" w:hAnsi="Arial" w:cs="Arial"/>
                <w:sz w:val="20"/>
                <w:szCs w:val="20"/>
              </w:rPr>
              <w:t>Elektronická identita zdravotnických pracovníků, průkaz zdravotního pracovníka</w:t>
            </w:r>
          </w:p>
        </w:tc>
        <w:tc>
          <w:tcPr>
            <w:tcW w:w="599" w:type="dxa"/>
            <w:tcBorders>
              <w:top w:val="nil"/>
              <w:left w:val="single" w:sz="4" w:space="0" w:color="auto"/>
              <w:bottom w:val="single" w:sz="4" w:space="0" w:color="auto"/>
              <w:right w:val="single" w:sz="4" w:space="0" w:color="auto"/>
            </w:tcBorders>
            <w:shd w:val="clear" w:color="auto" w:fill="auto"/>
            <w:vAlign w:val="center"/>
            <w:hideMark/>
          </w:tcPr>
          <w:p w14:paraId="1FA124D8"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B</w:t>
            </w:r>
          </w:p>
        </w:tc>
        <w:tc>
          <w:tcPr>
            <w:tcW w:w="1052" w:type="dxa"/>
            <w:tcBorders>
              <w:top w:val="nil"/>
              <w:left w:val="nil"/>
              <w:bottom w:val="single" w:sz="4" w:space="0" w:color="auto"/>
              <w:right w:val="single" w:sz="4" w:space="0" w:color="auto"/>
            </w:tcBorders>
            <w:shd w:val="clear" w:color="auto" w:fill="auto"/>
            <w:vAlign w:val="center"/>
            <w:hideMark/>
          </w:tcPr>
          <w:p w14:paraId="040F3888"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01.01.19</w:t>
            </w:r>
          </w:p>
        </w:tc>
        <w:tc>
          <w:tcPr>
            <w:tcW w:w="1104" w:type="dxa"/>
            <w:tcBorders>
              <w:top w:val="nil"/>
              <w:left w:val="nil"/>
              <w:bottom w:val="single" w:sz="4" w:space="0" w:color="auto"/>
              <w:right w:val="single" w:sz="4" w:space="0" w:color="auto"/>
            </w:tcBorders>
            <w:shd w:val="clear" w:color="auto" w:fill="auto"/>
            <w:vAlign w:val="center"/>
            <w:hideMark/>
          </w:tcPr>
          <w:p w14:paraId="56F86683"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31.12.22</w:t>
            </w:r>
          </w:p>
        </w:tc>
        <w:tc>
          <w:tcPr>
            <w:tcW w:w="788" w:type="dxa"/>
            <w:tcBorders>
              <w:top w:val="nil"/>
              <w:left w:val="nil"/>
              <w:bottom w:val="single" w:sz="4" w:space="0" w:color="auto"/>
              <w:right w:val="single" w:sz="4" w:space="0" w:color="auto"/>
            </w:tcBorders>
            <w:shd w:val="clear" w:color="auto" w:fill="auto"/>
            <w:vAlign w:val="center"/>
            <w:hideMark/>
          </w:tcPr>
          <w:p w14:paraId="128196C5"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IKČR 3.06</w:t>
            </w:r>
          </w:p>
        </w:tc>
        <w:tc>
          <w:tcPr>
            <w:tcW w:w="992" w:type="dxa"/>
            <w:tcBorders>
              <w:top w:val="nil"/>
              <w:left w:val="single" w:sz="4" w:space="0" w:color="auto"/>
              <w:bottom w:val="single" w:sz="4" w:space="0" w:color="auto"/>
              <w:right w:val="single" w:sz="4" w:space="0" w:color="auto"/>
            </w:tcBorders>
            <w:shd w:val="clear" w:color="auto" w:fill="auto"/>
            <w:vAlign w:val="center"/>
            <w:hideMark/>
          </w:tcPr>
          <w:p w14:paraId="1081BB9E"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MZ</w:t>
            </w:r>
          </w:p>
        </w:tc>
        <w:tc>
          <w:tcPr>
            <w:tcW w:w="1985" w:type="dxa"/>
            <w:tcBorders>
              <w:top w:val="nil"/>
              <w:left w:val="single" w:sz="4" w:space="0" w:color="auto"/>
              <w:bottom w:val="single" w:sz="4" w:space="0" w:color="auto"/>
              <w:right w:val="single" w:sz="4" w:space="0" w:color="auto"/>
            </w:tcBorders>
            <w:shd w:val="clear" w:color="auto" w:fill="auto"/>
            <w:vAlign w:val="center"/>
            <w:hideMark/>
          </w:tcPr>
          <w:p w14:paraId="5C074AC7"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 </w:t>
            </w:r>
          </w:p>
        </w:tc>
      </w:tr>
      <w:tr w:rsidR="00436C96" w:rsidRPr="00484CFE" w14:paraId="255B04BA" w14:textId="77777777" w:rsidTr="00436C96">
        <w:trPr>
          <w:trHeight w:val="1000"/>
        </w:trPr>
        <w:tc>
          <w:tcPr>
            <w:tcW w:w="3261" w:type="dxa"/>
            <w:tcBorders>
              <w:top w:val="nil"/>
              <w:left w:val="single" w:sz="4" w:space="0" w:color="auto"/>
              <w:bottom w:val="single" w:sz="4" w:space="0" w:color="auto"/>
              <w:right w:val="single" w:sz="4" w:space="0" w:color="auto"/>
            </w:tcBorders>
            <w:shd w:val="clear" w:color="auto" w:fill="auto"/>
            <w:vAlign w:val="center"/>
            <w:hideMark/>
          </w:tcPr>
          <w:p w14:paraId="2AF6832F" w14:textId="5E92BFBC" w:rsidR="00436C96" w:rsidRPr="00EF0E44" w:rsidRDefault="00436C96" w:rsidP="00436C96">
            <w:pPr>
              <w:rPr>
                <w:rFonts w:ascii="Arial" w:hAnsi="Arial" w:cs="Arial"/>
                <w:sz w:val="20"/>
                <w:szCs w:val="20"/>
              </w:rPr>
            </w:pPr>
            <w:r w:rsidRPr="00EF0E44">
              <w:rPr>
                <w:rFonts w:ascii="Arial" w:hAnsi="Arial" w:cs="Arial"/>
                <w:sz w:val="20"/>
                <w:szCs w:val="20"/>
              </w:rPr>
              <w:t>Vybudování přístupového bodu ke službám elektronické identifikace, MZe</w:t>
            </w:r>
          </w:p>
        </w:tc>
        <w:tc>
          <w:tcPr>
            <w:tcW w:w="599" w:type="dxa"/>
            <w:tcBorders>
              <w:top w:val="nil"/>
              <w:left w:val="single" w:sz="4" w:space="0" w:color="auto"/>
              <w:bottom w:val="single" w:sz="4" w:space="0" w:color="auto"/>
              <w:right w:val="single" w:sz="4" w:space="0" w:color="auto"/>
            </w:tcBorders>
            <w:shd w:val="clear" w:color="auto" w:fill="auto"/>
            <w:vAlign w:val="center"/>
            <w:hideMark/>
          </w:tcPr>
          <w:p w14:paraId="4E137D30"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B</w:t>
            </w:r>
          </w:p>
        </w:tc>
        <w:tc>
          <w:tcPr>
            <w:tcW w:w="1052" w:type="dxa"/>
            <w:tcBorders>
              <w:top w:val="nil"/>
              <w:left w:val="nil"/>
              <w:bottom w:val="single" w:sz="4" w:space="0" w:color="auto"/>
              <w:right w:val="single" w:sz="4" w:space="0" w:color="auto"/>
            </w:tcBorders>
            <w:shd w:val="clear" w:color="auto" w:fill="auto"/>
            <w:vAlign w:val="center"/>
            <w:hideMark/>
          </w:tcPr>
          <w:p w14:paraId="5CB66F7B"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01.01.19</w:t>
            </w:r>
          </w:p>
        </w:tc>
        <w:tc>
          <w:tcPr>
            <w:tcW w:w="1104" w:type="dxa"/>
            <w:tcBorders>
              <w:top w:val="nil"/>
              <w:left w:val="nil"/>
              <w:bottom w:val="single" w:sz="4" w:space="0" w:color="auto"/>
              <w:right w:val="single" w:sz="4" w:space="0" w:color="auto"/>
            </w:tcBorders>
            <w:shd w:val="clear" w:color="auto" w:fill="auto"/>
            <w:vAlign w:val="center"/>
            <w:hideMark/>
          </w:tcPr>
          <w:p w14:paraId="5DDFA1BD"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31.12.19</w:t>
            </w:r>
          </w:p>
        </w:tc>
        <w:tc>
          <w:tcPr>
            <w:tcW w:w="788" w:type="dxa"/>
            <w:tcBorders>
              <w:top w:val="nil"/>
              <w:left w:val="nil"/>
              <w:bottom w:val="single" w:sz="4" w:space="0" w:color="auto"/>
              <w:right w:val="single" w:sz="4" w:space="0" w:color="auto"/>
            </w:tcBorders>
            <w:shd w:val="clear" w:color="auto" w:fill="auto"/>
            <w:vAlign w:val="center"/>
            <w:hideMark/>
          </w:tcPr>
          <w:p w14:paraId="674CCA9E"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IKČR 3.06</w:t>
            </w:r>
          </w:p>
        </w:tc>
        <w:tc>
          <w:tcPr>
            <w:tcW w:w="992" w:type="dxa"/>
            <w:tcBorders>
              <w:top w:val="nil"/>
              <w:left w:val="single" w:sz="4" w:space="0" w:color="auto"/>
              <w:bottom w:val="single" w:sz="4" w:space="0" w:color="auto"/>
              <w:right w:val="single" w:sz="4" w:space="0" w:color="auto"/>
            </w:tcBorders>
            <w:shd w:val="clear" w:color="auto" w:fill="auto"/>
            <w:vAlign w:val="center"/>
            <w:hideMark/>
          </w:tcPr>
          <w:p w14:paraId="0805EC03"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MZe</w:t>
            </w:r>
          </w:p>
        </w:tc>
        <w:tc>
          <w:tcPr>
            <w:tcW w:w="1985" w:type="dxa"/>
            <w:tcBorders>
              <w:top w:val="nil"/>
              <w:left w:val="single" w:sz="4" w:space="0" w:color="auto"/>
              <w:bottom w:val="single" w:sz="4" w:space="0" w:color="auto"/>
              <w:right w:val="single" w:sz="4" w:space="0" w:color="auto"/>
            </w:tcBorders>
            <w:shd w:val="clear" w:color="auto" w:fill="auto"/>
            <w:vAlign w:val="center"/>
            <w:hideMark/>
          </w:tcPr>
          <w:p w14:paraId="663BF60C"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8</w:t>
            </w:r>
          </w:p>
        </w:tc>
      </w:tr>
      <w:tr w:rsidR="00436C96" w:rsidRPr="00484CFE" w14:paraId="767E053A" w14:textId="77777777" w:rsidTr="00436C96">
        <w:trPr>
          <w:trHeight w:val="1000"/>
        </w:trPr>
        <w:tc>
          <w:tcPr>
            <w:tcW w:w="3261" w:type="dxa"/>
            <w:tcBorders>
              <w:top w:val="nil"/>
              <w:left w:val="single" w:sz="4" w:space="0" w:color="auto"/>
              <w:bottom w:val="single" w:sz="4" w:space="0" w:color="auto"/>
              <w:right w:val="single" w:sz="4" w:space="0" w:color="auto"/>
            </w:tcBorders>
            <w:shd w:val="clear" w:color="auto" w:fill="auto"/>
            <w:vAlign w:val="center"/>
            <w:hideMark/>
          </w:tcPr>
          <w:p w14:paraId="2FD1094C" w14:textId="77777777" w:rsidR="00436C96" w:rsidRPr="00EF0E44" w:rsidRDefault="00436C96" w:rsidP="00436C96">
            <w:pPr>
              <w:rPr>
                <w:rFonts w:ascii="Arial" w:hAnsi="Arial" w:cs="Arial"/>
                <w:sz w:val="20"/>
                <w:szCs w:val="20"/>
              </w:rPr>
            </w:pPr>
            <w:r w:rsidRPr="00EF0E44">
              <w:rPr>
                <w:rFonts w:ascii="Arial" w:hAnsi="Arial" w:cs="Arial"/>
                <w:sz w:val="20"/>
                <w:szCs w:val="20"/>
              </w:rPr>
              <w:t>Rozšiřování počtu Service Providerů (SeP), připojených do NIA</w:t>
            </w:r>
          </w:p>
        </w:tc>
        <w:tc>
          <w:tcPr>
            <w:tcW w:w="599" w:type="dxa"/>
            <w:tcBorders>
              <w:top w:val="nil"/>
              <w:left w:val="single" w:sz="4" w:space="0" w:color="auto"/>
              <w:bottom w:val="single" w:sz="4" w:space="0" w:color="auto"/>
              <w:right w:val="single" w:sz="4" w:space="0" w:color="auto"/>
            </w:tcBorders>
            <w:shd w:val="clear" w:color="auto" w:fill="auto"/>
            <w:vAlign w:val="center"/>
            <w:hideMark/>
          </w:tcPr>
          <w:p w14:paraId="015E6528"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B</w:t>
            </w:r>
          </w:p>
        </w:tc>
        <w:tc>
          <w:tcPr>
            <w:tcW w:w="1052" w:type="dxa"/>
            <w:tcBorders>
              <w:top w:val="nil"/>
              <w:left w:val="nil"/>
              <w:bottom w:val="single" w:sz="4" w:space="0" w:color="auto"/>
              <w:right w:val="single" w:sz="4" w:space="0" w:color="auto"/>
            </w:tcBorders>
            <w:shd w:val="clear" w:color="auto" w:fill="auto"/>
            <w:vAlign w:val="center"/>
            <w:hideMark/>
          </w:tcPr>
          <w:p w14:paraId="1D5B5A05"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01.07.18</w:t>
            </w:r>
          </w:p>
        </w:tc>
        <w:tc>
          <w:tcPr>
            <w:tcW w:w="1104" w:type="dxa"/>
            <w:tcBorders>
              <w:top w:val="nil"/>
              <w:left w:val="nil"/>
              <w:bottom w:val="single" w:sz="4" w:space="0" w:color="auto"/>
              <w:right w:val="single" w:sz="4" w:space="0" w:color="auto"/>
            </w:tcBorders>
            <w:shd w:val="clear" w:color="auto" w:fill="auto"/>
            <w:vAlign w:val="center"/>
            <w:hideMark/>
          </w:tcPr>
          <w:p w14:paraId="549924EB"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01.07.25</w:t>
            </w:r>
          </w:p>
        </w:tc>
        <w:tc>
          <w:tcPr>
            <w:tcW w:w="788" w:type="dxa"/>
            <w:tcBorders>
              <w:top w:val="nil"/>
              <w:left w:val="nil"/>
              <w:bottom w:val="single" w:sz="4" w:space="0" w:color="auto"/>
              <w:right w:val="single" w:sz="4" w:space="0" w:color="auto"/>
            </w:tcBorders>
            <w:shd w:val="clear" w:color="auto" w:fill="auto"/>
            <w:vAlign w:val="center"/>
            <w:hideMark/>
          </w:tcPr>
          <w:p w14:paraId="122A2C12"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IKČR 3.06</w:t>
            </w:r>
          </w:p>
        </w:tc>
        <w:tc>
          <w:tcPr>
            <w:tcW w:w="992" w:type="dxa"/>
            <w:tcBorders>
              <w:top w:val="nil"/>
              <w:left w:val="single" w:sz="4" w:space="0" w:color="auto"/>
              <w:bottom w:val="single" w:sz="4" w:space="0" w:color="auto"/>
              <w:right w:val="single" w:sz="4" w:space="0" w:color="auto"/>
            </w:tcBorders>
            <w:shd w:val="clear" w:color="auto" w:fill="auto"/>
            <w:vAlign w:val="center"/>
            <w:hideMark/>
          </w:tcPr>
          <w:p w14:paraId="76E95E7D"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MV</w:t>
            </w:r>
          </w:p>
        </w:tc>
        <w:tc>
          <w:tcPr>
            <w:tcW w:w="1985" w:type="dxa"/>
            <w:tcBorders>
              <w:top w:val="nil"/>
              <w:left w:val="single" w:sz="4" w:space="0" w:color="auto"/>
              <w:bottom w:val="single" w:sz="4" w:space="0" w:color="auto"/>
              <w:right w:val="single" w:sz="4" w:space="0" w:color="auto"/>
            </w:tcBorders>
            <w:shd w:val="clear" w:color="auto" w:fill="auto"/>
            <w:vAlign w:val="center"/>
            <w:hideMark/>
          </w:tcPr>
          <w:p w14:paraId="71DAEB33"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 </w:t>
            </w:r>
          </w:p>
        </w:tc>
      </w:tr>
      <w:tr w:rsidR="00436C96" w:rsidRPr="00484CFE" w14:paraId="721BF4CD" w14:textId="77777777" w:rsidTr="00436C96">
        <w:trPr>
          <w:trHeight w:val="1000"/>
        </w:trPr>
        <w:tc>
          <w:tcPr>
            <w:tcW w:w="3261" w:type="dxa"/>
            <w:tcBorders>
              <w:top w:val="nil"/>
              <w:left w:val="single" w:sz="4" w:space="0" w:color="auto"/>
              <w:bottom w:val="single" w:sz="4" w:space="0" w:color="auto"/>
              <w:right w:val="single" w:sz="4" w:space="0" w:color="auto"/>
            </w:tcBorders>
            <w:shd w:val="clear" w:color="auto" w:fill="auto"/>
            <w:vAlign w:val="center"/>
            <w:hideMark/>
          </w:tcPr>
          <w:p w14:paraId="5B9B6C18" w14:textId="77777777" w:rsidR="00436C96" w:rsidRPr="00EF0E44" w:rsidRDefault="00436C96" w:rsidP="00436C96">
            <w:pPr>
              <w:rPr>
                <w:rFonts w:ascii="Arial" w:hAnsi="Arial" w:cs="Arial"/>
                <w:sz w:val="20"/>
                <w:szCs w:val="20"/>
              </w:rPr>
            </w:pPr>
            <w:r w:rsidRPr="00EF0E44">
              <w:rPr>
                <w:rFonts w:ascii="Arial" w:hAnsi="Arial" w:cs="Arial"/>
                <w:sz w:val="20"/>
                <w:szCs w:val="20"/>
              </w:rPr>
              <w:t>Zlepšení stavebního řízení – systém na vyjádření vlastníků sítí</w:t>
            </w:r>
          </w:p>
        </w:tc>
        <w:tc>
          <w:tcPr>
            <w:tcW w:w="599" w:type="dxa"/>
            <w:tcBorders>
              <w:top w:val="nil"/>
              <w:left w:val="single" w:sz="4" w:space="0" w:color="auto"/>
              <w:bottom w:val="single" w:sz="4" w:space="0" w:color="auto"/>
              <w:right w:val="single" w:sz="4" w:space="0" w:color="auto"/>
            </w:tcBorders>
            <w:shd w:val="clear" w:color="auto" w:fill="auto"/>
            <w:vAlign w:val="center"/>
            <w:hideMark/>
          </w:tcPr>
          <w:p w14:paraId="748EAF74"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C</w:t>
            </w:r>
          </w:p>
        </w:tc>
        <w:tc>
          <w:tcPr>
            <w:tcW w:w="1052" w:type="dxa"/>
            <w:tcBorders>
              <w:top w:val="nil"/>
              <w:left w:val="nil"/>
              <w:bottom w:val="single" w:sz="4" w:space="0" w:color="auto"/>
              <w:right w:val="single" w:sz="4" w:space="0" w:color="auto"/>
            </w:tcBorders>
            <w:shd w:val="clear" w:color="auto" w:fill="auto"/>
            <w:vAlign w:val="center"/>
            <w:hideMark/>
          </w:tcPr>
          <w:p w14:paraId="20EDF412"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01.04.19</w:t>
            </w:r>
          </w:p>
        </w:tc>
        <w:tc>
          <w:tcPr>
            <w:tcW w:w="1104" w:type="dxa"/>
            <w:tcBorders>
              <w:top w:val="nil"/>
              <w:left w:val="nil"/>
              <w:bottom w:val="single" w:sz="4" w:space="0" w:color="auto"/>
              <w:right w:val="single" w:sz="4" w:space="0" w:color="auto"/>
            </w:tcBorders>
            <w:shd w:val="clear" w:color="auto" w:fill="auto"/>
            <w:vAlign w:val="center"/>
            <w:hideMark/>
          </w:tcPr>
          <w:p w14:paraId="63B924FD"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31.12.19</w:t>
            </w:r>
          </w:p>
        </w:tc>
        <w:tc>
          <w:tcPr>
            <w:tcW w:w="788" w:type="dxa"/>
            <w:tcBorders>
              <w:top w:val="nil"/>
              <w:left w:val="nil"/>
              <w:bottom w:val="single" w:sz="4" w:space="0" w:color="auto"/>
              <w:right w:val="single" w:sz="4" w:space="0" w:color="auto"/>
            </w:tcBorders>
            <w:shd w:val="clear" w:color="auto" w:fill="auto"/>
            <w:vAlign w:val="center"/>
            <w:hideMark/>
          </w:tcPr>
          <w:p w14:paraId="50CCDE91"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IKČR 3.07</w:t>
            </w:r>
          </w:p>
        </w:tc>
        <w:tc>
          <w:tcPr>
            <w:tcW w:w="992" w:type="dxa"/>
            <w:tcBorders>
              <w:top w:val="nil"/>
              <w:left w:val="single" w:sz="4" w:space="0" w:color="auto"/>
              <w:bottom w:val="single" w:sz="4" w:space="0" w:color="auto"/>
              <w:right w:val="single" w:sz="4" w:space="0" w:color="auto"/>
            </w:tcBorders>
            <w:shd w:val="clear" w:color="auto" w:fill="auto"/>
            <w:vAlign w:val="center"/>
            <w:hideMark/>
          </w:tcPr>
          <w:p w14:paraId="5E8346A7"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MPO</w:t>
            </w:r>
          </w:p>
        </w:tc>
        <w:tc>
          <w:tcPr>
            <w:tcW w:w="1985" w:type="dxa"/>
            <w:tcBorders>
              <w:top w:val="nil"/>
              <w:left w:val="single" w:sz="4" w:space="0" w:color="auto"/>
              <w:bottom w:val="single" w:sz="4" w:space="0" w:color="auto"/>
              <w:right w:val="single" w:sz="4" w:space="0" w:color="auto"/>
            </w:tcBorders>
            <w:shd w:val="clear" w:color="auto" w:fill="auto"/>
            <w:vAlign w:val="center"/>
            <w:hideMark/>
          </w:tcPr>
          <w:p w14:paraId="6D3A56AC" w14:textId="77777777" w:rsidR="00436C96" w:rsidRPr="00EF0E44" w:rsidRDefault="00436C96" w:rsidP="00436C96">
            <w:pPr>
              <w:jc w:val="center"/>
              <w:rPr>
                <w:rFonts w:ascii="Arial" w:hAnsi="Arial" w:cs="Arial"/>
                <w:sz w:val="20"/>
                <w:szCs w:val="20"/>
              </w:rPr>
            </w:pPr>
            <w:r w:rsidRPr="00EF0E44">
              <w:rPr>
                <w:rFonts w:ascii="Arial" w:hAnsi="Arial" w:cs="Arial"/>
                <w:sz w:val="20"/>
                <w:szCs w:val="20"/>
              </w:rPr>
              <w:t>8</w:t>
            </w:r>
          </w:p>
        </w:tc>
      </w:tr>
    </w:tbl>
    <w:p w14:paraId="5338BBCE" w14:textId="6C134AF5" w:rsidR="00501623" w:rsidRPr="00EF0E44" w:rsidRDefault="00501623" w:rsidP="009C59C7">
      <w:pPr>
        <w:rPr>
          <w:rFonts w:ascii="Arial" w:hAnsi="Arial" w:cs="Arial"/>
          <w:sz w:val="22"/>
        </w:rPr>
      </w:pPr>
      <w:r w:rsidRPr="00EF0E44">
        <w:rPr>
          <w:rFonts w:ascii="Arial" w:hAnsi="Arial" w:cs="Arial"/>
          <w:highlight w:val="yellow"/>
        </w:rPr>
        <w:fldChar w:fldCharType="begin"/>
      </w:r>
      <w:r w:rsidRPr="00EF0E44">
        <w:rPr>
          <w:rFonts w:ascii="Arial" w:hAnsi="Arial" w:cs="Arial"/>
          <w:highlight w:val="yellow"/>
        </w:rPr>
        <w:instrText xml:space="preserve"> LINK </w:instrText>
      </w:r>
      <w:r w:rsidR="00111244" w:rsidRPr="00EF0E44">
        <w:rPr>
          <w:rFonts w:ascii="Arial" w:hAnsi="Arial" w:cs="Arial"/>
          <w:highlight w:val="yellow"/>
        </w:rPr>
        <w:instrText xml:space="preserve">Excel.Sheet.12 "C:\\Users\\ivobejdova\\Desktop\\Digitální Česko\\Kopie - Kopie - Uplna_sestava_zameru_DC_All_2_22-01-2019 _ Dezi_IKČR3.xlsx" 3.2!R1C3:R783C23 </w:instrText>
      </w:r>
      <w:r w:rsidRPr="00EF0E44">
        <w:rPr>
          <w:rFonts w:ascii="Arial" w:hAnsi="Arial" w:cs="Arial"/>
          <w:highlight w:val="yellow"/>
        </w:rPr>
        <w:instrText xml:space="preserve">\a \f 4 \h </w:instrText>
      </w:r>
      <w:r w:rsidR="004D5852" w:rsidRPr="00EF0E44">
        <w:rPr>
          <w:rFonts w:ascii="Arial" w:hAnsi="Arial" w:cs="Arial"/>
          <w:highlight w:val="yellow"/>
        </w:rPr>
        <w:instrText xml:space="preserve"> \* MERGEFORMAT </w:instrText>
      </w:r>
      <w:r w:rsidRPr="00EF0E44">
        <w:rPr>
          <w:rFonts w:ascii="Arial" w:hAnsi="Arial" w:cs="Arial"/>
          <w:highlight w:val="yellow"/>
        </w:rPr>
        <w:fldChar w:fldCharType="separate"/>
      </w:r>
    </w:p>
    <w:p w14:paraId="42899D8F" w14:textId="77777777" w:rsidR="008E4B78" w:rsidRPr="00EF0E44" w:rsidRDefault="00501623" w:rsidP="009C59C7">
      <w:pPr>
        <w:rPr>
          <w:rFonts w:ascii="Arial" w:hAnsi="Arial" w:cs="Arial"/>
        </w:rPr>
      </w:pPr>
      <w:r w:rsidRPr="00EF0E44">
        <w:rPr>
          <w:rFonts w:ascii="Arial" w:hAnsi="Arial" w:cs="Arial"/>
          <w:highlight w:val="yellow"/>
        </w:rPr>
        <w:fldChar w:fldCharType="end"/>
      </w:r>
    </w:p>
    <w:p w14:paraId="40355E9B" w14:textId="6F659C2E" w:rsidR="004D5852" w:rsidRPr="00EF0E44" w:rsidRDefault="00947734" w:rsidP="00BA055B">
      <w:pPr>
        <w:pStyle w:val="Nadpis2"/>
        <w:rPr>
          <w:rFonts w:ascii="Arial" w:hAnsi="Arial" w:cs="Arial"/>
          <w:spacing w:val="-2"/>
        </w:rPr>
      </w:pPr>
      <w:bookmarkStart w:id="16" w:name="_Toc536557938"/>
      <w:r w:rsidRPr="00EF0E44">
        <w:rPr>
          <w:rFonts w:ascii="Arial" w:hAnsi="Arial" w:cs="Arial"/>
        </w:rPr>
        <w:t xml:space="preserve">Pracnosti </w:t>
      </w:r>
      <w:r w:rsidR="00BA055B" w:rsidRPr="00EF0E44">
        <w:rPr>
          <w:rFonts w:ascii="Arial" w:hAnsi="Arial" w:cs="Arial"/>
        </w:rPr>
        <w:t>realizac</w:t>
      </w:r>
      <w:r w:rsidRPr="00EF0E44">
        <w:rPr>
          <w:rFonts w:ascii="Arial" w:hAnsi="Arial" w:cs="Arial"/>
        </w:rPr>
        <w:t>e</w:t>
      </w:r>
      <w:r w:rsidR="00BA055B" w:rsidRPr="00EF0E44">
        <w:rPr>
          <w:rFonts w:ascii="Arial" w:hAnsi="Arial" w:cs="Arial"/>
        </w:rPr>
        <w:t xml:space="preserve"> záměrů</w:t>
      </w:r>
      <w:r w:rsidR="005738ED" w:rsidRPr="00EF0E44">
        <w:rPr>
          <w:rFonts w:ascii="Arial" w:hAnsi="Arial" w:cs="Arial"/>
        </w:rPr>
        <w:t xml:space="preserve"> B a C</w:t>
      </w:r>
      <w:bookmarkEnd w:id="16"/>
      <w:r w:rsidR="004D5852" w:rsidRPr="00EF0E44">
        <w:rPr>
          <w:rFonts w:ascii="Arial" w:hAnsi="Arial" w:cs="Arial"/>
        </w:rPr>
        <w:fldChar w:fldCharType="begin"/>
      </w:r>
      <w:r w:rsidR="004D5852" w:rsidRPr="00EF0E44">
        <w:rPr>
          <w:rFonts w:ascii="Arial" w:hAnsi="Arial" w:cs="Arial"/>
        </w:rPr>
        <w:instrText xml:space="preserve"> LINK Excel.Sheet.12 "C:\\Users\\MILKO\\AppData\\Local\\Microsoft\\Windows\\INetCache\\Content.Outlook\\T675KWMA\\Kopie - Kopie - Uplna_sestava_zameru_DC_All_2_22-01-2019 _ Dezi_IKČR3.xlsx" "3.3!R5C1:R23C3" \a \f 4 \h  \* MERGEFORMAT </w:instrText>
      </w:r>
      <w:r w:rsidR="004D5852" w:rsidRPr="00EF0E44">
        <w:rPr>
          <w:rFonts w:ascii="Arial" w:hAnsi="Arial" w:cs="Arial"/>
        </w:rPr>
        <w:fldChar w:fldCharType="separate"/>
      </w:r>
    </w:p>
    <w:p w14:paraId="7689BF3B" w14:textId="77777777" w:rsidR="00436C96" w:rsidRPr="00EF0E44" w:rsidRDefault="004D5852" w:rsidP="00BA055B">
      <w:pPr>
        <w:rPr>
          <w:rFonts w:ascii="Arial" w:hAnsi="Arial" w:cs="Arial"/>
        </w:rPr>
      </w:pPr>
      <w:r w:rsidRPr="00EF0E44">
        <w:rPr>
          <w:rFonts w:ascii="Arial" w:hAnsi="Arial" w:cs="Arial"/>
        </w:rPr>
        <w:fldChar w:fldCharType="end"/>
      </w:r>
    </w:p>
    <w:tbl>
      <w:tblPr>
        <w:tblW w:w="9300" w:type="dxa"/>
        <w:tblInd w:w="70" w:type="dxa"/>
        <w:tblCellMar>
          <w:left w:w="70" w:type="dxa"/>
          <w:right w:w="70" w:type="dxa"/>
        </w:tblCellMar>
        <w:tblLook w:val="04A0" w:firstRow="1" w:lastRow="0" w:firstColumn="1" w:lastColumn="0" w:noHBand="0" w:noVBand="1"/>
      </w:tblPr>
      <w:tblGrid>
        <w:gridCol w:w="6600"/>
        <w:gridCol w:w="1000"/>
        <w:gridCol w:w="1700"/>
      </w:tblGrid>
      <w:tr w:rsidR="00436C96" w:rsidRPr="00484CFE" w14:paraId="4626129A" w14:textId="77777777" w:rsidTr="00436C96">
        <w:trPr>
          <w:trHeight w:val="280"/>
        </w:trPr>
        <w:tc>
          <w:tcPr>
            <w:tcW w:w="6600" w:type="dxa"/>
            <w:tcBorders>
              <w:top w:val="nil"/>
              <w:left w:val="single" w:sz="4" w:space="0" w:color="auto"/>
              <w:bottom w:val="single" w:sz="4" w:space="0" w:color="4472C4"/>
              <w:right w:val="single" w:sz="4" w:space="0" w:color="auto"/>
            </w:tcBorders>
            <w:shd w:val="clear" w:color="203764" w:fill="203764"/>
            <w:vAlign w:val="bottom"/>
            <w:hideMark/>
          </w:tcPr>
          <w:p w14:paraId="1D7A34A5" w14:textId="77777777" w:rsidR="00436C96" w:rsidRPr="00EF0E44" w:rsidRDefault="00436C96" w:rsidP="00436C96">
            <w:pPr>
              <w:rPr>
                <w:rFonts w:ascii="Arial" w:hAnsi="Arial" w:cs="Arial"/>
                <w:b/>
                <w:bCs/>
                <w:color w:val="FFFFFF"/>
                <w:sz w:val="20"/>
                <w:szCs w:val="20"/>
              </w:rPr>
            </w:pPr>
            <w:r w:rsidRPr="00EF0E44">
              <w:rPr>
                <w:rFonts w:ascii="Arial" w:hAnsi="Arial" w:cs="Arial"/>
                <w:b/>
                <w:bCs/>
                <w:color w:val="FFFFFF"/>
                <w:sz w:val="20"/>
                <w:szCs w:val="20"/>
              </w:rPr>
              <w:t>Gestor / Název záměru</w:t>
            </w:r>
          </w:p>
        </w:tc>
        <w:tc>
          <w:tcPr>
            <w:tcW w:w="1000" w:type="dxa"/>
            <w:tcBorders>
              <w:top w:val="nil"/>
              <w:left w:val="single" w:sz="4" w:space="0" w:color="auto"/>
              <w:bottom w:val="single" w:sz="4" w:space="0" w:color="4472C4"/>
              <w:right w:val="single" w:sz="4" w:space="0" w:color="auto"/>
            </w:tcBorders>
            <w:shd w:val="clear" w:color="203764" w:fill="203764"/>
            <w:vAlign w:val="bottom"/>
            <w:hideMark/>
          </w:tcPr>
          <w:p w14:paraId="74425B4E" w14:textId="77777777" w:rsidR="00436C96" w:rsidRPr="00EF0E44" w:rsidRDefault="00436C96" w:rsidP="00436C96">
            <w:pPr>
              <w:jc w:val="center"/>
              <w:rPr>
                <w:rFonts w:ascii="Arial" w:hAnsi="Arial" w:cs="Arial"/>
                <w:b/>
                <w:bCs/>
                <w:color w:val="FFFFFF"/>
                <w:sz w:val="20"/>
                <w:szCs w:val="20"/>
              </w:rPr>
            </w:pPr>
            <w:r w:rsidRPr="00EF0E44">
              <w:rPr>
                <w:rFonts w:ascii="Arial" w:hAnsi="Arial" w:cs="Arial"/>
                <w:b/>
                <w:bCs/>
                <w:color w:val="FFFFFF"/>
                <w:sz w:val="20"/>
                <w:szCs w:val="20"/>
              </w:rPr>
              <w:t>Počet záměrů</w:t>
            </w:r>
          </w:p>
        </w:tc>
        <w:tc>
          <w:tcPr>
            <w:tcW w:w="1700" w:type="dxa"/>
            <w:tcBorders>
              <w:top w:val="nil"/>
              <w:left w:val="single" w:sz="4" w:space="0" w:color="auto"/>
              <w:bottom w:val="single" w:sz="4" w:space="0" w:color="4472C4"/>
              <w:right w:val="single" w:sz="4" w:space="0" w:color="auto"/>
            </w:tcBorders>
            <w:shd w:val="clear" w:color="203764" w:fill="203764"/>
            <w:noWrap/>
            <w:vAlign w:val="bottom"/>
            <w:hideMark/>
          </w:tcPr>
          <w:p w14:paraId="30B5B679" w14:textId="77777777" w:rsidR="00436C96" w:rsidRPr="00EF0E44" w:rsidRDefault="00436C96" w:rsidP="00436C96">
            <w:pPr>
              <w:jc w:val="center"/>
              <w:rPr>
                <w:rFonts w:ascii="Arial" w:hAnsi="Arial" w:cs="Arial"/>
                <w:b/>
                <w:bCs/>
                <w:color w:val="FFFFFF"/>
                <w:sz w:val="20"/>
                <w:szCs w:val="20"/>
              </w:rPr>
            </w:pPr>
            <w:r w:rsidRPr="00EF0E44">
              <w:rPr>
                <w:rFonts w:ascii="Arial" w:hAnsi="Arial" w:cs="Arial"/>
                <w:b/>
                <w:bCs/>
                <w:color w:val="FFFFFF"/>
                <w:sz w:val="20"/>
                <w:szCs w:val="20"/>
              </w:rPr>
              <w:t>Celková pracnost realizace (dny)</w:t>
            </w:r>
          </w:p>
        </w:tc>
      </w:tr>
      <w:tr w:rsidR="00436C96" w:rsidRPr="00484CFE" w14:paraId="7CFFAED1" w14:textId="77777777" w:rsidTr="00436C96">
        <w:trPr>
          <w:trHeight w:val="280"/>
        </w:trPr>
        <w:tc>
          <w:tcPr>
            <w:tcW w:w="6600" w:type="dxa"/>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3DA48532" w14:textId="77777777" w:rsidR="00436C96" w:rsidRPr="00EF0E44" w:rsidRDefault="00436C96" w:rsidP="00436C96">
            <w:pPr>
              <w:rPr>
                <w:rFonts w:ascii="Arial" w:hAnsi="Arial" w:cs="Arial"/>
                <w:b/>
                <w:bCs/>
                <w:color w:val="000000"/>
                <w:sz w:val="20"/>
                <w:szCs w:val="20"/>
              </w:rPr>
            </w:pPr>
            <w:r w:rsidRPr="00EF0E44">
              <w:rPr>
                <w:rFonts w:ascii="Arial" w:hAnsi="Arial" w:cs="Arial"/>
                <w:b/>
                <w:bCs/>
                <w:color w:val="000000"/>
                <w:sz w:val="20"/>
                <w:szCs w:val="20"/>
              </w:rPr>
              <w:t>MF</w:t>
            </w:r>
          </w:p>
        </w:tc>
        <w:tc>
          <w:tcPr>
            <w:tcW w:w="1000"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B96B48A" w14:textId="3ED26577" w:rsidR="00436C96" w:rsidRPr="00EF0E44" w:rsidRDefault="00436C96" w:rsidP="00436C96">
            <w:pPr>
              <w:jc w:val="center"/>
              <w:rPr>
                <w:rFonts w:ascii="Arial" w:hAnsi="Arial" w:cs="Arial"/>
                <w:b/>
                <w:bCs/>
                <w:color w:val="000000"/>
                <w:sz w:val="20"/>
                <w:szCs w:val="20"/>
              </w:rPr>
            </w:pPr>
          </w:p>
        </w:tc>
        <w:tc>
          <w:tcPr>
            <w:tcW w:w="1700"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F99091F" w14:textId="288B5BBA" w:rsidR="00436C96" w:rsidRPr="00EF0E44" w:rsidRDefault="00436C96" w:rsidP="00436C96">
            <w:pPr>
              <w:jc w:val="center"/>
              <w:rPr>
                <w:rFonts w:ascii="Arial" w:hAnsi="Arial" w:cs="Arial"/>
                <w:b/>
                <w:bCs/>
                <w:color w:val="000000"/>
                <w:sz w:val="20"/>
                <w:szCs w:val="20"/>
              </w:rPr>
            </w:pPr>
          </w:p>
        </w:tc>
      </w:tr>
      <w:tr w:rsidR="00436C96" w:rsidRPr="00484CFE" w14:paraId="176AA4C9" w14:textId="77777777" w:rsidTr="00436C96">
        <w:trPr>
          <w:trHeight w:val="280"/>
        </w:trPr>
        <w:tc>
          <w:tcPr>
            <w:tcW w:w="660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7E28FD8" w14:textId="77777777" w:rsidR="00436C96" w:rsidRPr="00EF0E44" w:rsidRDefault="00436C96" w:rsidP="00436C96">
            <w:pPr>
              <w:ind w:left="208"/>
              <w:rPr>
                <w:rFonts w:ascii="Arial" w:hAnsi="Arial" w:cs="Arial"/>
                <w:color w:val="000000"/>
                <w:sz w:val="20"/>
                <w:szCs w:val="20"/>
              </w:rPr>
            </w:pPr>
            <w:r w:rsidRPr="00EF0E44">
              <w:rPr>
                <w:rFonts w:ascii="Arial" w:hAnsi="Arial" w:cs="Arial"/>
                <w:color w:val="000000"/>
                <w:sz w:val="20"/>
                <w:szCs w:val="20"/>
              </w:rPr>
              <w:t>Agendový informační systém pro správu daní nDIS, náhrada ADIS, GFŘ</w:t>
            </w:r>
          </w:p>
        </w:tc>
        <w:tc>
          <w:tcPr>
            <w:tcW w:w="100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9B53E7D"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c>
          <w:tcPr>
            <w:tcW w:w="170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92B2657"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80 000</w:t>
            </w:r>
          </w:p>
        </w:tc>
      </w:tr>
      <w:tr w:rsidR="00436C96" w:rsidRPr="00484CFE" w14:paraId="62E5DD68" w14:textId="77777777" w:rsidTr="00436C96">
        <w:trPr>
          <w:trHeight w:val="280"/>
        </w:trPr>
        <w:tc>
          <w:tcPr>
            <w:tcW w:w="6600" w:type="dxa"/>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714069F0" w14:textId="77777777" w:rsidR="00436C96" w:rsidRPr="00EF0E44" w:rsidRDefault="00436C96" w:rsidP="00436C96">
            <w:pPr>
              <w:rPr>
                <w:rFonts w:ascii="Arial" w:hAnsi="Arial" w:cs="Arial"/>
                <w:b/>
                <w:bCs/>
                <w:color w:val="000000"/>
                <w:sz w:val="20"/>
                <w:szCs w:val="20"/>
              </w:rPr>
            </w:pPr>
            <w:r w:rsidRPr="00EF0E44">
              <w:rPr>
                <w:rFonts w:ascii="Arial" w:hAnsi="Arial" w:cs="Arial"/>
                <w:b/>
                <w:bCs/>
                <w:color w:val="000000"/>
                <w:sz w:val="20"/>
                <w:szCs w:val="20"/>
              </w:rPr>
              <w:t>MV</w:t>
            </w:r>
          </w:p>
        </w:tc>
        <w:tc>
          <w:tcPr>
            <w:tcW w:w="1000"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F2D21DC" w14:textId="054AABB7" w:rsidR="00436C96" w:rsidRPr="00EF0E44" w:rsidRDefault="00436C96" w:rsidP="00436C96">
            <w:pPr>
              <w:jc w:val="center"/>
              <w:rPr>
                <w:rFonts w:ascii="Arial" w:hAnsi="Arial" w:cs="Arial"/>
                <w:b/>
                <w:bCs/>
                <w:color w:val="000000"/>
                <w:sz w:val="20"/>
                <w:szCs w:val="20"/>
              </w:rPr>
            </w:pPr>
          </w:p>
        </w:tc>
        <w:tc>
          <w:tcPr>
            <w:tcW w:w="1700"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178D090"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0</w:t>
            </w:r>
          </w:p>
        </w:tc>
      </w:tr>
      <w:tr w:rsidR="00436C96" w:rsidRPr="00484CFE" w14:paraId="172AD95D" w14:textId="77777777" w:rsidTr="00436C96">
        <w:trPr>
          <w:trHeight w:val="280"/>
        </w:trPr>
        <w:tc>
          <w:tcPr>
            <w:tcW w:w="660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76BC85B" w14:textId="77777777" w:rsidR="00436C96" w:rsidRPr="00EF0E44" w:rsidRDefault="00436C96" w:rsidP="00436C96">
            <w:pPr>
              <w:ind w:left="208"/>
              <w:rPr>
                <w:rFonts w:ascii="Arial" w:hAnsi="Arial" w:cs="Arial"/>
                <w:color w:val="000000"/>
                <w:sz w:val="20"/>
                <w:szCs w:val="20"/>
              </w:rPr>
            </w:pPr>
            <w:r w:rsidRPr="00EF0E44">
              <w:rPr>
                <w:rFonts w:ascii="Arial" w:hAnsi="Arial" w:cs="Arial"/>
                <w:color w:val="000000"/>
                <w:sz w:val="20"/>
                <w:szCs w:val="20"/>
              </w:rPr>
              <w:t>RPP, rozvoj, analýza datového modelu, analýza procesu plnění a užívání údajů</w:t>
            </w:r>
          </w:p>
        </w:tc>
        <w:tc>
          <w:tcPr>
            <w:tcW w:w="100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CF22246"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c>
          <w:tcPr>
            <w:tcW w:w="170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019C1C1"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0</w:t>
            </w:r>
          </w:p>
        </w:tc>
      </w:tr>
      <w:tr w:rsidR="00436C96" w:rsidRPr="00484CFE" w14:paraId="33BC14AC" w14:textId="77777777" w:rsidTr="00436C96">
        <w:trPr>
          <w:trHeight w:val="280"/>
        </w:trPr>
        <w:tc>
          <w:tcPr>
            <w:tcW w:w="660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1E18CDD" w14:textId="77777777" w:rsidR="00436C96" w:rsidRPr="00EF0E44" w:rsidRDefault="00436C96" w:rsidP="00436C96">
            <w:pPr>
              <w:ind w:firstLineChars="100" w:firstLine="200"/>
              <w:rPr>
                <w:rFonts w:ascii="Arial" w:hAnsi="Arial" w:cs="Arial"/>
                <w:color w:val="000000"/>
                <w:sz w:val="20"/>
                <w:szCs w:val="20"/>
              </w:rPr>
            </w:pPr>
            <w:r w:rsidRPr="00EF0E44">
              <w:rPr>
                <w:rFonts w:ascii="Arial" w:hAnsi="Arial" w:cs="Arial"/>
                <w:color w:val="000000"/>
                <w:sz w:val="20"/>
                <w:szCs w:val="20"/>
              </w:rPr>
              <w:t>Rozšiřování počtu Service Providerů (SeP), připojených do NIA</w:t>
            </w:r>
          </w:p>
        </w:tc>
        <w:tc>
          <w:tcPr>
            <w:tcW w:w="100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4E5F073"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c>
          <w:tcPr>
            <w:tcW w:w="170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446306A"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0</w:t>
            </w:r>
          </w:p>
        </w:tc>
      </w:tr>
      <w:tr w:rsidR="00436C96" w:rsidRPr="00484CFE" w14:paraId="73E279C1" w14:textId="77777777" w:rsidTr="00436C96">
        <w:trPr>
          <w:trHeight w:val="280"/>
        </w:trPr>
        <w:tc>
          <w:tcPr>
            <w:tcW w:w="6600" w:type="dxa"/>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5171CCDF" w14:textId="77777777" w:rsidR="00436C96" w:rsidRPr="00EF0E44" w:rsidRDefault="00436C96" w:rsidP="00436C96">
            <w:pPr>
              <w:rPr>
                <w:rFonts w:ascii="Arial" w:hAnsi="Arial" w:cs="Arial"/>
                <w:b/>
                <w:bCs/>
                <w:color w:val="000000"/>
                <w:sz w:val="20"/>
                <w:szCs w:val="20"/>
              </w:rPr>
            </w:pPr>
            <w:r w:rsidRPr="00EF0E44">
              <w:rPr>
                <w:rFonts w:ascii="Arial" w:hAnsi="Arial" w:cs="Arial"/>
                <w:b/>
                <w:bCs/>
                <w:color w:val="000000"/>
                <w:sz w:val="20"/>
                <w:szCs w:val="20"/>
              </w:rPr>
              <w:t>MZ</w:t>
            </w:r>
          </w:p>
        </w:tc>
        <w:tc>
          <w:tcPr>
            <w:tcW w:w="1000"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5CD5E4E" w14:textId="1CAA475A" w:rsidR="00436C96" w:rsidRPr="00EF0E44" w:rsidRDefault="00436C96" w:rsidP="00436C96">
            <w:pPr>
              <w:jc w:val="center"/>
              <w:rPr>
                <w:rFonts w:ascii="Arial" w:hAnsi="Arial" w:cs="Arial"/>
                <w:b/>
                <w:bCs/>
                <w:color w:val="000000"/>
                <w:sz w:val="20"/>
                <w:szCs w:val="20"/>
              </w:rPr>
            </w:pPr>
          </w:p>
        </w:tc>
        <w:tc>
          <w:tcPr>
            <w:tcW w:w="1700"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2A7A145"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0</w:t>
            </w:r>
          </w:p>
        </w:tc>
      </w:tr>
      <w:tr w:rsidR="00436C96" w:rsidRPr="00484CFE" w14:paraId="08CA7E9C" w14:textId="77777777" w:rsidTr="00436C96">
        <w:trPr>
          <w:trHeight w:val="280"/>
        </w:trPr>
        <w:tc>
          <w:tcPr>
            <w:tcW w:w="660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265C8F7" w14:textId="77777777" w:rsidR="00436C96" w:rsidRPr="00EF0E44" w:rsidRDefault="00436C96" w:rsidP="00436C96">
            <w:pPr>
              <w:ind w:left="208"/>
              <w:rPr>
                <w:rFonts w:ascii="Arial" w:hAnsi="Arial" w:cs="Arial"/>
                <w:color w:val="000000"/>
                <w:sz w:val="20"/>
                <w:szCs w:val="20"/>
              </w:rPr>
            </w:pPr>
            <w:r w:rsidRPr="00EF0E44">
              <w:rPr>
                <w:rFonts w:ascii="Arial" w:hAnsi="Arial" w:cs="Arial"/>
                <w:color w:val="000000"/>
                <w:sz w:val="20"/>
                <w:szCs w:val="20"/>
              </w:rPr>
              <w:t>Elektronická identita zdravotnických pracovníků, průkaz zdravotního pracovníka</w:t>
            </w:r>
          </w:p>
        </w:tc>
        <w:tc>
          <w:tcPr>
            <w:tcW w:w="100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5DB9335"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c>
          <w:tcPr>
            <w:tcW w:w="170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3AB2C2C"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0</w:t>
            </w:r>
          </w:p>
        </w:tc>
      </w:tr>
      <w:tr w:rsidR="00436C96" w:rsidRPr="00484CFE" w14:paraId="7BB09FD0" w14:textId="77777777" w:rsidTr="00436C96">
        <w:trPr>
          <w:trHeight w:val="280"/>
        </w:trPr>
        <w:tc>
          <w:tcPr>
            <w:tcW w:w="6600"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B67EC6E" w14:textId="77777777" w:rsidR="00436C96" w:rsidRPr="00EF0E44" w:rsidRDefault="00436C96" w:rsidP="00436C96">
            <w:pPr>
              <w:rPr>
                <w:rFonts w:ascii="Arial" w:hAnsi="Arial" w:cs="Arial"/>
                <w:b/>
                <w:bCs/>
                <w:color w:val="000000"/>
                <w:sz w:val="20"/>
                <w:szCs w:val="20"/>
              </w:rPr>
            </w:pPr>
            <w:r w:rsidRPr="00EF0E44">
              <w:rPr>
                <w:rFonts w:ascii="Arial" w:hAnsi="Arial" w:cs="Arial"/>
                <w:b/>
                <w:bCs/>
                <w:color w:val="000000"/>
                <w:sz w:val="20"/>
                <w:szCs w:val="20"/>
              </w:rPr>
              <w:t>MK</w:t>
            </w:r>
          </w:p>
        </w:tc>
        <w:tc>
          <w:tcPr>
            <w:tcW w:w="1000"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CE615EC" w14:textId="4B800031" w:rsidR="00436C96" w:rsidRPr="00EF0E44" w:rsidRDefault="00436C96" w:rsidP="00436C96">
            <w:pPr>
              <w:jc w:val="center"/>
              <w:rPr>
                <w:rFonts w:ascii="Arial" w:hAnsi="Arial" w:cs="Arial"/>
                <w:b/>
                <w:bCs/>
                <w:color w:val="000000"/>
                <w:sz w:val="20"/>
                <w:szCs w:val="20"/>
              </w:rPr>
            </w:pPr>
          </w:p>
        </w:tc>
        <w:tc>
          <w:tcPr>
            <w:tcW w:w="1700"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1E3D008" w14:textId="08942FFF" w:rsidR="00436C96" w:rsidRPr="00EF0E44" w:rsidRDefault="00436C96" w:rsidP="00436C96">
            <w:pPr>
              <w:jc w:val="center"/>
              <w:rPr>
                <w:rFonts w:ascii="Arial" w:hAnsi="Arial" w:cs="Arial"/>
                <w:b/>
                <w:bCs/>
                <w:color w:val="000000"/>
                <w:sz w:val="20"/>
                <w:szCs w:val="20"/>
              </w:rPr>
            </w:pPr>
          </w:p>
        </w:tc>
      </w:tr>
      <w:tr w:rsidR="00436C96" w:rsidRPr="00484CFE" w14:paraId="07FE07A8" w14:textId="77777777" w:rsidTr="00436C96">
        <w:trPr>
          <w:trHeight w:val="280"/>
        </w:trPr>
        <w:tc>
          <w:tcPr>
            <w:tcW w:w="660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1EFF7C2" w14:textId="3E24810C" w:rsidR="00436C96" w:rsidRPr="00EF0E44" w:rsidRDefault="00436C96" w:rsidP="00436C96">
            <w:pPr>
              <w:ind w:firstLineChars="100" w:firstLine="200"/>
              <w:rPr>
                <w:rFonts w:ascii="Arial" w:hAnsi="Arial" w:cs="Arial"/>
                <w:color w:val="000000"/>
                <w:sz w:val="20"/>
                <w:szCs w:val="20"/>
              </w:rPr>
            </w:pPr>
            <w:r w:rsidRPr="00EF0E44">
              <w:rPr>
                <w:rFonts w:ascii="Arial" w:hAnsi="Arial" w:cs="Arial"/>
                <w:color w:val="000000"/>
                <w:sz w:val="20"/>
                <w:szCs w:val="20"/>
              </w:rPr>
              <w:t xml:space="preserve">Zabezpečení digitalizace sbírek Technického </w:t>
            </w:r>
            <w:r w:rsidR="008B5343" w:rsidRPr="00EF0E44">
              <w:rPr>
                <w:rFonts w:ascii="Arial" w:hAnsi="Arial" w:cs="Arial"/>
                <w:color w:val="000000"/>
                <w:sz w:val="20"/>
                <w:szCs w:val="20"/>
              </w:rPr>
              <w:t>m</w:t>
            </w:r>
            <w:r w:rsidRPr="00EF0E44">
              <w:rPr>
                <w:rFonts w:ascii="Arial" w:hAnsi="Arial" w:cs="Arial"/>
                <w:color w:val="000000"/>
                <w:sz w:val="20"/>
                <w:szCs w:val="20"/>
              </w:rPr>
              <w:t>uzea</w:t>
            </w:r>
            <w:r w:rsidR="008B5343" w:rsidRPr="00EF0E44">
              <w:rPr>
                <w:rFonts w:ascii="Arial" w:hAnsi="Arial" w:cs="Arial"/>
                <w:color w:val="000000"/>
                <w:sz w:val="20"/>
                <w:szCs w:val="20"/>
              </w:rPr>
              <w:t xml:space="preserve"> v</w:t>
            </w:r>
            <w:r w:rsidRPr="00EF0E44">
              <w:rPr>
                <w:rFonts w:ascii="Arial" w:hAnsi="Arial" w:cs="Arial"/>
                <w:color w:val="000000"/>
                <w:sz w:val="20"/>
                <w:szCs w:val="20"/>
              </w:rPr>
              <w:t xml:space="preserve"> Brn</w:t>
            </w:r>
            <w:r w:rsidR="008B5343" w:rsidRPr="00EF0E44">
              <w:rPr>
                <w:rFonts w:ascii="Arial" w:hAnsi="Arial" w:cs="Arial"/>
                <w:color w:val="000000"/>
                <w:sz w:val="20"/>
                <w:szCs w:val="20"/>
              </w:rPr>
              <w:t>ě</w:t>
            </w:r>
            <w:r w:rsidRPr="00EF0E44">
              <w:rPr>
                <w:rFonts w:ascii="Arial" w:hAnsi="Arial" w:cs="Arial"/>
                <w:color w:val="000000"/>
                <w:sz w:val="20"/>
                <w:szCs w:val="20"/>
              </w:rPr>
              <w:t>, MK</w:t>
            </w:r>
          </w:p>
        </w:tc>
        <w:tc>
          <w:tcPr>
            <w:tcW w:w="100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E00976F"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c>
          <w:tcPr>
            <w:tcW w:w="170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7BE3B83"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200</w:t>
            </w:r>
          </w:p>
        </w:tc>
      </w:tr>
      <w:tr w:rsidR="00436C96" w:rsidRPr="00484CFE" w14:paraId="3DBB0E69" w14:textId="77777777" w:rsidTr="00436C96">
        <w:trPr>
          <w:trHeight w:val="280"/>
        </w:trPr>
        <w:tc>
          <w:tcPr>
            <w:tcW w:w="660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7785D32" w14:textId="19776F58" w:rsidR="00436C96" w:rsidRPr="00EF0E44" w:rsidRDefault="00436C96" w:rsidP="00436C96">
            <w:pPr>
              <w:ind w:left="208"/>
              <w:rPr>
                <w:rFonts w:ascii="Arial" w:hAnsi="Arial" w:cs="Arial"/>
                <w:color w:val="000000"/>
                <w:sz w:val="20"/>
                <w:szCs w:val="20"/>
              </w:rPr>
            </w:pPr>
            <w:r w:rsidRPr="00EF0E44">
              <w:rPr>
                <w:rFonts w:ascii="Arial" w:hAnsi="Arial" w:cs="Arial"/>
                <w:color w:val="000000"/>
                <w:sz w:val="20"/>
                <w:szCs w:val="20"/>
              </w:rPr>
              <w:t>Rozšíření bezpečnostních produktů Check</w:t>
            </w:r>
            <w:r w:rsidR="008B5343" w:rsidRPr="00EF0E44">
              <w:rPr>
                <w:rFonts w:ascii="Arial" w:hAnsi="Arial" w:cs="Arial"/>
                <w:color w:val="000000"/>
                <w:sz w:val="20"/>
                <w:szCs w:val="20"/>
              </w:rPr>
              <w:t xml:space="preserve"> P</w:t>
            </w:r>
            <w:r w:rsidRPr="00EF0E44">
              <w:rPr>
                <w:rFonts w:ascii="Arial" w:hAnsi="Arial" w:cs="Arial"/>
                <w:color w:val="000000"/>
                <w:sz w:val="20"/>
                <w:szCs w:val="20"/>
              </w:rPr>
              <w:t>oint, infrastrukturní projekt MK</w:t>
            </w:r>
          </w:p>
        </w:tc>
        <w:tc>
          <w:tcPr>
            <w:tcW w:w="100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F9C249A"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c>
          <w:tcPr>
            <w:tcW w:w="170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434EED4"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200</w:t>
            </w:r>
          </w:p>
        </w:tc>
      </w:tr>
      <w:tr w:rsidR="00436C96" w:rsidRPr="00484CFE" w14:paraId="224C18C2" w14:textId="77777777" w:rsidTr="00436C96">
        <w:trPr>
          <w:trHeight w:val="280"/>
        </w:trPr>
        <w:tc>
          <w:tcPr>
            <w:tcW w:w="660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C24B25A" w14:textId="77777777" w:rsidR="00436C96" w:rsidRPr="00EF0E44" w:rsidRDefault="00436C96" w:rsidP="00436C96">
            <w:pPr>
              <w:ind w:left="208"/>
              <w:rPr>
                <w:rFonts w:ascii="Arial" w:hAnsi="Arial" w:cs="Arial"/>
                <w:color w:val="000000"/>
                <w:sz w:val="20"/>
                <w:szCs w:val="20"/>
              </w:rPr>
            </w:pPr>
            <w:r w:rsidRPr="00EF0E44">
              <w:rPr>
                <w:rFonts w:ascii="Arial" w:hAnsi="Arial" w:cs="Arial"/>
                <w:color w:val="000000"/>
                <w:sz w:val="20"/>
                <w:szCs w:val="20"/>
              </w:rPr>
              <w:t>Bezpečnostní mobilní zařízení přenosu dat pro top management a další pracovníky, MK</w:t>
            </w:r>
          </w:p>
        </w:tc>
        <w:tc>
          <w:tcPr>
            <w:tcW w:w="100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6DB093A"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c>
          <w:tcPr>
            <w:tcW w:w="170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BFDCA71"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0</w:t>
            </w:r>
          </w:p>
        </w:tc>
      </w:tr>
      <w:tr w:rsidR="00436C96" w:rsidRPr="00484CFE" w14:paraId="3039778B" w14:textId="77777777" w:rsidTr="00436C96">
        <w:trPr>
          <w:trHeight w:val="280"/>
        </w:trPr>
        <w:tc>
          <w:tcPr>
            <w:tcW w:w="6600"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C5E9DCC" w14:textId="77777777" w:rsidR="00436C96" w:rsidRPr="00EF0E44" w:rsidRDefault="00436C96" w:rsidP="00436C96">
            <w:pPr>
              <w:rPr>
                <w:rFonts w:ascii="Arial" w:hAnsi="Arial" w:cs="Arial"/>
                <w:b/>
                <w:bCs/>
                <w:color w:val="000000"/>
                <w:sz w:val="20"/>
                <w:szCs w:val="20"/>
              </w:rPr>
            </w:pPr>
            <w:r w:rsidRPr="00EF0E44">
              <w:rPr>
                <w:rFonts w:ascii="Arial" w:hAnsi="Arial" w:cs="Arial"/>
                <w:b/>
                <w:bCs/>
                <w:color w:val="000000"/>
                <w:sz w:val="20"/>
                <w:szCs w:val="20"/>
              </w:rPr>
              <w:t>ČSÚ</w:t>
            </w:r>
          </w:p>
        </w:tc>
        <w:tc>
          <w:tcPr>
            <w:tcW w:w="1000"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4D8745A" w14:textId="15F74F79" w:rsidR="00436C96" w:rsidRPr="00EF0E44" w:rsidRDefault="00436C96" w:rsidP="00436C96">
            <w:pPr>
              <w:jc w:val="center"/>
              <w:rPr>
                <w:rFonts w:ascii="Arial" w:hAnsi="Arial" w:cs="Arial"/>
                <w:b/>
                <w:bCs/>
                <w:color w:val="000000"/>
                <w:sz w:val="20"/>
                <w:szCs w:val="20"/>
              </w:rPr>
            </w:pPr>
          </w:p>
        </w:tc>
        <w:tc>
          <w:tcPr>
            <w:tcW w:w="1700"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EF460FB" w14:textId="4BB099E4" w:rsidR="00436C96" w:rsidRPr="00EF0E44" w:rsidRDefault="00436C96" w:rsidP="00436C96">
            <w:pPr>
              <w:jc w:val="center"/>
              <w:rPr>
                <w:rFonts w:ascii="Arial" w:hAnsi="Arial" w:cs="Arial"/>
                <w:b/>
                <w:bCs/>
                <w:color w:val="000000"/>
                <w:sz w:val="20"/>
                <w:szCs w:val="20"/>
              </w:rPr>
            </w:pPr>
          </w:p>
        </w:tc>
      </w:tr>
      <w:tr w:rsidR="00436C96" w:rsidRPr="00484CFE" w14:paraId="44E132F1" w14:textId="77777777" w:rsidTr="00436C96">
        <w:trPr>
          <w:trHeight w:val="280"/>
        </w:trPr>
        <w:tc>
          <w:tcPr>
            <w:tcW w:w="660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7ABDACD" w14:textId="510C9DDD" w:rsidR="00436C96" w:rsidRPr="00EF0E44" w:rsidRDefault="00436C96" w:rsidP="00436C96">
            <w:pPr>
              <w:ind w:left="208"/>
              <w:rPr>
                <w:rFonts w:ascii="Arial" w:hAnsi="Arial" w:cs="Arial"/>
                <w:color w:val="000000"/>
                <w:sz w:val="20"/>
                <w:szCs w:val="20"/>
              </w:rPr>
            </w:pPr>
            <w:r w:rsidRPr="00EF0E44">
              <w:rPr>
                <w:rFonts w:ascii="Arial" w:hAnsi="Arial" w:cs="Arial"/>
                <w:color w:val="000000"/>
                <w:sz w:val="20"/>
                <w:szCs w:val="20"/>
              </w:rPr>
              <w:t>Vedení povinností ekonomických subjektů vůči státu v</w:t>
            </w:r>
            <w:r w:rsidR="008B5343" w:rsidRPr="00EF0E44">
              <w:rPr>
                <w:rFonts w:ascii="Arial" w:hAnsi="Arial" w:cs="Arial"/>
                <w:color w:val="000000"/>
                <w:sz w:val="20"/>
                <w:szCs w:val="20"/>
              </w:rPr>
              <w:t> </w:t>
            </w:r>
            <w:r w:rsidRPr="00EF0E44">
              <w:rPr>
                <w:rFonts w:ascii="Arial" w:hAnsi="Arial" w:cs="Arial"/>
                <w:color w:val="000000"/>
                <w:sz w:val="20"/>
                <w:szCs w:val="20"/>
              </w:rPr>
              <w:t>RPP, prostřednictvím statistického zjišťování ČSÚ</w:t>
            </w:r>
          </w:p>
        </w:tc>
        <w:tc>
          <w:tcPr>
            <w:tcW w:w="100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6F5B302"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c>
          <w:tcPr>
            <w:tcW w:w="170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AE1009C"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500</w:t>
            </w:r>
          </w:p>
        </w:tc>
      </w:tr>
      <w:tr w:rsidR="00436C96" w:rsidRPr="00484CFE" w14:paraId="372AD061" w14:textId="77777777" w:rsidTr="00436C96">
        <w:trPr>
          <w:trHeight w:val="280"/>
        </w:trPr>
        <w:tc>
          <w:tcPr>
            <w:tcW w:w="6600"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E6C3254" w14:textId="77777777" w:rsidR="00436C96" w:rsidRPr="00EF0E44" w:rsidRDefault="00436C96" w:rsidP="00436C96">
            <w:pPr>
              <w:rPr>
                <w:rFonts w:ascii="Arial" w:hAnsi="Arial" w:cs="Arial"/>
                <w:b/>
                <w:bCs/>
                <w:color w:val="000000"/>
                <w:sz w:val="20"/>
                <w:szCs w:val="20"/>
              </w:rPr>
            </w:pPr>
            <w:r w:rsidRPr="00EF0E44">
              <w:rPr>
                <w:rFonts w:ascii="Arial" w:hAnsi="Arial" w:cs="Arial"/>
                <w:b/>
                <w:bCs/>
                <w:color w:val="000000"/>
                <w:sz w:val="20"/>
                <w:szCs w:val="20"/>
              </w:rPr>
              <w:t>MZe</w:t>
            </w:r>
          </w:p>
        </w:tc>
        <w:tc>
          <w:tcPr>
            <w:tcW w:w="1000"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7D36DC5" w14:textId="6C10FF8C" w:rsidR="00436C96" w:rsidRPr="00EF0E44" w:rsidRDefault="00436C96" w:rsidP="00436C96">
            <w:pPr>
              <w:jc w:val="center"/>
              <w:rPr>
                <w:rFonts w:ascii="Arial" w:hAnsi="Arial" w:cs="Arial"/>
                <w:b/>
                <w:bCs/>
                <w:color w:val="000000"/>
                <w:sz w:val="20"/>
                <w:szCs w:val="20"/>
              </w:rPr>
            </w:pPr>
          </w:p>
        </w:tc>
        <w:tc>
          <w:tcPr>
            <w:tcW w:w="1700"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52713AE" w14:textId="63289D03" w:rsidR="00436C96" w:rsidRPr="00EF0E44" w:rsidRDefault="00436C96" w:rsidP="00436C96">
            <w:pPr>
              <w:jc w:val="center"/>
              <w:rPr>
                <w:rFonts w:ascii="Arial" w:hAnsi="Arial" w:cs="Arial"/>
                <w:b/>
                <w:bCs/>
                <w:color w:val="000000"/>
                <w:sz w:val="20"/>
                <w:szCs w:val="20"/>
              </w:rPr>
            </w:pPr>
          </w:p>
        </w:tc>
      </w:tr>
      <w:tr w:rsidR="00436C96" w:rsidRPr="00484CFE" w14:paraId="60F37ABB" w14:textId="77777777" w:rsidTr="00436C96">
        <w:trPr>
          <w:trHeight w:val="280"/>
        </w:trPr>
        <w:tc>
          <w:tcPr>
            <w:tcW w:w="660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088EEBC" w14:textId="24CE59A9" w:rsidR="00436C96" w:rsidRPr="00EF0E44" w:rsidRDefault="00436C96" w:rsidP="00436C96">
            <w:pPr>
              <w:ind w:left="208"/>
              <w:rPr>
                <w:rFonts w:ascii="Arial" w:hAnsi="Arial" w:cs="Arial"/>
                <w:color w:val="000000"/>
                <w:sz w:val="20"/>
                <w:szCs w:val="20"/>
              </w:rPr>
            </w:pPr>
            <w:r w:rsidRPr="00EF0E44">
              <w:rPr>
                <w:rFonts w:ascii="Arial" w:hAnsi="Arial" w:cs="Arial"/>
                <w:color w:val="000000"/>
                <w:sz w:val="20"/>
                <w:szCs w:val="20"/>
              </w:rPr>
              <w:t xml:space="preserve"> Vybudování přístupového bodu ke službám elektronické identifikace, M</w:t>
            </w:r>
            <w:r w:rsidR="008B5343" w:rsidRPr="00EF0E44">
              <w:rPr>
                <w:rFonts w:ascii="Arial" w:hAnsi="Arial" w:cs="Arial"/>
                <w:color w:val="000000"/>
                <w:sz w:val="20"/>
                <w:szCs w:val="20"/>
              </w:rPr>
              <w:t>z</w:t>
            </w:r>
            <w:r w:rsidRPr="00EF0E44">
              <w:rPr>
                <w:rFonts w:ascii="Arial" w:hAnsi="Arial" w:cs="Arial"/>
                <w:color w:val="000000"/>
                <w:sz w:val="20"/>
                <w:szCs w:val="20"/>
              </w:rPr>
              <w:t>e</w:t>
            </w:r>
          </w:p>
        </w:tc>
        <w:tc>
          <w:tcPr>
            <w:tcW w:w="100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03B5F71"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c>
          <w:tcPr>
            <w:tcW w:w="170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0C92DEC"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80</w:t>
            </w:r>
          </w:p>
        </w:tc>
      </w:tr>
      <w:tr w:rsidR="00436C96" w:rsidRPr="00484CFE" w14:paraId="153C3469" w14:textId="77777777" w:rsidTr="00436C96">
        <w:trPr>
          <w:trHeight w:val="280"/>
        </w:trPr>
        <w:tc>
          <w:tcPr>
            <w:tcW w:w="6600"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7B83EC5" w14:textId="77777777" w:rsidR="00436C96" w:rsidRPr="00EF0E44" w:rsidRDefault="00436C96" w:rsidP="00436C96">
            <w:pPr>
              <w:rPr>
                <w:rFonts w:ascii="Arial" w:hAnsi="Arial" w:cs="Arial"/>
                <w:b/>
                <w:bCs/>
                <w:color w:val="000000"/>
                <w:sz w:val="20"/>
                <w:szCs w:val="20"/>
              </w:rPr>
            </w:pPr>
            <w:r w:rsidRPr="00EF0E44">
              <w:rPr>
                <w:rFonts w:ascii="Arial" w:hAnsi="Arial" w:cs="Arial"/>
                <w:b/>
                <w:bCs/>
                <w:color w:val="000000"/>
                <w:sz w:val="20"/>
                <w:szCs w:val="20"/>
              </w:rPr>
              <w:t>MPO</w:t>
            </w:r>
          </w:p>
        </w:tc>
        <w:tc>
          <w:tcPr>
            <w:tcW w:w="1000"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24D0433" w14:textId="281C5F5F" w:rsidR="00436C96" w:rsidRPr="00EF0E44" w:rsidRDefault="00436C96" w:rsidP="00436C96">
            <w:pPr>
              <w:jc w:val="center"/>
              <w:rPr>
                <w:rFonts w:ascii="Arial" w:hAnsi="Arial" w:cs="Arial"/>
                <w:b/>
                <w:bCs/>
                <w:color w:val="000000"/>
                <w:sz w:val="20"/>
                <w:szCs w:val="20"/>
              </w:rPr>
            </w:pPr>
          </w:p>
        </w:tc>
        <w:tc>
          <w:tcPr>
            <w:tcW w:w="1700"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FA70374" w14:textId="63838CD6" w:rsidR="00436C96" w:rsidRPr="00EF0E44" w:rsidRDefault="00436C96" w:rsidP="00436C96">
            <w:pPr>
              <w:jc w:val="center"/>
              <w:rPr>
                <w:rFonts w:ascii="Arial" w:hAnsi="Arial" w:cs="Arial"/>
                <w:b/>
                <w:bCs/>
                <w:color w:val="000000"/>
                <w:sz w:val="20"/>
                <w:szCs w:val="20"/>
              </w:rPr>
            </w:pPr>
          </w:p>
        </w:tc>
      </w:tr>
      <w:tr w:rsidR="00436C96" w:rsidRPr="00484CFE" w14:paraId="107FCC12" w14:textId="77777777" w:rsidTr="00436C96">
        <w:trPr>
          <w:trHeight w:val="280"/>
        </w:trPr>
        <w:tc>
          <w:tcPr>
            <w:tcW w:w="660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1B36D9F" w14:textId="77777777" w:rsidR="00436C96" w:rsidRPr="00EF0E44" w:rsidRDefault="00436C96" w:rsidP="00436C96">
            <w:pPr>
              <w:ind w:firstLineChars="100" w:firstLine="200"/>
              <w:rPr>
                <w:rFonts w:ascii="Arial" w:hAnsi="Arial" w:cs="Arial"/>
                <w:color w:val="000000"/>
                <w:sz w:val="20"/>
                <w:szCs w:val="20"/>
              </w:rPr>
            </w:pPr>
            <w:r w:rsidRPr="00EF0E44">
              <w:rPr>
                <w:rFonts w:ascii="Arial" w:hAnsi="Arial" w:cs="Arial"/>
                <w:color w:val="000000"/>
                <w:sz w:val="20"/>
                <w:szCs w:val="20"/>
              </w:rPr>
              <w:t>Zlepšení stavebního řízení – systém na vyjádření vlastníků sítí</w:t>
            </w:r>
          </w:p>
        </w:tc>
        <w:tc>
          <w:tcPr>
            <w:tcW w:w="100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B813F8F"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c>
          <w:tcPr>
            <w:tcW w:w="170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8701FC6"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80</w:t>
            </w:r>
          </w:p>
        </w:tc>
      </w:tr>
      <w:tr w:rsidR="00436C96" w:rsidRPr="00484CFE" w14:paraId="19337EC5" w14:textId="77777777" w:rsidTr="00436C96">
        <w:trPr>
          <w:trHeight w:val="280"/>
        </w:trPr>
        <w:tc>
          <w:tcPr>
            <w:tcW w:w="6600" w:type="dxa"/>
            <w:tcBorders>
              <w:top w:val="single" w:sz="4" w:space="0" w:color="D9E1F2"/>
              <w:left w:val="single" w:sz="4" w:space="0" w:color="auto"/>
              <w:bottom w:val="nil"/>
              <w:right w:val="single" w:sz="4" w:space="0" w:color="auto"/>
            </w:tcBorders>
            <w:shd w:val="clear" w:color="203764" w:fill="203764"/>
            <w:vAlign w:val="bottom"/>
            <w:hideMark/>
          </w:tcPr>
          <w:p w14:paraId="11C4798D" w14:textId="77777777" w:rsidR="00436C96" w:rsidRPr="00EF0E44" w:rsidRDefault="00436C96" w:rsidP="00436C96">
            <w:pPr>
              <w:rPr>
                <w:rFonts w:ascii="Arial" w:hAnsi="Arial" w:cs="Arial"/>
                <w:b/>
                <w:bCs/>
                <w:color w:val="FFFFFF"/>
                <w:sz w:val="20"/>
                <w:szCs w:val="20"/>
              </w:rPr>
            </w:pPr>
            <w:r w:rsidRPr="00EF0E44">
              <w:rPr>
                <w:rFonts w:ascii="Arial" w:hAnsi="Arial" w:cs="Arial"/>
                <w:b/>
                <w:bCs/>
                <w:color w:val="FFFFFF"/>
                <w:sz w:val="20"/>
                <w:szCs w:val="20"/>
              </w:rPr>
              <w:t>Celkový součet</w:t>
            </w:r>
          </w:p>
        </w:tc>
        <w:tc>
          <w:tcPr>
            <w:tcW w:w="1000" w:type="dxa"/>
            <w:tcBorders>
              <w:top w:val="single" w:sz="4" w:space="0" w:color="D9E1F2"/>
              <w:left w:val="single" w:sz="4" w:space="0" w:color="auto"/>
              <w:bottom w:val="nil"/>
              <w:right w:val="single" w:sz="4" w:space="0" w:color="auto"/>
            </w:tcBorders>
            <w:shd w:val="clear" w:color="203764" w:fill="203764"/>
            <w:noWrap/>
            <w:vAlign w:val="bottom"/>
            <w:hideMark/>
          </w:tcPr>
          <w:p w14:paraId="3977D3BD" w14:textId="77777777" w:rsidR="00436C96" w:rsidRPr="00EF0E44" w:rsidRDefault="00436C96" w:rsidP="00436C96">
            <w:pPr>
              <w:jc w:val="center"/>
              <w:rPr>
                <w:rFonts w:ascii="Arial" w:hAnsi="Arial" w:cs="Arial"/>
                <w:b/>
                <w:bCs/>
                <w:color w:val="FFFFFF"/>
                <w:sz w:val="20"/>
                <w:szCs w:val="20"/>
              </w:rPr>
            </w:pPr>
            <w:r w:rsidRPr="00EF0E44">
              <w:rPr>
                <w:rFonts w:ascii="Arial" w:hAnsi="Arial" w:cs="Arial"/>
                <w:b/>
                <w:bCs/>
                <w:color w:val="FFFFFF"/>
                <w:sz w:val="20"/>
                <w:szCs w:val="20"/>
              </w:rPr>
              <w:t>10</w:t>
            </w:r>
          </w:p>
        </w:tc>
        <w:tc>
          <w:tcPr>
            <w:tcW w:w="1700" w:type="dxa"/>
            <w:tcBorders>
              <w:top w:val="single" w:sz="4" w:space="0" w:color="D9E1F2"/>
              <w:left w:val="single" w:sz="4" w:space="0" w:color="auto"/>
              <w:bottom w:val="nil"/>
              <w:right w:val="single" w:sz="4" w:space="0" w:color="auto"/>
            </w:tcBorders>
            <w:shd w:val="clear" w:color="203764" w:fill="203764"/>
            <w:noWrap/>
            <w:vAlign w:val="bottom"/>
            <w:hideMark/>
          </w:tcPr>
          <w:p w14:paraId="4502D85F" w14:textId="77777777" w:rsidR="00436C96" w:rsidRPr="00EF0E44" w:rsidRDefault="00436C96" w:rsidP="00436C96">
            <w:pPr>
              <w:jc w:val="center"/>
              <w:rPr>
                <w:rFonts w:ascii="Arial" w:hAnsi="Arial" w:cs="Arial"/>
                <w:b/>
                <w:bCs/>
                <w:color w:val="FFFFFF"/>
                <w:sz w:val="20"/>
                <w:szCs w:val="20"/>
              </w:rPr>
            </w:pPr>
            <w:r w:rsidRPr="00EF0E44">
              <w:rPr>
                <w:rFonts w:ascii="Arial" w:hAnsi="Arial" w:cs="Arial"/>
                <w:b/>
                <w:bCs/>
                <w:color w:val="FFFFFF"/>
                <w:sz w:val="20"/>
                <w:szCs w:val="20"/>
              </w:rPr>
              <w:t>81 060</w:t>
            </w:r>
          </w:p>
        </w:tc>
      </w:tr>
    </w:tbl>
    <w:p w14:paraId="70649054" w14:textId="391505BC" w:rsidR="008E4B78" w:rsidRPr="00EF0E44" w:rsidRDefault="008E4B78" w:rsidP="00BA055B">
      <w:pPr>
        <w:rPr>
          <w:rFonts w:ascii="Arial" w:hAnsi="Arial" w:cs="Arial"/>
        </w:rPr>
      </w:pPr>
    </w:p>
    <w:p w14:paraId="5D01D243" w14:textId="77777777" w:rsidR="002912B4" w:rsidRPr="00EF0E44" w:rsidRDefault="002912B4">
      <w:pPr>
        <w:spacing w:after="160" w:line="259" w:lineRule="auto"/>
        <w:rPr>
          <w:rFonts w:ascii="Arial" w:eastAsiaTheme="majorEastAsia" w:hAnsi="Arial" w:cs="Arial"/>
          <w:color w:val="009FE3"/>
          <w:sz w:val="32"/>
          <w:szCs w:val="32"/>
        </w:rPr>
      </w:pPr>
      <w:r w:rsidRPr="00EF0E44">
        <w:rPr>
          <w:rFonts w:ascii="Arial" w:hAnsi="Arial" w:cs="Arial"/>
        </w:rPr>
        <w:br w:type="page"/>
      </w:r>
    </w:p>
    <w:p w14:paraId="29EC35F9" w14:textId="19E96874" w:rsidR="00BA055B" w:rsidRPr="00EF0E44" w:rsidRDefault="00947734" w:rsidP="003E320C">
      <w:pPr>
        <w:pStyle w:val="Nadpis2"/>
        <w:rPr>
          <w:rFonts w:ascii="Arial" w:hAnsi="Arial" w:cs="Arial"/>
        </w:rPr>
      </w:pPr>
      <w:bookmarkStart w:id="17" w:name="_Toc536557939"/>
      <w:r w:rsidRPr="00EF0E44">
        <w:rPr>
          <w:rFonts w:ascii="Arial" w:hAnsi="Arial" w:cs="Arial"/>
        </w:rPr>
        <w:t xml:space="preserve">Pracnost </w:t>
      </w:r>
      <w:r w:rsidR="004F0272" w:rsidRPr="00EF0E44">
        <w:rPr>
          <w:rFonts w:ascii="Arial" w:hAnsi="Arial" w:cs="Arial"/>
        </w:rPr>
        <w:t xml:space="preserve">udržitelnosti záměrů </w:t>
      </w:r>
      <w:r w:rsidR="005738ED" w:rsidRPr="00EF0E44">
        <w:rPr>
          <w:rFonts w:ascii="Arial" w:hAnsi="Arial" w:cs="Arial"/>
        </w:rPr>
        <w:t xml:space="preserve">B a C </w:t>
      </w:r>
      <w:r w:rsidR="004F0272" w:rsidRPr="00EF0E44">
        <w:rPr>
          <w:rFonts w:ascii="Arial" w:hAnsi="Arial" w:cs="Arial"/>
        </w:rPr>
        <w:t>na 4 roky</w:t>
      </w:r>
      <w:bookmarkEnd w:id="17"/>
    </w:p>
    <w:p w14:paraId="65DF5EEE" w14:textId="77777777" w:rsidR="001C6F4D" w:rsidRPr="00EF0E44" w:rsidRDefault="001C6F4D" w:rsidP="009C59C7">
      <w:pPr>
        <w:rPr>
          <w:rFonts w:ascii="Arial" w:hAnsi="Arial" w:cs="Arial"/>
          <w:sz w:val="22"/>
        </w:rPr>
      </w:pPr>
      <w:r w:rsidRPr="00EF0E44">
        <w:rPr>
          <w:rFonts w:ascii="Arial" w:hAnsi="Arial" w:cs="Arial"/>
        </w:rPr>
        <w:fldChar w:fldCharType="begin"/>
      </w:r>
      <w:r w:rsidRPr="00EF0E44">
        <w:rPr>
          <w:rFonts w:ascii="Arial" w:hAnsi="Arial" w:cs="Arial"/>
        </w:rPr>
        <w:instrText xml:space="preserve"> LINK Excel.Sheet.12 "C:\\Users\\MILKO\\AppData\\Local\\Microsoft\\Windows\\INetCache\\Content.Outlook\\T675KWMA\\Kopie - Kopie - Uplna_sestava_zameru_DC_All_2_22-01-2019 _ Dezi_IKČR3.xlsx" "3.4!R5C1:R23C3" \a \f 4 \h  \* MERGEFORMAT </w:instrText>
      </w:r>
      <w:r w:rsidRPr="00EF0E44">
        <w:rPr>
          <w:rFonts w:ascii="Arial" w:hAnsi="Arial" w:cs="Arial"/>
        </w:rPr>
        <w:fldChar w:fldCharType="separate"/>
      </w:r>
    </w:p>
    <w:p w14:paraId="0AF00E9A" w14:textId="77777777" w:rsidR="00436C96" w:rsidRPr="00EF0E44" w:rsidRDefault="001C6F4D" w:rsidP="009C59C7">
      <w:pPr>
        <w:rPr>
          <w:rFonts w:ascii="Arial" w:hAnsi="Arial" w:cs="Arial"/>
        </w:rPr>
      </w:pPr>
      <w:r w:rsidRPr="00EF0E44">
        <w:rPr>
          <w:rFonts w:ascii="Arial" w:hAnsi="Arial" w:cs="Arial"/>
        </w:rPr>
        <w:fldChar w:fldCharType="end"/>
      </w:r>
    </w:p>
    <w:tbl>
      <w:tblPr>
        <w:tblW w:w="8740" w:type="dxa"/>
        <w:tblInd w:w="70" w:type="dxa"/>
        <w:tblCellMar>
          <w:left w:w="70" w:type="dxa"/>
          <w:right w:w="70" w:type="dxa"/>
        </w:tblCellMar>
        <w:tblLook w:val="04A0" w:firstRow="1" w:lastRow="0" w:firstColumn="1" w:lastColumn="0" w:noHBand="0" w:noVBand="1"/>
      </w:tblPr>
      <w:tblGrid>
        <w:gridCol w:w="5954"/>
        <w:gridCol w:w="992"/>
        <w:gridCol w:w="1794"/>
      </w:tblGrid>
      <w:tr w:rsidR="00436C96" w:rsidRPr="00484CFE" w14:paraId="2ECE3941" w14:textId="77777777" w:rsidTr="00436C96">
        <w:trPr>
          <w:trHeight w:val="280"/>
        </w:trPr>
        <w:tc>
          <w:tcPr>
            <w:tcW w:w="5954" w:type="dxa"/>
            <w:tcBorders>
              <w:top w:val="nil"/>
              <w:left w:val="single" w:sz="4" w:space="0" w:color="auto"/>
              <w:bottom w:val="single" w:sz="4" w:space="0" w:color="4472C4"/>
              <w:right w:val="single" w:sz="4" w:space="0" w:color="auto"/>
            </w:tcBorders>
            <w:shd w:val="clear" w:color="203764" w:fill="203764"/>
            <w:vAlign w:val="bottom"/>
            <w:hideMark/>
          </w:tcPr>
          <w:p w14:paraId="366CE151" w14:textId="77777777" w:rsidR="00436C96" w:rsidRPr="00EF0E44" w:rsidRDefault="00436C96" w:rsidP="00436C96">
            <w:pPr>
              <w:rPr>
                <w:rFonts w:ascii="Arial" w:hAnsi="Arial" w:cs="Arial"/>
                <w:b/>
                <w:bCs/>
                <w:color w:val="FFFFFF"/>
                <w:sz w:val="20"/>
                <w:szCs w:val="20"/>
              </w:rPr>
            </w:pPr>
            <w:r w:rsidRPr="00EF0E44">
              <w:rPr>
                <w:rFonts w:ascii="Arial" w:hAnsi="Arial" w:cs="Arial"/>
                <w:b/>
                <w:bCs/>
                <w:color w:val="FFFFFF"/>
                <w:sz w:val="20"/>
                <w:szCs w:val="20"/>
              </w:rPr>
              <w:t>Gestor / Název záměru</w:t>
            </w:r>
          </w:p>
        </w:tc>
        <w:tc>
          <w:tcPr>
            <w:tcW w:w="992" w:type="dxa"/>
            <w:tcBorders>
              <w:top w:val="nil"/>
              <w:left w:val="single" w:sz="4" w:space="0" w:color="auto"/>
              <w:bottom w:val="single" w:sz="4" w:space="0" w:color="4472C4"/>
              <w:right w:val="single" w:sz="4" w:space="0" w:color="auto"/>
            </w:tcBorders>
            <w:shd w:val="clear" w:color="203764" w:fill="203764"/>
            <w:vAlign w:val="bottom"/>
            <w:hideMark/>
          </w:tcPr>
          <w:p w14:paraId="0A0CC32F" w14:textId="77777777" w:rsidR="00436C96" w:rsidRPr="00EF0E44" w:rsidRDefault="00436C96" w:rsidP="00436C96">
            <w:pPr>
              <w:jc w:val="center"/>
              <w:rPr>
                <w:rFonts w:ascii="Arial" w:hAnsi="Arial" w:cs="Arial"/>
                <w:b/>
                <w:bCs/>
                <w:color w:val="FFFFFF"/>
                <w:sz w:val="20"/>
                <w:szCs w:val="20"/>
              </w:rPr>
            </w:pPr>
            <w:r w:rsidRPr="00EF0E44">
              <w:rPr>
                <w:rFonts w:ascii="Arial" w:hAnsi="Arial" w:cs="Arial"/>
                <w:b/>
                <w:bCs/>
                <w:color w:val="FFFFFF"/>
                <w:sz w:val="20"/>
                <w:szCs w:val="20"/>
              </w:rPr>
              <w:t>Počet záměrů</w:t>
            </w:r>
          </w:p>
        </w:tc>
        <w:tc>
          <w:tcPr>
            <w:tcW w:w="1794" w:type="dxa"/>
            <w:tcBorders>
              <w:top w:val="nil"/>
              <w:left w:val="single" w:sz="4" w:space="0" w:color="auto"/>
              <w:bottom w:val="single" w:sz="4" w:space="0" w:color="4472C4"/>
              <w:right w:val="single" w:sz="4" w:space="0" w:color="auto"/>
            </w:tcBorders>
            <w:shd w:val="clear" w:color="203764" w:fill="203764"/>
            <w:noWrap/>
            <w:vAlign w:val="bottom"/>
            <w:hideMark/>
          </w:tcPr>
          <w:p w14:paraId="26A8A4FD" w14:textId="48BED8F7" w:rsidR="00436C96" w:rsidRPr="00EF0E44" w:rsidRDefault="00436C96" w:rsidP="00436C96">
            <w:pPr>
              <w:jc w:val="center"/>
              <w:rPr>
                <w:rFonts w:ascii="Arial" w:hAnsi="Arial" w:cs="Arial"/>
                <w:b/>
                <w:bCs/>
                <w:color w:val="FFFFFF"/>
                <w:sz w:val="20"/>
                <w:szCs w:val="20"/>
              </w:rPr>
            </w:pPr>
            <w:r w:rsidRPr="00EF0E44">
              <w:rPr>
                <w:rFonts w:ascii="Arial" w:hAnsi="Arial" w:cs="Arial"/>
                <w:b/>
                <w:bCs/>
                <w:color w:val="FFFFFF"/>
                <w:sz w:val="20"/>
                <w:szCs w:val="20"/>
              </w:rPr>
              <w:t xml:space="preserve">Odhad činností </w:t>
            </w:r>
            <w:r w:rsidR="008B5343" w:rsidRPr="00EF0E44">
              <w:rPr>
                <w:rFonts w:ascii="Arial" w:hAnsi="Arial" w:cs="Arial"/>
                <w:b/>
                <w:bCs/>
                <w:color w:val="FFFFFF"/>
                <w:sz w:val="20"/>
                <w:szCs w:val="20"/>
              </w:rPr>
              <w:t>–</w:t>
            </w:r>
            <w:r w:rsidRPr="00EF0E44">
              <w:rPr>
                <w:rFonts w:ascii="Arial" w:hAnsi="Arial" w:cs="Arial"/>
                <w:b/>
                <w:bCs/>
                <w:color w:val="FFFFFF"/>
                <w:sz w:val="20"/>
                <w:szCs w:val="20"/>
              </w:rPr>
              <w:t xml:space="preserve"> udržitelnost (dny)</w:t>
            </w:r>
          </w:p>
        </w:tc>
      </w:tr>
      <w:tr w:rsidR="00436C96" w:rsidRPr="00484CFE" w14:paraId="2A61CB45" w14:textId="77777777" w:rsidTr="00436C96">
        <w:trPr>
          <w:trHeight w:val="280"/>
        </w:trPr>
        <w:tc>
          <w:tcPr>
            <w:tcW w:w="5954" w:type="dxa"/>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3877470F" w14:textId="77777777" w:rsidR="00436C96" w:rsidRPr="00EF0E44" w:rsidRDefault="00436C96" w:rsidP="00436C96">
            <w:pPr>
              <w:rPr>
                <w:rFonts w:ascii="Arial" w:hAnsi="Arial" w:cs="Arial"/>
                <w:b/>
                <w:bCs/>
                <w:color w:val="000000"/>
                <w:sz w:val="20"/>
                <w:szCs w:val="20"/>
              </w:rPr>
            </w:pPr>
            <w:r w:rsidRPr="00EF0E44">
              <w:rPr>
                <w:rFonts w:ascii="Arial" w:hAnsi="Arial" w:cs="Arial"/>
                <w:b/>
                <w:bCs/>
                <w:color w:val="000000"/>
                <w:sz w:val="20"/>
                <w:szCs w:val="20"/>
              </w:rPr>
              <w:t>MF</w:t>
            </w:r>
          </w:p>
        </w:tc>
        <w:tc>
          <w:tcPr>
            <w:tcW w:w="992"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2EDD920" w14:textId="5C9652CC" w:rsidR="00436C96" w:rsidRPr="00EF0E44" w:rsidRDefault="00436C96" w:rsidP="00436C96">
            <w:pPr>
              <w:jc w:val="center"/>
              <w:rPr>
                <w:rFonts w:ascii="Arial" w:hAnsi="Arial" w:cs="Arial"/>
                <w:b/>
                <w:bCs/>
                <w:color w:val="000000"/>
                <w:sz w:val="20"/>
                <w:szCs w:val="20"/>
              </w:rPr>
            </w:pPr>
          </w:p>
        </w:tc>
        <w:tc>
          <w:tcPr>
            <w:tcW w:w="1794"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9AF6FD4" w14:textId="0DF33880" w:rsidR="00436C96" w:rsidRPr="00EF0E44" w:rsidRDefault="00436C96" w:rsidP="00436C96">
            <w:pPr>
              <w:jc w:val="center"/>
              <w:rPr>
                <w:rFonts w:ascii="Arial" w:hAnsi="Arial" w:cs="Arial"/>
                <w:b/>
                <w:bCs/>
                <w:color w:val="000000"/>
                <w:sz w:val="20"/>
                <w:szCs w:val="20"/>
              </w:rPr>
            </w:pPr>
          </w:p>
        </w:tc>
      </w:tr>
      <w:tr w:rsidR="00436C96" w:rsidRPr="00484CFE" w14:paraId="7DE89C74" w14:textId="77777777" w:rsidTr="00436C96">
        <w:trPr>
          <w:trHeight w:val="560"/>
        </w:trPr>
        <w:tc>
          <w:tcPr>
            <w:tcW w:w="5954"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4BFD2D6" w14:textId="77777777" w:rsidR="00436C96" w:rsidRPr="00EF0E44" w:rsidRDefault="00436C96" w:rsidP="00EF0E44">
            <w:pPr>
              <w:ind w:left="208"/>
              <w:jc w:val="both"/>
              <w:rPr>
                <w:rFonts w:ascii="Arial" w:hAnsi="Arial" w:cs="Arial"/>
                <w:color w:val="000000"/>
                <w:sz w:val="20"/>
                <w:szCs w:val="20"/>
              </w:rPr>
            </w:pPr>
            <w:r w:rsidRPr="00EF0E44">
              <w:rPr>
                <w:rFonts w:ascii="Arial" w:hAnsi="Arial" w:cs="Arial"/>
                <w:color w:val="000000"/>
                <w:sz w:val="20"/>
                <w:szCs w:val="20"/>
              </w:rPr>
              <w:t>Agendový informační systém pro správu daní nDIS, náhrada ADIS, GFŘ</w:t>
            </w:r>
          </w:p>
        </w:tc>
        <w:tc>
          <w:tcPr>
            <w:tcW w:w="992"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E081B22"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c>
          <w:tcPr>
            <w:tcW w:w="17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805B474"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0</w:t>
            </w:r>
          </w:p>
        </w:tc>
      </w:tr>
      <w:tr w:rsidR="00436C96" w:rsidRPr="00484CFE" w14:paraId="3F3BC750" w14:textId="77777777" w:rsidTr="00436C96">
        <w:trPr>
          <w:trHeight w:val="280"/>
        </w:trPr>
        <w:tc>
          <w:tcPr>
            <w:tcW w:w="5954" w:type="dxa"/>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5FC717EF" w14:textId="77777777" w:rsidR="00436C96" w:rsidRPr="00EF0E44" w:rsidRDefault="00436C96" w:rsidP="00EF0E44">
            <w:pPr>
              <w:jc w:val="both"/>
              <w:rPr>
                <w:rFonts w:ascii="Arial" w:hAnsi="Arial" w:cs="Arial"/>
                <w:b/>
                <w:bCs/>
                <w:color w:val="000000"/>
                <w:sz w:val="20"/>
                <w:szCs w:val="20"/>
              </w:rPr>
            </w:pPr>
            <w:r w:rsidRPr="00EF0E44">
              <w:rPr>
                <w:rFonts w:ascii="Arial" w:hAnsi="Arial" w:cs="Arial"/>
                <w:b/>
                <w:bCs/>
                <w:color w:val="000000"/>
                <w:sz w:val="20"/>
                <w:szCs w:val="20"/>
              </w:rPr>
              <w:t>MV</w:t>
            </w:r>
          </w:p>
        </w:tc>
        <w:tc>
          <w:tcPr>
            <w:tcW w:w="992"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3EE0729" w14:textId="46CB388D" w:rsidR="00436C96" w:rsidRPr="00EF0E44" w:rsidRDefault="00436C96" w:rsidP="00436C96">
            <w:pPr>
              <w:jc w:val="center"/>
              <w:rPr>
                <w:rFonts w:ascii="Arial" w:hAnsi="Arial" w:cs="Arial"/>
                <w:b/>
                <w:bCs/>
                <w:color w:val="000000"/>
                <w:sz w:val="20"/>
                <w:szCs w:val="20"/>
              </w:rPr>
            </w:pPr>
          </w:p>
        </w:tc>
        <w:tc>
          <w:tcPr>
            <w:tcW w:w="1794"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D9599D9"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0</w:t>
            </w:r>
          </w:p>
        </w:tc>
      </w:tr>
      <w:tr w:rsidR="00436C96" w:rsidRPr="00484CFE" w14:paraId="76E1478B" w14:textId="77777777" w:rsidTr="00436C96">
        <w:trPr>
          <w:trHeight w:val="560"/>
        </w:trPr>
        <w:tc>
          <w:tcPr>
            <w:tcW w:w="5954"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35A2BB7" w14:textId="77777777" w:rsidR="00436C96" w:rsidRPr="00EF0E44" w:rsidRDefault="00436C96" w:rsidP="00EF0E44">
            <w:pPr>
              <w:ind w:left="208"/>
              <w:jc w:val="both"/>
              <w:rPr>
                <w:rFonts w:ascii="Arial" w:hAnsi="Arial" w:cs="Arial"/>
                <w:color w:val="000000"/>
                <w:sz w:val="20"/>
                <w:szCs w:val="20"/>
              </w:rPr>
            </w:pPr>
            <w:r w:rsidRPr="00EF0E44">
              <w:rPr>
                <w:rFonts w:ascii="Arial" w:hAnsi="Arial" w:cs="Arial"/>
                <w:color w:val="000000"/>
                <w:sz w:val="20"/>
                <w:szCs w:val="20"/>
              </w:rPr>
              <w:t>RPP, rozvoj, analýza datového modelu, analýza procesu plnění a užívání údajů</w:t>
            </w:r>
          </w:p>
        </w:tc>
        <w:tc>
          <w:tcPr>
            <w:tcW w:w="992"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54BFBA5"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c>
          <w:tcPr>
            <w:tcW w:w="17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F01E600"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0</w:t>
            </w:r>
          </w:p>
        </w:tc>
      </w:tr>
      <w:tr w:rsidR="00436C96" w:rsidRPr="00484CFE" w14:paraId="32FD6814" w14:textId="77777777" w:rsidTr="00436C96">
        <w:trPr>
          <w:trHeight w:val="254"/>
        </w:trPr>
        <w:tc>
          <w:tcPr>
            <w:tcW w:w="5954"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B828C84" w14:textId="77777777" w:rsidR="00436C96" w:rsidRPr="00EF0E44" w:rsidRDefault="00436C96" w:rsidP="00EF0E44">
            <w:pPr>
              <w:ind w:left="208"/>
              <w:jc w:val="both"/>
              <w:rPr>
                <w:rFonts w:ascii="Arial" w:hAnsi="Arial" w:cs="Arial"/>
                <w:color w:val="000000"/>
                <w:sz w:val="20"/>
                <w:szCs w:val="20"/>
              </w:rPr>
            </w:pPr>
            <w:r w:rsidRPr="00EF0E44">
              <w:rPr>
                <w:rFonts w:ascii="Arial" w:hAnsi="Arial" w:cs="Arial"/>
                <w:color w:val="000000"/>
                <w:sz w:val="20"/>
                <w:szCs w:val="20"/>
              </w:rPr>
              <w:t>Rozšiřování počtu Service Providerů (SeP), připojených do NIA</w:t>
            </w:r>
          </w:p>
        </w:tc>
        <w:tc>
          <w:tcPr>
            <w:tcW w:w="992"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A5588E2"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c>
          <w:tcPr>
            <w:tcW w:w="17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E711347"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0</w:t>
            </w:r>
          </w:p>
        </w:tc>
      </w:tr>
      <w:tr w:rsidR="00436C96" w:rsidRPr="00484CFE" w14:paraId="7AD757ED" w14:textId="77777777" w:rsidTr="00436C96">
        <w:trPr>
          <w:trHeight w:val="280"/>
        </w:trPr>
        <w:tc>
          <w:tcPr>
            <w:tcW w:w="5954" w:type="dxa"/>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3E8EA693" w14:textId="77777777" w:rsidR="00436C96" w:rsidRPr="00EF0E44" w:rsidRDefault="00436C96" w:rsidP="00EF0E44">
            <w:pPr>
              <w:jc w:val="both"/>
              <w:rPr>
                <w:rFonts w:ascii="Arial" w:hAnsi="Arial" w:cs="Arial"/>
                <w:b/>
                <w:bCs/>
                <w:color w:val="000000"/>
                <w:sz w:val="20"/>
                <w:szCs w:val="20"/>
              </w:rPr>
            </w:pPr>
            <w:r w:rsidRPr="00EF0E44">
              <w:rPr>
                <w:rFonts w:ascii="Arial" w:hAnsi="Arial" w:cs="Arial"/>
                <w:b/>
                <w:bCs/>
                <w:color w:val="000000"/>
                <w:sz w:val="20"/>
                <w:szCs w:val="20"/>
              </w:rPr>
              <w:t>MZ</w:t>
            </w:r>
          </w:p>
        </w:tc>
        <w:tc>
          <w:tcPr>
            <w:tcW w:w="992"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199310B" w14:textId="7D455FF2" w:rsidR="00436C96" w:rsidRPr="00EF0E44" w:rsidRDefault="00436C96" w:rsidP="00436C96">
            <w:pPr>
              <w:jc w:val="center"/>
              <w:rPr>
                <w:rFonts w:ascii="Arial" w:hAnsi="Arial" w:cs="Arial"/>
                <w:b/>
                <w:bCs/>
                <w:color w:val="000000"/>
                <w:sz w:val="20"/>
                <w:szCs w:val="20"/>
              </w:rPr>
            </w:pPr>
          </w:p>
        </w:tc>
        <w:tc>
          <w:tcPr>
            <w:tcW w:w="1794"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CFB2C17"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0</w:t>
            </w:r>
          </w:p>
        </w:tc>
      </w:tr>
      <w:tr w:rsidR="00436C96" w:rsidRPr="00484CFE" w14:paraId="34CE0254" w14:textId="77777777" w:rsidTr="00436C96">
        <w:trPr>
          <w:trHeight w:val="560"/>
        </w:trPr>
        <w:tc>
          <w:tcPr>
            <w:tcW w:w="5954"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255284B" w14:textId="77777777" w:rsidR="00436C96" w:rsidRPr="00EF0E44" w:rsidRDefault="00436C96" w:rsidP="00EF0E44">
            <w:pPr>
              <w:ind w:left="208"/>
              <w:jc w:val="both"/>
              <w:rPr>
                <w:rFonts w:ascii="Arial" w:hAnsi="Arial" w:cs="Arial"/>
                <w:color w:val="000000"/>
                <w:sz w:val="20"/>
                <w:szCs w:val="20"/>
              </w:rPr>
            </w:pPr>
            <w:r w:rsidRPr="00EF0E44">
              <w:rPr>
                <w:rFonts w:ascii="Arial" w:hAnsi="Arial" w:cs="Arial"/>
                <w:color w:val="000000"/>
                <w:sz w:val="20"/>
                <w:szCs w:val="20"/>
              </w:rPr>
              <w:t>Elektronická identita zdravotnických pracovníků, průkaz zdravotního pracovníka</w:t>
            </w:r>
          </w:p>
        </w:tc>
        <w:tc>
          <w:tcPr>
            <w:tcW w:w="992"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7F78F34"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c>
          <w:tcPr>
            <w:tcW w:w="17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F3D7C15"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0</w:t>
            </w:r>
          </w:p>
        </w:tc>
      </w:tr>
      <w:tr w:rsidR="00436C96" w:rsidRPr="00484CFE" w14:paraId="658250A6" w14:textId="77777777" w:rsidTr="00436C96">
        <w:trPr>
          <w:trHeight w:val="280"/>
        </w:trPr>
        <w:tc>
          <w:tcPr>
            <w:tcW w:w="5954"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E3C1C0B" w14:textId="77777777" w:rsidR="00436C96" w:rsidRPr="00EF0E44" w:rsidRDefault="00436C96" w:rsidP="00EF0E44">
            <w:pPr>
              <w:jc w:val="both"/>
              <w:rPr>
                <w:rFonts w:ascii="Arial" w:hAnsi="Arial" w:cs="Arial"/>
                <w:b/>
                <w:bCs/>
                <w:color w:val="000000"/>
                <w:sz w:val="20"/>
                <w:szCs w:val="20"/>
              </w:rPr>
            </w:pPr>
            <w:r w:rsidRPr="00EF0E44">
              <w:rPr>
                <w:rFonts w:ascii="Arial" w:hAnsi="Arial" w:cs="Arial"/>
                <w:b/>
                <w:bCs/>
                <w:color w:val="000000"/>
                <w:sz w:val="20"/>
                <w:szCs w:val="20"/>
              </w:rPr>
              <w:t>MK</w:t>
            </w:r>
          </w:p>
        </w:tc>
        <w:tc>
          <w:tcPr>
            <w:tcW w:w="992"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30CAF6F" w14:textId="697EC83D" w:rsidR="00436C96" w:rsidRPr="00EF0E44" w:rsidRDefault="00436C96" w:rsidP="00436C96">
            <w:pPr>
              <w:jc w:val="center"/>
              <w:rPr>
                <w:rFonts w:ascii="Arial" w:hAnsi="Arial" w:cs="Arial"/>
                <w:b/>
                <w:bCs/>
                <w:color w:val="000000"/>
                <w:sz w:val="20"/>
                <w:szCs w:val="20"/>
              </w:rPr>
            </w:pPr>
          </w:p>
        </w:tc>
        <w:tc>
          <w:tcPr>
            <w:tcW w:w="1794"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8B2FC35" w14:textId="3FD4B9C8" w:rsidR="00436C96" w:rsidRPr="00EF0E44" w:rsidRDefault="00436C96" w:rsidP="00436C96">
            <w:pPr>
              <w:jc w:val="center"/>
              <w:rPr>
                <w:rFonts w:ascii="Arial" w:hAnsi="Arial" w:cs="Arial"/>
                <w:b/>
                <w:bCs/>
                <w:color w:val="000000"/>
                <w:sz w:val="20"/>
                <w:szCs w:val="20"/>
              </w:rPr>
            </w:pPr>
          </w:p>
        </w:tc>
      </w:tr>
      <w:tr w:rsidR="00436C96" w:rsidRPr="00484CFE" w14:paraId="65BFB78E" w14:textId="77777777" w:rsidTr="00436C96">
        <w:trPr>
          <w:trHeight w:val="260"/>
        </w:trPr>
        <w:tc>
          <w:tcPr>
            <w:tcW w:w="5954"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35CD083" w14:textId="04F61603" w:rsidR="00436C96" w:rsidRPr="00EF0E44" w:rsidRDefault="00436C96" w:rsidP="00EF0E44">
            <w:pPr>
              <w:ind w:left="208"/>
              <w:jc w:val="both"/>
              <w:rPr>
                <w:rFonts w:ascii="Arial" w:hAnsi="Arial" w:cs="Arial"/>
                <w:color w:val="000000"/>
                <w:sz w:val="20"/>
                <w:szCs w:val="20"/>
              </w:rPr>
            </w:pPr>
            <w:r w:rsidRPr="00EF0E44">
              <w:rPr>
                <w:rFonts w:ascii="Arial" w:hAnsi="Arial" w:cs="Arial"/>
                <w:color w:val="000000"/>
                <w:sz w:val="20"/>
                <w:szCs w:val="20"/>
              </w:rPr>
              <w:t xml:space="preserve">Zabezpečení digitalizace sbírek Technického </w:t>
            </w:r>
            <w:r w:rsidR="008B5343" w:rsidRPr="00EF0E44">
              <w:rPr>
                <w:rFonts w:ascii="Arial" w:hAnsi="Arial" w:cs="Arial"/>
                <w:color w:val="000000"/>
                <w:sz w:val="20"/>
                <w:szCs w:val="20"/>
              </w:rPr>
              <w:t>m</w:t>
            </w:r>
            <w:r w:rsidRPr="00EF0E44">
              <w:rPr>
                <w:rFonts w:ascii="Arial" w:hAnsi="Arial" w:cs="Arial"/>
                <w:color w:val="000000"/>
                <w:sz w:val="20"/>
                <w:szCs w:val="20"/>
              </w:rPr>
              <w:t>uzea</w:t>
            </w:r>
            <w:r w:rsidR="008B5343" w:rsidRPr="00EF0E44">
              <w:rPr>
                <w:rFonts w:ascii="Arial" w:hAnsi="Arial" w:cs="Arial"/>
                <w:color w:val="000000"/>
                <w:sz w:val="20"/>
                <w:szCs w:val="20"/>
              </w:rPr>
              <w:t xml:space="preserve"> v</w:t>
            </w:r>
            <w:r w:rsidRPr="00EF0E44">
              <w:rPr>
                <w:rFonts w:ascii="Arial" w:hAnsi="Arial" w:cs="Arial"/>
                <w:color w:val="000000"/>
                <w:sz w:val="20"/>
                <w:szCs w:val="20"/>
              </w:rPr>
              <w:t xml:space="preserve"> Brn</w:t>
            </w:r>
            <w:r w:rsidR="008B5343" w:rsidRPr="00EF0E44">
              <w:rPr>
                <w:rFonts w:ascii="Arial" w:hAnsi="Arial" w:cs="Arial"/>
                <w:color w:val="000000"/>
                <w:sz w:val="20"/>
                <w:szCs w:val="20"/>
              </w:rPr>
              <w:t>ě</w:t>
            </w:r>
            <w:r w:rsidRPr="00EF0E44">
              <w:rPr>
                <w:rFonts w:ascii="Arial" w:hAnsi="Arial" w:cs="Arial"/>
                <w:color w:val="000000"/>
                <w:sz w:val="20"/>
                <w:szCs w:val="20"/>
              </w:rPr>
              <w:t>, MK</w:t>
            </w:r>
          </w:p>
        </w:tc>
        <w:tc>
          <w:tcPr>
            <w:tcW w:w="992"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AB8141F"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c>
          <w:tcPr>
            <w:tcW w:w="17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2E8BDA1"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1 600</w:t>
            </w:r>
          </w:p>
        </w:tc>
      </w:tr>
      <w:tr w:rsidR="00436C96" w:rsidRPr="00484CFE" w14:paraId="41EEE81C" w14:textId="77777777" w:rsidTr="00436C96">
        <w:trPr>
          <w:trHeight w:val="560"/>
        </w:trPr>
        <w:tc>
          <w:tcPr>
            <w:tcW w:w="5954"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6F1BC59" w14:textId="6FB72F21" w:rsidR="00436C96" w:rsidRPr="00EF0E44" w:rsidRDefault="00436C96" w:rsidP="00EF0E44">
            <w:pPr>
              <w:ind w:left="208"/>
              <w:jc w:val="both"/>
              <w:rPr>
                <w:rFonts w:ascii="Arial" w:hAnsi="Arial" w:cs="Arial"/>
                <w:color w:val="000000"/>
                <w:sz w:val="20"/>
                <w:szCs w:val="20"/>
              </w:rPr>
            </w:pPr>
            <w:r w:rsidRPr="00EF0E44">
              <w:rPr>
                <w:rFonts w:ascii="Arial" w:hAnsi="Arial" w:cs="Arial"/>
                <w:color w:val="000000"/>
                <w:sz w:val="20"/>
                <w:szCs w:val="20"/>
              </w:rPr>
              <w:t>Rozšíření bezpečnostních produktů Check</w:t>
            </w:r>
            <w:r w:rsidR="008B5343" w:rsidRPr="00EF0E44">
              <w:rPr>
                <w:rFonts w:ascii="Arial" w:hAnsi="Arial" w:cs="Arial"/>
                <w:color w:val="000000"/>
                <w:sz w:val="20"/>
                <w:szCs w:val="20"/>
              </w:rPr>
              <w:t xml:space="preserve"> P</w:t>
            </w:r>
            <w:r w:rsidRPr="00EF0E44">
              <w:rPr>
                <w:rFonts w:ascii="Arial" w:hAnsi="Arial" w:cs="Arial"/>
                <w:color w:val="000000"/>
                <w:sz w:val="20"/>
                <w:szCs w:val="20"/>
              </w:rPr>
              <w:t>oint, infrastrukturní projekt MK</w:t>
            </w:r>
          </w:p>
        </w:tc>
        <w:tc>
          <w:tcPr>
            <w:tcW w:w="992"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2D35C2E"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c>
          <w:tcPr>
            <w:tcW w:w="179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1840CE2"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0</w:t>
            </w:r>
          </w:p>
        </w:tc>
      </w:tr>
      <w:tr w:rsidR="00436C96" w:rsidRPr="00484CFE" w14:paraId="1E2A52B4" w14:textId="77777777" w:rsidTr="00436C96">
        <w:trPr>
          <w:trHeight w:val="560"/>
        </w:trPr>
        <w:tc>
          <w:tcPr>
            <w:tcW w:w="5954"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54B58E1" w14:textId="77777777" w:rsidR="00436C96" w:rsidRPr="00EF0E44" w:rsidRDefault="00436C96" w:rsidP="00EF0E44">
            <w:pPr>
              <w:ind w:left="208"/>
              <w:jc w:val="both"/>
              <w:rPr>
                <w:rFonts w:ascii="Arial" w:hAnsi="Arial" w:cs="Arial"/>
                <w:color w:val="000000"/>
                <w:sz w:val="20"/>
                <w:szCs w:val="20"/>
              </w:rPr>
            </w:pPr>
            <w:r w:rsidRPr="00EF0E44">
              <w:rPr>
                <w:rFonts w:ascii="Arial" w:hAnsi="Arial" w:cs="Arial"/>
                <w:color w:val="000000"/>
                <w:sz w:val="20"/>
                <w:szCs w:val="20"/>
              </w:rPr>
              <w:t>Bezpečnostní mobilní zařízení přenosu dat pro top management a další pracovníky, MK</w:t>
            </w:r>
          </w:p>
        </w:tc>
        <w:tc>
          <w:tcPr>
            <w:tcW w:w="992"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69D66E3"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c>
          <w:tcPr>
            <w:tcW w:w="17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F80E051"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80</w:t>
            </w:r>
          </w:p>
        </w:tc>
      </w:tr>
      <w:tr w:rsidR="00436C96" w:rsidRPr="00484CFE" w14:paraId="505A3042" w14:textId="77777777" w:rsidTr="00436C96">
        <w:trPr>
          <w:trHeight w:val="280"/>
        </w:trPr>
        <w:tc>
          <w:tcPr>
            <w:tcW w:w="5954"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8B37D9C" w14:textId="77777777" w:rsidR="00436C96" w:rsidRPr="00EF0E44" w:rsidRDefault="00436C96" w:rsidP="00EF0E44">
            <w:pPr>
              <w:jc w:val="both"/>
              <w:rPr>
                <w:rFonts w:ascii="Arial" w:hAnsi="Arial" w:cs="Arial"/>
                <w:b/>
                <w:bCs/>
                <w:color w:val="000000"/>
                <w:sz w:val="20"/>
                <w:szCs w:val="20"/>
              </w:rPr>
            </w:pPr>
            <w:r w:rsidRPr="00EF0E44">
              <w:rPr>
                <w:rFonts w:ascii="Arial" w:hAnsi="Arial" w:cs="Arial"/>
                <w:b/>
                <w:bCs/>
                <w:color w:val="000000"/>
                <w:sz w:val="20"/>
                <w:szCs w:val="20"/>
              </w:rPr>
              <w:t>ČSÚ</w:t>
            </w:r>
          </w:p>
        </w:tc>
        <w:tc>
          <w:tcPr>
            <w:tcW w:w="992"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8E6A8AE" w14:textId="6197EE1C" w:rsidR="00436C96" w:rsidRPr="00EF0E44" w:rsidRDefault="00436C96" w:rsidP="00436C96">
            <w:pPr>
              <w:jc w:val="center"/>
              <w:rPr>
                <w:rFonts w:ascii="Arial" w:hAnsi="Arial" w:cs="Arial"/>
                <w:b/>
                <w:bCs/>
                <w:color w:val="000000"/>
                <w:sz w:val="20"/>
                <w:szCs w:val="20"/>
              </w:rPr>
            </w:pPr>
          </w:p>
        </w:tc>
        <w:tc>
          <w:tcPr>
            <w:tcW w:w="1794"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3E20157" w14:textId="1C96A262" w:rsidR="00436C96" w:rsidRPr="00EF0E44" w:rsidRDefault="00436C96" w:rsidP="00436C96">
            <w:pPr>
              <w:jc w:val="center"/>
              <w:rPr>
                <w:rFonts w:ascii="Arial" w:hAnsi="Arial" w:cs="Arial"/>
                <w:b/>
                <w:bCs/>
                <w:color w:val="000000"/>
                <w:sz w:val="20"/>
                <w:szCs w:val="20"/>
              </w:rPr>
            </w:pPr>
          </w:p>
        </w:tc>
      </w:tr>
      <w:tr w:rsidR="00436C96" w:rsidRPr="00484CFE" w14:paraId="697B1210" w14:textId="77777777" w:rsidTr="00436C96">
        <w:trPr>
          <w:trHeight w:val="560"/>
        </w:trPr>
        <w:tc>
          <w:tcPr>
            <w:tcW w:w="5954"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EFA4306" w14:textId="77777777" w:rsidR="00436C96" w:rsidRPr="00EF0E44" w:rsidRDefault="00436C96" w:rsidP="00EF0E44">
            <w:pPr>
              <w:ind w:left="208"/>
              <w:jc w:val="both"/>
              <w:rPr>
                <w:rFonts w:ascii="Arial" w:hAnsi="Arial" w:cs="Arial"/>
                <w:color w:val="000000"/>
                <w:sz w:val="20"/>
                <w:szCs w:val="20"/>
              </w:rPr>
            </w:pPr>
            <w:r w:rsidRPr="00EF0E44">
              <w:rPr>
                <w:rFonts w:ascii="Arial" w:hAnsi="Arial" w:cs="Arial"/>
                <w:color w:val="000000"/>
                <w:sz w:val="20"/>
                <w:szCs w:val="20"/>
              </w:rPr>
              <w:t>Vedení povinností ekonomických subjektů vůči státu v RPP, prostřednictvím statistického zjišťování ČSÚ</w:t>
            </w:r>
          </w:p>
        </w:tc>
        <w:tc>
          <w:tcPr>
            <w:tcW w:w="992"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1E9F7FF"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c>
          <w:tcPr>
            <w:tcW w:w="17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7DBE208"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1 000</w:t>
            </w:r>
          </w:p>
        </w:tc>
      </w:tr>
      <w:tr w:rsidR="00436C96" w:rsidRPr="00484CFE" w14:paraId="446D97CA" w14:textId="77777777" w:rsidTr="00436C96">
        <w:trPr>
          <w:trHeight w:val="280"/>
        </w:trPr>
        <w:tc>
          <w:tcPr>
            <w:tcW w:w="5954"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170E2C1" w14:textId="77777777" w:rsidR="00436C96" w:rsidRPr="00EF0E44" w:rsidRDefault="00436C96" w:rsidP="00EF0E44">
            <w:pPr>
              <w:jc w:val="both"/>
              <w:rPr>
                <w:rFonts w:ascii="Arial" w:hAnsi="Arial" w:cs="Arial"/>
                <w:b/>
                <w:bCs/>
                <w:color w:val="000000"/>
                <w:sz w:val="20"/>
                <w:szCs w:val="20"/>
              </w:rPr>
            </w:pPr>
            <w:r w:rsidRPr="00EF0E44">
              <w:rPr>
                <w:rFonts w:ascii="Arial" w:hAnsi="Arial" w:cs="Arial"/>
                <w:b/>
                <w:bCs/>
                <w:color w:val="000000"/>
                <w:sz w:val="20"/>
                <w:szCs w:val="20"/>
              </w:rPr>
              <w:t>MZe</w:t>
            </w:r>
          </w:p>
        </w:tc>
        <w:tc>
          <w:tcPr>
            <w:tcW w:w="992"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2B7D204" w14:textId="59E046E4" w:rsidR="00436C96" w:rsidRPr="00EF0E44" w:rsidRDefault="00436C96" w:rsidP="00436C96">
            <w:pPr>
              <w:jc w:val="center"/>
              <w:rPr>
                <w:rFonts w:ascii="Arial" w:hAnsi="Arial" w:cs="Arial"/>
                <w:b/>
                <w:bCs/>
                <w:color w:val="000000"/>
                <w:sz w:val="20"/>
                <w:szCs w:val="20"/>
              </w:rPr>
            </w:pPr>
          </w:p>
        </w:tc>
        <w:tc>
          <w:tcPr>
            <w:tcW w:w="1794"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100BD5D" w14:textId="0C0C8900" w:rsidR="00436C96" w:rsidRPr="00EF0E44" w:rsidRDefault="00436C96" w:rsidP="00436C96">
            <w:pPr>
              <w:jc w:val="center"/>
              <w:rPr>
                <w:rFonts w:ascii="Arial" w:hAnsi="Arial" w:cs="Arial"/>
                <w:b/>
                <w:bCs/>
                <w:color w:val="000000"/>
                <w:sz w:val="20"/>
                <w:szCs w:val="20"/>
              </w:rPr>
            </w:pPr>
          </w:p>
        </w:tc>
      </w:tr>
      <w:tr w:rsidR="00436C96" w:rsidRPr="00484CFE" w14:paraId="05BADA8D" w14:textId="77777777" w:rsidTr="00436C96">
        <w:trPr>
          <w:trHeight w:val="560"/>
        </w:trPr>
        <w:tc>
          <w:tcPr>
            <w:tcW w:w="5954"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B64F5BA" w14:textId="6B3D410B" w:rsidR="00436C96" w:rsidRPr="00EF0E44" w:rsidRDefault="00436C96" w:rsidP="00EF0E44">
            <w:pPr>
              <w:ind w:left="208"/>
              <w:jc w:val="both"/>
              <w:rPr>
                <w:rFonts w:ascii="Arial" w:hAnsi="Arial" w:cs="Arial"/>
                <w:color w:val="000000"/>
                <w:sz w:val="20"/>
                <w:szCs w:val="20"/>
              </w:rPr>
            </w:pPr>
            <w:r w:rsidRPr="00EF0E44">
              <w:rPr>
                <w:rFonts w:ascii="Arial" w:hAnsi="Arial" w:cs="Arial"/>
                <w:color w:val="000000"/>
                <w:sz w:val="20"/>
                <w:szCs w:val="20"/>
              </w:rPr>
              <w:t>Vybudování přístupového bodu ke službám elektronické identifikace, MZe</w:t>
            </w:r>
          </w:p>
        </w:tc>
        <w:tc>
          <w:tcPr>
            <w:tcW w:w="992"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B33B624"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c>
          <w:tcPr>
            <w:tcW w:w="17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9DF472F"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200</w:t>
            </w:r>
          </w:p>
        </w:tc>
      </w:tr>
      <w:tr w:rsidR="00436C96" w:rsidRPr="00484CFE" w14:paraId="08498371" w14:textId="77777777" w:rsidTr="00436C96">
        <w:trPr>
          <w:trHeight w:val="280"/>
        </w:trPr>
        <w:tc>
          <w:tcPr>
            <w:tcW w:w="5954"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C5F0C17" w14:textId="77777777" w:rsidR="00436C96" w:rsidRPr="00EF0E44" w:rsidRDefault="00436C96" w:rsidP="00EF0E44">
            <w:pPr>
              <w:jc w:val="both"/>
              <w:rPr>
                <w:rFonts w:ascii="Arial" w:hAnsi="Arial" w:cs="Arial"/>
                <w:b/>
                <w:bCs/>
                <w:color w:val="000000"/>
                <w:sz w:val="20"/>
                <w:szCs w:val="20"/>
              </w:rPr>
            </w:pPr>
            <w:r w:rsidRPr="00EF0E44">
              <w:rPr>
                <w:rFonts w:ascii="Arial" w:hAnsi="Arial" w:cs="Arial"/>
                <w:b/>
                <w:bCs/>
                <w:color w:val="000000"/>
                <w:sz w:val="20"/>
                <w:szCs w:val="20"/>
              </w:rPr>
              <w:t>MPO</w:t>
            </w:r>
          </w:p>
        </w:tc>
        <w:tc>
          <w:tcPr>
            <w:tcW w:w="992"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55FC964" w14:textId="57F07541" w:rsidR="00436C96" w:rsidRPr="00EF0E44" w:rsidRDefault="00436C96" w:rsidP="00436C96">
            <w:pPr>
              <w:jc w:val="center"/>
              <w:rPr>
                <w:rFonts w:ascii="Arial" w:hAnsi="Arial" w:cs="Arial"/>
                <w:b/>
                <w:bCs/>
                <w:color w:val="000000"/>
                <w:sz w:val="20"/>
                <w:szCs w:val="20"/>
              </w:rPr>
            </w:pPr>
          </w:p>
        </w:tc>
        <w:tc>
          <w:tcPr>
            <w:tcW w:w="1794"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6BDBEB2" w14:textId="3ECF178E" w:rsidR="00436C96" w:rsidRPr="00EF0E44" w:rsidRDefault="00436C96" w:rsidP="00436C96">
            <w:pPr>
              <w:jc w:val="center"/>
              <w:rPr>
                <w:rFonts w:ascii="Arial" w:hAnsi="Arial" w:cs="Arial"/>
                <w:b/>
                <w:bCs/>
                <w:color w:val="000000"/>
                <w:sz w:val="20"/>
                <w:szCs w:val="20"/>
              </w:rPr>
            </w:pPr>
          </w:p>
        </w:tc>
      </w:tr>
      <w:tr w:rsidR="00436C96" w:rsidRPr="00484CFE" w14:paraId="42821F5E" w14:textId="77777777" w:rsidTr="00436C96">
        <w:trPr>
          <w:trHeight w:val="238"/>
        </w:trPr>
        <w:tc>
          <w:tcPr>
            <w:tcW w:w="5954"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7443230" w14:textId="77777777" w:rsidR="00436C96" w:rsidRPr="00EF0E44" w:rsidRDefault="00436C96" w:rsidP="00EF0E44">
            <w:pPr>
              <w:ind w:left="208"/>
              <w:jc w:val="both"/>
              <w:rPr>
                <w:rFonts w:ascii="Arial" w:hAnsi="Arial" w:cs="Arial"/>
                <w:color w:val="000000"/>
                <w:sz w:val="20"/>
                <w:szCs w:val="20"/>
              </w:rPr>
            </w:pPr>
            <w:r w:rsidRPr="00EF0E44">
              <w:rPr>
                <w:rFonts w:ascii="Arial" w:hAnsi="Arial" w:cs="Arial"/>
                <w:color w:val="000000"/>
                <w:sz w:val="20"/>
                <w:szCs w:val="20"/>
              </w:rPr>
              <w:t>Zlepšení stavebního řízení – systém na vyjádření vlastníků sítí</w:t>
            </w:r>
          </w:p>
        </w:tc>
        <w:tc>
          <w:tcPr>
            <w:tcW w:w="992"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E460E63"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c>
          <w:tcPr>
            <w:tcW w:w="179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0A2D996"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800</w:t>
            </w:r>
          </w:p>
        </w:tc>
      </w:tr>
      <w:tr w:rsidR="00436C96" w:rsidRPr="00484CFE" w14:paraId="26C95C05" w14:textId="77777777" w:rsidTr="00436C96">
        <w:trPr>
          <w:trHeight w:val="280"/>
        </w:trPr>
        <w:tc>
          <w:tcPr>
            <w:tcW w:w="5954" w:type="dxa"/>
            <w:tcBorders>
              <w:top w:val="single" w:sz="4" w:space="0" w:color="D9E1F2"/>
              <w:left w:val="single" w:sz="4" w:space="0" w:color="auto"/>
              <w:bottom w:val="nil"/>
              <w:right w:val="single" w:sz="4" w:space="0" w:color="auto"/>
            </w:tcBorders>
            <w:shd w:val="clear" w:color="203764" w:fill="203764"/>
            <w:vAlign w:val="bottom"/>
            <w:hideMark/>
          </w:tcPr>
          <w:p w14:paraId="14FA24C1" w14:textId="77777777" w:rsidR="00436C96" w:rsidRPr="00EF0E44" w:rsidRDefault="00436C96" w:rsidP="00436C96">
            <w:pPr>
              <w:rPr>
                <w:rFonts w:ascii="Arial" w:hAnsi="Arial" w:cs="Arial"/>
                <w:b/>
                <w:bCs/>
                <w:color w:val="FFFFFF"/>
                <w:sz w:val="20"/>
                <w:szCs w:val="20"/>
              </w:rPr>
            </w:pPr>
            <w:r w:rsidRPr="00EF0E44">
              <w:rPr>
                <w:rFonts w:ascii="Arial" w:hAnsi="Arial" w:cs="Arial"/>
                <w:b/>
                <w:bCs/>
                <w:color w:val="FFFFFF"/>
                <w:sz w:val="20"/>
                <w:szCs w:val="20"/>
              </w:rPr>
              <w:t>Celkový součet</w:t>
            </w:r>
          </w:p>
        </w:tc>
        <w:tc>
          <w:tcPr>
            <w:tcW w:w="992" w:type="dxa"/>
            <w:tcBorders>
              <w:top w:val="single" w:sz="4" w:space="0" w:color="D9E1F2"/>
              <w:left w:val="single" w:sz="4" w:space="0" w:color="auto"/>
              <w:bottom w:val="nil"/>
              <w:right w:val="single" w:sz="4" w:space="0" w:color="auto"/>
            </w:tcBorders>
            <w:shd w:val="clear" w:color="203764" w:fill="203764"/>
            <w:noWrap/>
            <w:vAlign w:val="bottom"/>
            <w:hideMark/>
          </w:tcPr>
          <w:p w14:paraId="5B60BE27" w14:textId="77777777" w:rsidR="00436C96" w:rsidRPr="00EF0E44" w:rsidRDefault="00436C96" w:rsidP="00436C96">
            <w:pPr>
              <w:jc w:val="center"/>
              <w:rPr>
                <w:rFonts w:ascii="Arial" w:hAnsi="Arial" w:cs="Arial"/>
                <w:b/>
                <w:bCs/>
                <w:color w:val="FFFFFF"/>
                <w:sz w:val="20"/>
                <w:szCs w:val="20"/>
              </w:rPr>
            </w:pPr>
            <w:r w:rsidRPr="00EF0E44">
              <w:rPr>
                <w:rFonts w:ascii="Arial" w:hAnsi="Arial" w:cs="Arial"/>
                <w:b/>
                <w:bCs/>
                <w:color w:val="FFFFFF"/>
                <w:sz w:val="20"/>
                <w:szCs w:val="20"/>
              </w:rPr>
              <w:t>10</w:t>
            </w:r>
          </w:p>
        </w:tc>
        <w:tc>
          <w:tcPr>
            <w:tcW w:w="1794" w:type="dxa"/>
            <w:tcBorders>
              <w:top w:val="single" w:sz="4" w:space="0" w:color="D9E1F2"/>
              <w:left w:val="single" w:sz="4" w:space="0" w:color="auto"/>
              <w:bottom w:val="nil"/>
              <w:right w:val="single" w:sz="4" w:space="0" w:color="auto"/>
            </w:tcBorders>
            <w:shd w:val="clear" w:color="203764" w:fill="203764"/>
            <w:noWrap/>
            <w:vAlign w:val="bottom"/>
            <w:hideMark/>
          </w:tcPr>
          <w:p w14:paraId="296BC74B" w14:textId="77777777" w:rsidR="00436C96" w:rsidRPr="00EF0E44" w:rsidRDefault="00436C96" w:rsidP="00436C96">
            <w:pPr>
              <w:jc w:val="center"/>
              <w:rPr>
                <w:rFonts w:ascii="Arial" w:hAnsi="Arial" w:cs="Arial"/>
                <w:b/>
                <w:bCs/>
                <w:color w:val="FFFFFF"/>
                <w:sz w:val="20"/>
                <w:szCs w:val="20"/>
              </w:rPr>
            </w:pPr>
            <w:r w:rsidRPr="00EF0E44">
              <w:rPr>
                <w:rFonts w:ascii="Arial" w:hAnsi="Arial" w:cs="Arial"/>
                <w:b/>
                <w:bCs/>
                <w:color w:val="FFFFFF"/>
                <w:sz w:val="20"/>
                <w:szCs w:val="20"/>
              </w:rPr>
              <w:t>3 680</w:t>
            </w:r>
          </w:p>
        </w:tc>
      </w:tr>
    </w:tbl>
    <w:p w14:paraId="0531CC36" w14:textId="728BECBD" w:rsidR="00893837" w:rsidRPr="00EF0E44" w:rsidRDefault="00893837" w:rsidP="009C59C7">
      <w:pPr>
        <w:rPr>
          <w:rFonts w:ascii="Arial" w:hAnsi="Arial" w:cs="Arial"/>
          <w:sz w:val="22"/>
        </w:rPr>
      </w:pPr>
      <w:r w:rsidRPr="00EF0E44">
        <w:rPr>
          <w:rFonts w:ascii="Arial" w:hAnsi="Arial" w:cs="Arial"/>
        </w:rPr>
        <w:fldChar w:fldCharType="begin"/>
      </w:r>
      <w:r w:rsidRPr="00EF0E44">
        <w:rPr>
          <w:rFonts w:ascii="Arial" w:hAnsi="Arial" w:cs="Arial"/>
        </w:rPr>
        <w:instrText xml:space="preserve"> LINK </w:instrText>
      </w:r>
      <w:r w:rsidR="00111244" w:rsidRPr="00EF0E44">
        <w:rPr>
          <w:rFonts w:ascii="Arial" w:hAnsi="Arial" w:cs="Arial"/>
        </w:rPr>
        <w:instrText xml:space="preserve">Excel.Sheet.12 "C:\\Users\\ivobejdova\\Desktop\\Digitální Česko\\Kopie - Kopie - Uplna_sestava_zameru_DC_All_2_22-01-2019 _ Dezi_IKČR3.xlsx" 3.4!R5C1:R23C3 </w:instrText>
      </w:r>
      <w:r w:rsidRPr="00EF0E44">
        <w:rPr>
          <w:rFonts w:ascii="Arial" w:hAnsi="Arial" w:cs="Arial"/>
        </w:rPr>
        <w:instrText xml:space="preserve">\a \f 4 \h </w:instrText>
      </w:r>
      <w:r w:rsidR="004D5852" w:rsidRPr="00EF0E44">
        <w:rPr>
          <w:rFonts w:ascii="Arial" w:hAnsi="Arial" w:cs="Arial"/>
        </w:rPr>
        <w:instrText xml:space="preserve"> \* MERGEFORMAT </w:instrText>
      </w:r>
      <w:r w:rsidRPr="00EF0E44">
        <w:rPr>
          <w:rFonts w:ascii="Arial" w:hAnsi="Arial" w:cs="Arial"/>
        </w:rPr>
        <w:fldChar w:fldCharType="separate"/>
      </w:r>
    </w:p>
    <w:p w14:paraId="6273E12C" w14:textId="77777777" w:rsidR="008E4B78" w:rsidRPr="00EF0E44" w:rsidRDefault="00893837" w:rsidP="009C59C7">
      <w:pPr>
        <w:rPr>
          <w:rFonts w:ascii="Arial" w:hAnsi="Arial" w:cs="Arial"/>
        </w:rPr>
      </w:pPr>
      <w:r w:rsidRPr="00EF0E44">
        <w:rPr>
          <w:rFonts w:ascii="Arial" w:hAnsi="Arial" w:cs="Arial"/>
        </w:rPr>
        <w:fldChar w:fldCharType="end"/>
      </w:r>
    </w:p>
    <w:p w14:paraId="12923F9C" w14:textId="77777777" w:rsidR="002912B4" w:rsidRPr="00EF0E44" w:rsidRDefault="002912B4">
      <w:pPr>
        <w:spacing w:after="160" w:line="259" w:lineRule="auto"/>
        <w:rPr>
          <w:rFonts w:ascii="Arial" w:hAnsi="Arial" w:cs="Arial"/>
          <w:color w:val="009FE3"/>
          <w:sz w:val="48"/>
          <w:szCs w:val="48"/>
        </w:rPr>
      </w:pPr>
      <w:r w:rsidRPr="00EF0E44">
        <w:rPr>
          <w:rFonts w:ascii="Arial" w:hAnsi="Arial" w:cs="Arial"/>
        </w:rPr>
        <w:br w:type="page"/>
      </w:r>
    </w:p>
    <w:p w14:paraId="0F9F095C" w14:textId="66785D25" w:rsidR="00FB50F2" w:rsidRPr="00EF0E44" w:rsidRDefault="00FB50F2" w:rsidP="009C59C7">
      <w:pPr>
        <w:pStyle w:val="Nadpis1"/>
        <w:rPr>
          <w:rFonts w:ascii="Arial" w:hAnsi="Arial" w:cs="Arial"/>
        </w:rPr>
      </w:pPr>
      <w:bookmarkStart w:id="18" w:name="_Toc536557940"/>
      <w:r w:rsidRPr="00EF0E44">
        <w:rPr>
          <w:rFonts w:ascii="Arial" w:hAnsi="Arial" w:cs="Arial"/>
        </w:rPr>
        <w:t>Postupy řízení</w:t>
      </w:r>
      <w:r w:rsidR="00A15E57" w:rsidRPr="00EF0E44">
        <w:rPr>
          <w:rFonts w:ascii="Arial" w:hAnsi="Arial" w:cs="Arial"/>
        </w:rPr>
        <w:t xml:space="preserve"> realizace</w:t>
      </w:r>
      <w:bookmarkEnd w:id="18"/>
    </w:p>
    <w:p w14:paraId="6336BF0C" w14:textId="4135DE14" w:rsidR="004D775A" w:rsidRPr="00EF0E44" w:rsidRDefault="004D775A" w:rsidP="003E320C">
      <w:pPr>
        <w:pStyle w:val="Nadpis2"/>
        <w:rPr>
          <w:rFonts w:ascii="Arial" w:hAnsi="Arial" w:cs="Arial"/>
        </w:rPr>
      </w:pPr>
      <w:bookmarkStart w:id="19" w:name="_Toc536557941"/>
      <w:r w:rsidRPr="00EF0E44">
        <w:rPr>
          <w:rFonts w:ascii="Arial" w:hAnsi="Arial" w:cs="Arial"/>
        </w:rPr>
        <w:t>Přehled pokrytí dílčích cílů záměry</w:t>
      </w:r>
      <w:r w:rsidR="004F0272" w:rsidRPr="00EF0E44">
        <w:rPr>
          <w:rFonts w:ascii="Arial" w:hAnsi="Arial" w:cs="Arial"/>
        </w:rPr>
        <w:t xml:space="preserve"> B a C</w:t>
      </w:r>
      <w:bookmarkEnd w:id="19"/>
    </w:p>
    <w:p w14:paraId="28722372" w14:textId="3DC69219" w:rsidR="00436C96" w:rsidRPr="00EF0E44" w:rsidRDefault="00436C96" w:rsidP="00436C96">
      <w:pPr>
        <w:rPr>
          <w:rFonts w:ascii="Arial" w:hAnsi="Arial" w:cs="Arial"/>
          <w:lang w:eastAsia="en-US"/>
        </w:rPr>
      </w:pPr>
    </w:p>
    <w:tbl>
      <w:tblPr>
        <w:tblW w:w="9620" w:type="dxa"/>
        <w:tblInd w:w="70" w:type="dxa"/>
        <w:tblCellMar>
          <w:left w:w="70" w:type="dxa"/>
          <w:right w:w="70" w:type="dxa"/>
        </w:tblCellMar>
        <w:tblLook w:val="04A0" w:firstRow="1" w:lastRow="0" w:firstColumn="1" w:lastColumn="0" w:noHBand="0" w:noVBand="1"/>
      </w:tblPr>
      <w:tblGrid>
        <w:gridCol w:w="8931"/>
        <w:gridCol w:w="689"/>
      </w:tblGrid>
      <w:tr w:rsidR="00436C96" w:rsidRPr="00484CFE" w14:paraId="07B7B198" w14:textId="77777777" w:rsidTr="00436C96">
        <w:trPr>
          <w:trHeight w:val="280"/>
        </w:trPr>
        <w:tc>
          <w:tcPr>
            <w:tcW w:w="8931" w:type="dxa"/>
            <w:tcBorders>
              <w:top w:val="nil"/>
              <w:left w:val="single" w:sz="4" w:space="0" w:color="auto"/>
              <w:bottom w:val="single" w:sz="4" w:space="0" w:color="4472C4"/>
              <w:right w:val="single" w:sz="4" w:space="0" w:color="auto"/>
            </w:tcBorders>
            <w:shd w:val="clear" w:color="203764" w:fill="203764"/>
            <w:vAlign w:val="bottom"/>
            <w:hideMark/>
          </w:tcPr>
          <w:p w14:paraId="00E7E7B0" w14:textId="77777777" w:rsidR="00436C96" w:rsidRPr="00EF0E44" w:rsidRDefault="00436C96" w:rsidP="00436C96">
            <w:pPr>
              <w:rPr>
                <w:rFonts w:ascii="Arial" w:hAnsi="Arial" w:cs="Arial"/>
                <w:b/>
                <w:bCs/>
                <w:color w:val="FFFFFF"/>
                <w:sz w:val="20"/>
                <w:szCs w:val="20"/>
              </w:rPr>
            </w:pPr>
            <w:r w:rsidRPr="00EF0E44">
              <w:rPr>
                <w:rFonts w:ascii="Arial" w:hAnsi="Arial" w:cs="Arial"/>
                <w:b/>
                <w:bCs/>
                <w:color w:val="FFFFFF"/>
                <w:sz w:val="20"/>
                <w:szCs w:val="20"/>
              </w:rPr>
              <w:t>Cíl / Gesční úřad / Název záměru/ Popis záměru</w:t>
            </w:r>
          </w:p>
        </w:tc>
        <w:tc>
          <w:tcPr>
            <w:tcW w:w="689" w:type="dxa"/>
            <w:tcBorders>
              <w:top w:val="nil"/>
              <w:left w:val="single" w:sz="4" w:space="0" w:color="auto"/>
              <w:bottom w:val="single" w:sz="4" w:space="0" w:color="4472C4"/>
              <w:right w:val="single" w:sz="4" w:space="0" w:color="auto"/>
            </w:tcBorders>
            <w:shd w:val="clear" w:color="203764" w:fill="203764"/>
            <w:noWrap/>
            <w:vAlign w:val="bottom"/>
            <w:hideMark/>
          </w:tcPr>
          <w:p w14:paraId="5BAFF0DA" w14:textId="77777777" w:rsidR="00436C96" w:rsidRPr="00EF0E44" w:rsidRDefault="00436C96" w:rsidP="00436C96">
            <w:pPr>
              <w:jc w:val="center"/>
              <w:rPr>
                <w:rFonts w:ascii="Arial" w:hAnsi="Arial" w:cs="Arial"/>
                <w:b/>
                <w:bCs/>
                <w:color w:val="FFFFFF"/>
                <w:sz w:val="20"/>
                <w:szCs w:val="20"/>
              </w:rPr>
            </w:pPr>
            <w:r w:rsidRPr="00EF0E44">
              <w:rPr>
                <w:rFonts w:ascii="Arial" w:hAnsi="Arial" w:cs="Arial"/>
                <w:b/>
                <w:bCs/>
                <w:color w:val="FFFFFF"/>
                <w:sz w:val="20"/>
                <w:szCs w:val="20"/>
              </w:rPr>
              <w:t>Počet</w:t>
            </w:r>
          </w:p>
        </w:tc>
      </w:tr>
      <w:tr w:rsidR="00436C96" w:rsidRPr="00484CFE" w14:paraId="74FCACB8" w14:textId="77777777" w:rsidTr="00EF0E44">
        <w:trPr>
          <w:trHeight w:val="260"/>
        </w:trPr>
        <w:tc>
          <w:tcPr>
            <w:tcW w:w="8931"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D24BD5B" w14:textId="77777777" w:rsidR="00436C96" w:rsidRPr="00EF0E44" w:rsidRDefault="00436C96" w:rsidP="00436C96">
            <w:pPr>
              <w:rPr>
                <w:rFonts w:ascii="Arial" w:hAnsi="Arial" w:cs="Arial"/>
                <w:b/>
                <w:bCs/>
                <w:color w:val="000000"/>
                <w:sz w:val="20"/>
                <w:szCs w:val="20"/>
              </w:rPr>
            </w:pPr>
            <w:r w:rsidRPr="00EF0E44">
              <w:rPr>
                <w:rFonts w:ascii="Arial" w:hAnsi="Arial" w:cs="Arial"/>
                <w:b/>
                <w:bCs/>
                <w:color w:val="000000"/>
                <w:sz w:val="20"/>
                <w:szCs w:val="20"/>
              </w:rPr>
              <w:t>IKČR 3.02</w:t>
            </w:r>
          </w:p>
        </w:tc>
        <w:tc>
          <w:tcPr>
            <w:tcW w:w="689"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75811B2E" w14:textId="29C76D5E" w:rsidR="00436C96" w:rsidRPr="00EF0E44" w:rsidRDefault="00436C96" w:rsidP="00436C96">
            <w:pPr>
              <w:jc w:val="center"/>
              <w:rPr>
                <w:rFonts w:ascii="Arial" w:hAnsi="Arial" w:cs="Arial"/>
                <w:b/>
                <w:bCs/>
                <w:color w:val="000000"/>
                <w:sz w:val="20"/>
                <w:szCs w:val="20"/>
              </w:rPr>
            </w:pPr>
          </w:p>
        </w:tc>
      </w:tr>
      <w:tr w:rsidR="00436C96" w:rsidRPr="00484CFE" w14:paraId="7F34C576" w14:textId="77777777" w:rsidTr="00436C96">
        <w:trPr>
          <w:trHeight w:val="260"/>
        </w:trPr>
        <w:tc>
          <w:tcPr>
            <w:tcW w:w="8931"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C7AF62C" w14:textId="4B5B936F" w:rsidR="00436C96" w:rsidRPr="00EF0E44" w:rsidRDefault="00436C96" w:rsidP="00EF0E44">
            <w:pPr>
              <w:ind w:left="208"/>
              <w:jc w:val="both"/>
              <w:rPr>
                <w:rFonts w:ascii="Arial" w:hAnsi="Arial" w:cs="Arial"/>
                <w:b/>
                <w:bCs/>
                <w:color w:val="000000"/>
                <w:sz w:val="20"/>
                <w:szCs w:val="20"/>
              </w:rPr>
            </w:pPr>
            <w:r w:rsidRPr="00EF0E44">
              <w:rPr>
                <w:rFonts w:ascii="Arial" w:hAnsi="Arial" w:cs="Arial"/>
                <w:b/>
                <w:bCs/>
                <w:color w:val="000000"/>
                <w:sz w:val="20"/>
                <w:szCs w:val="20"/>
              </w:rPr>
              <w:t xml:space="preserve">Zabezpečení digitalizace sbírek Technického </w:t>
            </w:r>
            <w:r w:rsidR="008B5343" w:rsidRPr="00EF0E44">
              <w:rPr>
                <w:rFonts w:ascii="Arial" w:hAnsi="Arial" w:cs="Arial"/>
                <w:b/>
                <w:bCs/>
                <w:color w:val="000000"/>
                <w:sz w:val="20"/>
                <w:szCs w:val="20"/>
              </w:rPr>
              <w:t>m</w:t>
            </w:r>
            <w:r w:rsidRPr="00EF0E44">
              <w:rPr>
                <w:rFonts w:ascii="Arial" w:hAnsi="Arial" w:cs="Arial"/>
                <w:b/>
                <w:bCs/>
                <w:color w:val="000000"/>
                <w:sz w:val="20"/>
                <w:szCs w:val="20"/>
              </w:rPr>
              <w:t xml:space="preserve">uzea </w:t>
            </w:r>
            <w:r w:rsidR="008B5343" w:rsidRPr="00EF0E44">
              <w:rPr>
                <w:rFonts w:ascii="Arial" w:hAnsi="Arial" w:cs="Arial"/>
                <w:b/>
                <w:bCs/>
                <w:color w:val="000000"/>
                <w:sz w:val="20"/>
                <w:szCs w:val="20"/>
              </w:rPr>
              <w:t xml:space="preserve">v </w:t>
            </w:r>
            <w:r w:rsidRPr="00EF0E44">
              <w:rPr>
                <w:rFonts w:ascii="Arial" w:hAnsi="Arial" w:cs="Arial"/>
                <w:b/>
                <w:bCs/>
                <w:color w:val="000000"/>
                <w:sz w:val="20"/>
                <w:szCs w:val="20"/>
              </w:rPr>
              <w:t>Brn</w:t>
            </w:r>
            <w:r w:rsidR="008B5343" w:rsidRPr="00EF0E44">
              <w:rPr>
                <w:rFonts w:ascii="Arial" w:hAnsi="Arial" w:cs="Arial"/>
                <w:b/>
                <w:bCs/>
                <w:color w:val="000000"/>
                <w:sz w:val="20"/>
                <w:szCs w:val="20"/>
              </w:rPr>
              <w:t>ě</w:t>
            </w:r>
            <w:r w:rsidRPr="00EF0E44">
              <w:rPr>
                <w:rFonts w:ascii="Arial" w:hAnsi="Arial" w:cs="Arial"/>
                <w:b/>
                <w:bCs/>
                <w:color w:val="000000"/>
                <w:sz w:val="20"/>
                <w:szCs w:val="20"/>
              </w:rPr>
              <w:t>, MK</w:t>
            </w:r>
          </w:p>
        </w:tc>
        <w:tc>
          <w:tcPr>
            <w:tcW w:w="689"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442BC0B" w14:textId="77777777" w:rsidR="00436C96" w:rsidRPr="00EF0E44" w:rsidRDefault="00436C96">
            <w:pPr>
              <w:jc w:val="center"/>
              <w:rPr>
                <w:rFonts w:ascii="Arial" w:hAnsi="Arial" w:cs="Arial"/>
                <w:b/>
                <w:bCs/>
                <w:color w:val="000000"/>
                <w:sz w:val="20"/>
                <w:szCs w:val="20"/>
              </w:rPr>
            </w:pPr>
            <w:r w:rsidRPr="00EF0E44">
              <w:rPr>
                <w:rFonts w:ascii="Arial" w:hAnsi="Arial" w:cs="Arial"/>
                <w:b/>
                <w:bCs/>
                <w:color w:val="000000"/>
                <w:sz w:val="20"/>
                <w:szCs w:val="20"/>
              </w:rPr>
              <w:t>1</w:t>
            </w:r>
          </w:p>
        </w:tc>
      </w:tr>
      <w:tr w:rsidR="00436C96" w:rsidRPr="00484CFE" w14:paraId="0282A56B" w14:textId="77777777" w:rsidTr="00436C96">
        <w:trPr>
          <w:trHeight w:val="495"/>
        </w:trPr>
        <w:tc>
          <w:tcPr>
            <w:tcW w:w="8931"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6884D69" w14:textId="77777777" w:rsidR="00436C96" w:rsidRPr="00EF0E44" w:rsidRDefault="00436C96" w:rsidP="00EF0E44">
            <w:pPr>
              <w:ind w:left="208"/>
              <w:jc w:val="both"/>
              <w:rPr>
                <w:rFonts w:ascii="Arial" w:hAnsi="Arial" w:cs="Arial"/>
                <w:color w:val="000000"/>
                <w:sz w:val="20"/>
                <w:szCs w:val="20"/>
              </w:rPr>
            </w:pPr>
            <w:r w:rsidRPr="00EF0E44">
              <w:rPr>
                <w:rFonts w:ascii="Arial" w:hAnsi="Arial" w:cs="Arial"/>
                <w:color w:val="000000"/>
                <w:sz w:val="20"/>
                <w:szCs w:val="20"/>
              </w:rPr>
              <w:t>Pořízení skeneru pro digitalizaci výkresů, map a pozůstalostí a zpřístupnění tohoto kulturního dědictví badatelům a veřejnosti. Ochrana a zachování sbírkových předmětů.</w:t>
            </w:r>
          </w:p>
        </w:tc>
        <w:tc>
          <w:tcPr>
            <w:tcW w:w="689"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60E6D44" w14:textId="1333D8FA" w:rsidR="00436C96" w:rsidRPr="00EF0E44" w:rsidRDefault="00436C96">
            <w:pPr>
              <w:jc w:val="center"/>
              <w:rPr>
                <w:rFonts w:ascii="Arial" w:hAnsi="Arial" w:cs="Arial"/>
                <w:color w:val="000000"/>
                <w:sz w:val="20"/>
                <w:szCs w:val="20"/>
              </w:rPr>
            </w:pPr>
          </w:p>
        </w:tc>
      </w:tr>
      <w:tr w:rsidR="00436C96" w:rsidRPr="00484CFE" w14:paraId="1483F164" w14:textId="77777777" w:rsidTr="00436C96">
        <w:trPr>
          <w:trHeight w:val="260"/>
        </w:trPr>
        <w:tc>
          <w:tcPr>
            <w:tcW w:w="8931"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910B9EF" w14:textId="77777777" w:rsidR="00436C96" w:rsidRPr="00EF0E44" w:rsidRDefault="00436C96" w:rsidP="00EF0E44">
            <w:pPr>
              <w:ind w:left="208"/>
              <w:jc w:val="both"/>
              <w:rPr>
                <w:rFonts w:ascii="Arial" w:hAnsi="Arial" w:cs="Arial"/>
                <w:b/>
                <w:bCs/>
                <w:color w:val="000000"/>
                <w:sz w:val="20"/>
                <w:szCs w:val="20"/>
              </w:rPr>
            </w:pPr>
            <w:r w:rsidRPr="00EF0E44">
              <w:rPr>
                <w:rFonts w:ascii="Arial" w:hAnsi="Arial" w:cs="Arial"/>
                <w:b/>
                <w:bCs/>
                <w:color w:val="000000"/>
                <w:sz w:val="20"/>
                <w:szCs w:val="20"/>
              </w:rPr>
              <w:t>Agendový informační systém pro správu daní nDIS, náhrada ADIS, GFŘ</w:t>
            </w:r>
          </w:p>
        </w:tc>
        <w:tc>
          <w:tcPr>
            <w:tcW w:w="689"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1B9EB48" w14:textId="77777777" w:rsidR="00436C96" w:rsidRPr="00EF0E44" w:rsidRDefault="00436C96">
            <w:pPr>
              <w:jc w:val="center"/>
              <w:rPr>
                <w:rFonts w:ascii="Arial" w:hAnsi="Arial" w:cs="Arial"/>
                <w:b/>
                <w:bCs/>
                <w:color w:val="000000"/>
                <w:sz w:val="20"/>
                <w:szCs w:val="20"/>
              </w:rPr>
            </w:pPr>
            <w:r w:rsidRPr="00EF0E44">
              <w:rPr>
                <w:rFonts w:ascii="Arial" w:hAnsi="Arial" w:cs="Arial"/>
                <w:b/>
                <w:bCs/>
                <w:color w:val="000000"/>
                <w:sz w:val="20"/>
                <w:szCs w:val="20"/>
              </w:rPr>
              <w:t>1</w:t>
            </w:r>
          </w:p>
        </w:tc>
      </w:tr>
      <w:tr w:rsidR="00436C96" w:rsidRPr="00484CFE" w14:paraId="4437E2EE" w14:textId="77777777" w:rsidTr="00EF0E44">
        <w:trPr>
          <w:trHeight w:val="861"/>
        </w:trPr>
        <w:tc>
          <w:tcPr>
            <w:tcW w:w="8931"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4D040B4" w14:textId="32BCDFD8" w:rsidR="00436C96" w:rsidRPr="00EF0E44" w:rsidRDefault="00436C96" w:rsidP="00EF0E44">
            <w:pPr>
              <w:ind w:left="208"/>
              <w:jc w:val="both"/>
              <w:rPr>
                <w:rFonts w:ascii="Arial" w:hAnsi="Arial" w:cs="Arial"/>
                <w:color w:val="000000"/>
                <w:sz w:val="20"/>
                <w:szCs w:val="20"/>
              </w:rPr>
            </w:pPr>
            <w:r w:rsidRPr="00EF0E44">
              <w:rPr>
                <w:rFonts w:ascii="Arial" w:hAnsi="Arial" w:cs="Arial"/>
                <w:color w:val="000000"/>
                <w:sz w:val="20"/>
                <w:szCs w:val="20"/>
              </w:rPr>
              <w:t xml:space="preserve">Obměna informačního systému pro správu daní, jeho výrazná modernizace a odstranění </w:t>
            </w:r>
            <w:r w:rsidR="008B5343" w:rsidRPr="00EF0E44">
              <w:rPr>
                <w:rFonts w:ascii="Arial" w:hAnsi="Arial" w:cs="Arial"/>
                <w:color w:val="000000"/>
                <w:sz w:val="20"/>
                <w:szCs w:val="20"/>
              </w:rPr>
              <w:t>V</w:t>
            </w:r>
            <w:r w:rsidRPr="00EF0E44">
              <w:rPr>
                <w:rFonts w:ascii="Arial" w:hAnsi="Arial" w:cs="Arial"/>
                <w:color w:val="000000"/>
                <w:sz w:val="20"/>
                <w:szCs w:val="20"/>
              </w:rPr>
              <w:t>endor</w:t>
            </w:r>
            <w:r w:rsidR="008B5343" w:rsidRPr="00EF0E44">
              <w:rPr>
                <w:rFonts w:ascii="Arial" w:hAnsi="Arial" w:cs="Arial"/>
                <w:color w:val="000000"/>
                <w:sz w:val="20"/>
                <w:szCs w:val="20"/>
              </w:rPr>
              <w:t xml:space="preserve"> L</w:t>
            </w:r>
            <w:r w:rsidRPr="00EF0E44">
              <w:rPr>
                <w:rFonts w:ascii="Arial" w:hAnsi="Arial" w:cs="Arial"/>
                <w:color w:val="000000"/>
                <w:sz w:val="20"/>
                <w:szCs w:val="20"/>
              </w:rPr>
              <w:t xml:space="preserve">ock-in. Jedná se o komplexní zajištění odpovídající IT podpory pro plnění všech kompetencí FS. </w:t>
            </w:r>
            <w:r w:rsidRPr="00EF0E44">
              <w:rPr>
                <w:rFonts w:ascii="Arial" w:hAnsi="Arial" w:cs="Arial"/>
                <w:color w:val="000000"/>
                <w:sz w:val="20"/>
                <w:szCs w:val="20"/>
              </w:rPr>
              <w:br/>
              <w:t>Bude zvoleno takové řešení, aby nedocházelo k závislosti na jednom dodavateli a aby umožňovalo plně transparentní a otevřený postup v oblasti zadávání VZ</w:t>
            </w:r>
            <w:r w:rsidR="008B5343" w:rsidRPr="00EF0E44">
              <w:rPr>
                <w:rFonts w:ascii="Arial" w:hAnsi="Arial" w:cs="Arial"/>
                <w:color w:val="000000"/>
                <w:sz w:val="20"/>
                <w:szCs w:val="20"/>
              </w:rPr>
              <w:t>.</w:t>
            </w:r>
          </w:p>
        </w:tc>
        <w:tc>
          <w:tcPr>
            <w:tcW w:w="689" w:type="dxa"/>
            <w:tcBorders>
              <w:top w:val="single" w:sz="4" w:space="0" w:color="D9E1F2"/>
              <w:left w:val="single" w:sz="4" w:space="0" w:color="auto"/>
              <w:bottom w:val="single" w:sz="4" w:space="0" w:color="D9E1F2"/>
              <w:right w:val="single" w:sz="4" w:space="0" w:color="auto"/>
            </w:tcBorders>
            <w:shd w:val="clear" w:color="B4C6E7" w:fill="B4C6E7"/>
            <w:noWrap/>
            <w:vAlign w:val="bottom"/>
          </w:tcPr>
          <w:p w14:paraId="644EF5C8" w14:textId="12E43FCE" w:rsidR="00436C96" w:rsidRPr="00EF0E44" w:rsidRDefault="00436C96">
            <w:pPr>
              <w:jc w:val="center"/>
              <w:rPr>
                <w:rFonts w:ascii="Arial" w:hAnsi="Arial" w:cs="Arial"/>
                <w:color w:val="000000"/>
                <w:sz w:val="20"/>
                <w:szCs w:val="20"/>
              </w:rPr>
            </w:pPr>
          </w:p>
        </w:tc>
      </w:tr>
      <w:tr w:rsidR="00436C96" w:rsidRPr="00484CFE" w14:paraId="35951EDA" w14:textId="77777777" w:rsidTr="00EF0E44">
        <w:trPr>
          <w:trHeight w:val="260"/>
        </w:trPr>
        <w:tc>
          <w:tcPr>
            <w:tcW w:w="8931"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F09A62B" w14:textId="77777777" w:rsidR="00436C96" w:rsidRPr="00EF0E44" w:rsidRDefault="00436C96" w:rsidP="00EF0E44">
            <w:pPr>
              <w:jc w:val="both"/>
              <w:rPr>
                <w:rFonts w:ascii="Arial" w:hAnsi="Arial" w:cs="Arial"/>
                <w:b/>
                <w:bCs/>
                <w:color w:val="000000"/>
                <w:sz w:val="20"/>
                <w:szCs w:val="20"/>
              </w:rPr>
            </w:pPr>
            <w:r w:rsidRPr="00EF0E44">
              <w:rPr>
                <w:rFonts w:ascii="Arial" w:hAnsi="Arial" w:cs="Arial"/>
                <w:b/>
                <w:bCs/>
                <w:color w:val="000000"/>
                <w:sz w:val="20"/>
                <w:szCs w:val="20"/>
              </w:rPr>
              <w:t>IKČR 3.04</w:t>
            </w:r>
          </w:p>
        </w:tc>
        <w:tc>
          <w:tcPr>
            <w:tcW w:w="689"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20389411" w14:textId="59708F9C" w:rsidR="00436C96" w:rsidRPr="00EF0E44" w:rsidRDefault="00436C96">
            <w:pPr>
              <w:jc w:val="center"/>
              <w:rPr>
                <w:rFonts w:ascii="Arial" w:hAnsi="Arial" w:cs="Arial"/>
                <w:b/>
                <w:bCs/>
                <w:color w:val="000000"/>
                <w:sz w:val="20"/>
                <w:szCs w:val="20"/>
              </w:rPr>
            </w:pPr>
          </w:p>
        </w:tc>
      </w:tr>
      <w:tr w:rsidR="00436C96" w:rsidRPr="00484CFE" w14:paraId="50CB7F77" w14:textId="77777777" w:rsidTr="00436C96">
        <w:trPr>
          <w:trHeight w:val="260"/>
        </w:trPr>
        <w:tc>
          <w:tcPr>
            <w:tcW w:w="8931"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4CD6065" w14:textId="77777777" w:rsidR="00436C96" w:rsidRPr="00EF0E44" w:rsidRDefault="00436C96" w:rsidP="00EF0E44">
            <w:pPr>
              <w:ind w:left="208"/>
              <w:jc w:val="both"/>
              <w:rPr>
                <w:rFonts w:ascii="Arial" w:hAnsi="Arial" w:cs="Arial"/>
                <w:b/>
                <w:bCs/>
                <w:color w:val="000000"/>
                <w:sz w:val="20"/>
                <w:szCs w:val="20"/>
              </w:rPr>
            </w:pPr>
            <w:r w:rsidRPr="00EF0E44">
              <w:rPr>
                <w:rFonts w:ascii="Arial" w:hAnsi="Arial" w:cs="Arial"/>
                <w:b/>
                <w:bCs/>
                <w:color w:val="000000"/>
                <w:sz w:val="20"/>
                <w:szCs w:val="20"/>
              </w:rPr>
              <w:t>RPP, rozvoj, analýza datového modelu, analýza procesu plnění a užívání údajů</w:t>
            </w:r>
          </w:p>
        </w:tc>
        <w:tc>
          <w:tcPr>
            <w:tcW w:w="689"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5F7DC4E" w14:textId="77777777" w:rsidR="00436C96" w:rsidRPr="00EF0E44" w:rsidRDefault="00436C96">
            <w:pPr>
              <w:jc w:val="center"/>
              <w:rPr>
                <w:rFonts w:ascii="Arial" w:hAnsi="Arial" w:cs="Arial"/>
                <w:b/>
                <w:bCs/>
                <w:color w:val="000000"/>
                <w:sz w:val="20"/>
                <w:szCs w:val="20"/>
              </w:rPr>
            </w:pPr>
            <w:r w:rsidRPr="00EF0E44">
              <w:rPr>
                <w:rFonts w:ascii="Arial" w:hAnsi="Arial" w:cs="Arial"/>
                <w:b/>
                <w:bCs/>
                <w:color w:val="000000"/>
                <w:sz w:val="20"/>
                <w:szCs w:val="20"/>
              </w:rPr>
              <w:t>1</w:t>
            </w:r>
          </w:p>
        </w:tc>
      </w:tr>
      <w:tr w:rsidR="00436C96" w:rsidRPr="00484CFE" w14:paraId="7A878B9E" w14:textId="77777777" w:rsidTr="00EF0E44">
        <w:trPr>
          <w:trHeight w:val="1077"/>
        </w:trPr>
        <w:tc>
          <w:tcPr>
            <w:tcW w:w="8931"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B8256DF" w14:textId="77777777" w:rsidR="00DE21F0" w:rsidRDefault="00436C96" w:rsidP="00EF0E44">
            <w:pPr>
              <w:ind w:left="208"/>
              <w:jc w:val="both"/>
              <w:rPr>
                <w:rFonts w:ascii="Arial" w:hAnsi="Arial" w:cs="Arial"/>
                <w:color w:val="000000"/>
                <w:sz w:val="20"/>
                <w:szCs w:val="20"/>
              </w:rPr>
            </w:pPr>
            <w:r w:rsidRPr="00EF0E44">
              <w:rPr>
                <w:rFonts w:ascii="Arial" w:hAnsi="Arial" w:cs="Arial"/>
                <w:color w:val="000000"/>
                <w:sz w:val="20"/>
                <w:szCs w:val="20"/>
              </w:rPr>
              <w:t>Je potřeba vybudovat nový ISoISVS, pokrývající ale všechny IS úřadů v jejich celém životním cyklu a v integraci nejenom na agendy a služby, ale i na všechny klíčové ekonomické a projektové centrální služby veřejné správy a jejich IS.</w:t>
            </w:r>
          </w:p>
          <w:p w14:paraId="29E5DDFC" w14:textId="5EF7E84F" w:rsidR="00436C96" w:rsidRPr="00EF0E44" w:rsidRDefault="00436C96" w:rsidP="00EF0E44">
            <w:pPr>
              <w:ind w:left="208"/>
              <w:jc w:val="both"/>
              <w:rPr>
                <w:rFonts w:ascii="Arial" w:hAnsi="Arial" w:cs="Arial"/>
                <w:color w:val="000000"/>
                <w:sz w:val="20"/>
                <w:szCs w:val="20"/>
              </w:rPr>
            </w:pPr>
            <w:r w:rsidRPr="00EF0E44">
              <w:rPr>
                <w:rFonts w:ascii="Arial" w:hAnsi="Arial" w:cs="Arial"/>
                <w:color w:val="000000"/>
                <w:sz w:val="20"/>
                <w:szCs w:val="20"/>
              </w:rPr>
              <w:t>Služba rolí a zmocnění není kompletním mandátním registrem, neobsahuje všechny udělené plné moci, ale podstatnou část zmocnění, potřebných pro poskytování dig</w:t>
            </w:r>
            <w:r w:rsidR="00DE21F0">
              <w:rPr>
                <w:rFonts w:ascii="Arial" w:hAnsi="Arial" w:cs="Arial"/>
                <w:color w:val="000000"/>
                <w:sz w:val="20"/>
                <w:szCs w:val="20"/>
              </w:rPr>
              <w:t xml:space="preserve">itálních </w:t>
            </w:r>
            <w:r w:rsidRPr="00EF0E44">
              <w:rPr>
                <w:rFonts w:ascii="Arial" w:hAnsi="Arial" w:cs="Arial"/>
                <w:color w:val="000000"/>
                <w:sz w:val="20"/>
                <w:szCs w:val="20"/>
              </w:rPr>
              <w:t>služeb cizím jménem a na cizí účet.</w:t>
            </w:r>
          </w:p>
        </w:tc>
        <w:tc>
          <w:tcPr>
            <w:tcW w:w="689"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281D9A5" w14:textId="6797FD55" w:rsidR="00436C96" w:rsidRPr="00EF0E44" w:rsidRDefault="00436C96">
            <w:pPr>
              <w:jc w:val="center"/>
              <w:rPr>
                <w:rFonts w:ascii="Arial" w:hAnsi="Arial" w:cs="Arial"/>
                <w:color w:val="000000"/>
                <w:sz w:val="20"/>
                <w:szCs w:val="20"/>
              </w:rPr>
            </w:pPr>
          </w:p>
        </w:tc>
      </w:tr>
      <w:tr w:rsidR="00436C96" w:rsidRPr="00484CFE" w14:paraId="3F2715AA" w14:textId="77777777" w:rsidTr="00436C96">
        <w:trPr>
          <w:trHeight w:val="260"/>
        </w:trPr>
        <w:tc>
          <w:tcPr>
            <w:tcW w:w="8931"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D043631" w14:textId="77777777" w:rsidR="00436C96" w:rsidRPr="00EF0E44" w:rsidRDefault="00436C96" w:rsidP="00EF0E44">
            <w:pPr>
              <w:ind w:left="208"/>
              <w:jc w:val="both"/>
              <w:rPr>
                <w:rFonts w:ascii="Arial" w:hAnsi="Arial" w:cs="Arial"/>
                <w:b/>
                <w:bCs/>
                <w:color w:val="000000"/>
                <w:sz w:val="20"/>
                <w:szCs w:val="20"/>
              </w:rPr>
            </w:pPr>
            <w:r w:rsidRPr="00EF0E44">
              <w:rPr>
                <w:rFonts w:ascii="Arial" w:hAnsi="Arial" w:cs="Arial"/>
                <w:b/>
                <w:bCs/>
                <w:color w:val="000000"/>
                <w:sz w:val="20"/>
                <w:szCs w:val="20"/>
              </w:rPr>
              <w:t>Vedení povinností ekonomických subjektů vůči státu v RPP, prostřednictvím statistického zjišťování ČSÚ</w:t>
            </w:r>
          </w:p>
        </w:tc>
        <w:tc>
          <w:tcPr>
            <w:tcW w:w="689"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59FD123" w14:textId="77777777" w:rsidR="00436C96" w:rsidRPr="00EF0E44" w:rsidRDefault="00436C96">
            <w:pPr>
              <w:jc w:val="center"/>
              <w:rPr>
                <w:rFonts w:ascii="Arial" w:hAnsi="Arial" w:cs="Arial"/>
                <w:b/>
                <w:bCs/>
                <w:color w:val="000000"/>
                <w:sz w:val="20"/>
                <w:szCs w:val="20"/>
              </w:rPr>
            </w:pPr>
            <w:r w:rsidRPr="00EF0E44">
              <w:rPr>
                <w:rFonts w:ascii="Arial" w:hAnsi="Arial" w:cs="Arial"/>
                <w:b/>
                <w:bCs/>
                <w:color w:val="000000"/>
                <w:sz w:val="20"/>
                <w:szCs w:val="20"/>
              </w:rPr>
              <w:t>1</w:t>
            </w:r>
          </w:p>
        </w:tc>
      </w:tr>
      <w:tr w:rsidR="00436C96" w:rsidRPr="00484CFE" w14:paraId="0F68A2F9" w14:textId="77777777" w:rsidTr="00EF0E44">
        <w:trPr>
          <w:trHeight w:val="2494"/>
        </w:trPr>
        <w:tc>
          <w:tcPr>
            <w:tcW w:w="8931"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E20860D" w14:textId="0FCEA784" w:rsidR="00DE21F0" w:rsidRDefault="00436C96" w:rsidP="00EF0E44">
            <w:pPr>
              <w:ind w:left="208"/>
              <w:jc w:val="both"/>
              <w:rPr>
                <w:rFonts w:ascii="Arial" w:hAnsi="Arial" w:cs="Arial"/>
                <w:color w:val="000000"/>
                <w:sz w:val="20"/>
                <w:szCs w:val="20"/>
              </w:rPr>
            </w:pPr>
            <w:r w:rsidRPr="00EF0E44">
              <w:rPr>
                <w:rFonts w:ascii="Arial" w:hAnsi="Arial" w:cs="Arial"/>
                <w:color w:val="000000"/>
                <w:sz w:val="20"/>
                <w:szCs w:val="20"/>
              </w:rPr>
              <w:t>Záměrem je, aby v RPP (tedy na jednom místě) bylo možné zadat všechny povinnosti ekonomických subjektů vůči státním institucím. Zároveň tyto ekonomické subjekty budou mít možnost na jednom místě prostřednictvím webové aplikace zjistit, jaké mají povinnosti vůči státu.</w:t>
            </w:r>
          </w:p>
          <w:p w14:paraId="70186D5E" w14:textId="4CDE8F87" w:rsidR="00DE21F0" w:rsidRDefault="00436C96" w:rsidP="00EF0E44">
            <w:pPr>
              <w:ind w:left="208"/>
              <w:jc w:val="both"/>
              <w:rPr>
                <w:rFonts w:ascii="Arial" w:hAnsi="Arial" w:cs="Arial"/>
                <w:color w:val="000000"/>
                <w:sz w:val="20"/>
                <w:szCs w:val="20"/>
              </w:rPr>
            </w:pPr>
            <w:r w:rsidRPr="00EF0E44">
              <w:rPr>
                <w:rFonts w:ascii="Arial" w:hAnsi="Arial" w:cs="Arial"/>
                <w:color w:val="000000"/>
                <w:sz w:val="20"/>
                <w:szCs w:val="20"/>
              </w:rPr>
              <w:t>Tyto povinnosti budou moci splnit přímo ve speciální aplikaci nebo na příslušném portálu, na který budou přesměrováni.</w:t>
            </w:r>
          </w:p>
          <w:p w14:paraId="5976EE74" w14:textId="3B22F346" w:rsidR="00436C96" w:rsidRPr="00EF0E44" w:rsidRDefault="00436C96" w:rsidP="00EF0E44">
            <w:pPr>
              <w:ind w:left="208"/>
              <w:jc w:val="both"/>
              <w:rPr>
                <w:rFonts w:ascii="Arial" w:hAnsi="Arial" w:cs="Arial"/>
                <w:color w:val="000000"/>
                <w:sz w:val="20"/>
                <w:szCs w:val="20"/>
              </w:rPr>
            </w:pPr>
            <w:r w:rsidRPr="00EF0E44">
              <w:rPr>
                <w:rFonts w:ascii="Arial" w:hAnsi="Arial" w:cs="Arial"/>
                <w:color w:val="000000"/>
                <w:sz w:val="20"/>
                <w:szCs w:val="20"/>
              </w:rPr>
              <w:t xml:space="preserve">Jedním z možných řešení je s pomocí státní statistické služby, kde by se jednalo o vedení zpravodajské povinnosti jednotlivých ekonomických subjektů ke statistickým zjišťováním v RPP. Předpokladem je napojení RPP na IS orgánů státní statistické služby, které by byly zdrojem pro plnění a aktualizaci údajů o zpravodajské povinnosti v RPP. Pro splnění zpravodajské povinnosti vůči orgánům státní statistické služby by odkazy z RPP vedly na aplikaci pro vyplnění elektronických formulářů. ČSÚ poskytne součinnost při plnění údajů do RPP o povinnostech ekonomických subjektů v rámci státní statistické služby. Dalším možným řešitelem uvedeného záměru (jinými prostředky než státní statistickou službou) by mohl být i správce </w:t>
            </w:r>
            <w:r w:rsidR="001A256D" w:rsidRPr="00484CFE">
              <w:rPr>
                <w:rFonts w:ascii="Arial" w:hAnsi="Arial" w:cs="Arial"/>
                <w:color w:val="000000"/>
                <w:sz w:val="20"/>
                <w:szCs w:val="20"/>
              </w:rPr>
              <w:t>RPP,</w:t>
            </w:r>
            <w:r w:rsidRPr="00EF0E44">
              <w:rPr>
                <w:rFonts w:ascii="Arial" w:hAnsi="Arial" w:cs="Arial"/>
                <w:color w:val="000000"/>
                <w:sz w:val="20"/>
                <w:szCs w:val="20"/>
              </w:rPr>
              <w:t xml:space="preserve"> tj. MV ČR, nicméně to není obsahem tohoto projektu.</w:t>
            </w:r>
          </w:p>
        </w:tc>
        <w:tc>
          <w:tcPr>
            <w:tcW w:w="689" w:type="dxa"/>
            <w:tcBorders>
              <w:top w:val="single" w:sz="4" w:space="0" w:color="D9E1F2"/>
              <w:left w:val="single" w:sz="4" w:space="0" w:color="auto"/>
              <w:bottom w:val="single" w:sz="4" w:space="0" w:color="D9E1F2"/>
              <w:right w:val="single" w:sz="4" w:space="0" w:color="auto"/>
            </w:tcBorders>
            <w:shd w:val="clear" w:color="8EA9DB" w:fill="8EA9DB"/>
            <w:noWrap/>
            <w:vAlign w:val="bottom"/>
          </w:tcPr>
          <w:p w14:paraId="42A6ADDC" w14:textId="46DB94FA" w:rsidR="00436C96" w:rsidRPr="00EF0E44" w:rsidRDefault="00436C96">
            <w:pPr>
              <w:jc w:val="center"/>
              <w:rPr>
                <w:rFonts w:ascii="Arial" w:hAnsi="Arial" w:cs="Arial"/>
                <w:color w:val="000000"/>
                <w:sz w:val="20"/>
                <w:szCs w:val="20"/>
              </w:rPr>
            </w:pPr>
          </w:p>
        </w:tc>
      </w:tr>
      <w:tr w:rsidR="00436C96" w:rsidRPr="00484CFE" w14:paraId="74595451" w14:textId="77777777" w:rsidTr="00EF0E44">
        <w:trPr>
          <w:trHeight w:val="260"/>
        </w:trPr>
        <w:tc>
          <w:tcPr>
            <w:tcW w:w="8931"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C40D9F6" w14:textId="77777777" w:rsidR="00436C96" w:rsidRPr="00EF0E44" w:rsidRDefault="00436C96" w:rsidP="00EF0E44">
            <w:pPr>
              <w:jc w:val="both"/>
              <w:rPr>
                <w:rFonts w:ascii="Arial" w:hAnsi="Arial" w:cs="Arial"/>
                <w:b/>
                <w:bCs/>
                <w:color w:val="000000"/>
                <w:sz w:val="20"/>
                <w:szCs w:val="20"/>
              </w:rPr>
            </w:pPr>
            <w:r w:rsidRPr="00EF0E44">
              <w:rPr>
                <w:rFonts w:ascii="Arial" w:hAnsi="Arial" w:cs="Arial"/>
                <w:b/>
                <w:bCs/>
                <w:color w:val="000000"/>
                <w:sz w:val="20"/>
                <w:szCs w:val="20"/>
              </w:rPr>
              <w:t>IKČR 3.05</w:t>
            </w:r>
          </w:p>
        </w:tc>
        <w:tc>
          <w:tcPr>
            <w:tcW w:w="689"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1EF6925A" w14:textId="70EF1EC6" w:rsidR="00436C96" w:rsidRPr="00EF0E44" w:rsidRDefault="00436C96">
            <w:pPr>
              <w:jc w:val="center"/>
              <w:rPr>
                <w:rFonts w:ascii="Arial" w:hAnsi="Arial" w:cs="Arial"/>
                <w:b/>
                <w:bCs/>
                <w:color w:val="000000"/>
                <w:sz w:val="20"/>
                <w:szCs w:val="20"/>
              </w:rPr>
            </w:pPr>
          </w:p>
        </w:tc>
      </w:tr>
      <w:tr w:rsidR="00436C96" w:rsidRPr="00484CFE" w14:paraId="52ADF518" w14:textId="77777777" w:rsidTr="00436C96">
        <w:trPr>
          <w:trHeight w:val="260"/>
        </w:trPr>
        <w:tc>
          <w:tcPr>
            <w:tcW w:w="8931"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204AE86" w14:textId="207C779C" w:rsidR="00436C96" w:rsidRPr="00EF0E44" w:rsidRDefault="00436C96" w:rsidP="00EF0E44">
            <w:pPr>
              <w:ind w:left="208"/>
              <w:jc w:val="both"/>
              <w:rPr>
                <w:rFonts w:ascii="Arial" w:hAnsi="Arial" w:cs="Arial"/>
                <w:b/>
                <w:bCs/>
                <w:color w:val="000000"/>
                <w:sz w:val="20"/>
                <w:szCs w:val="20"/>
              </w:rPr>
            </w:pPr>
            <w:r w:rsidRPr="00EF0E44">
              <w:rPr>
                <w:rFonts w:ascii="Arial" w:hAnsi="Arial" w:cs="Arial"/>
                <w:b/>
                <w:bCs/>
                <w:color w:val="000000"/>
                <w:sz w:val="20"/>
                <w:szCs w:val="20"/>
              </w:rPr>
              <w:t>Rozšíření bezpečnostních produktů Check</w:t>
            </w:r>
            <w:r w:rsidR="008B5343" w:rsidRPr="00EF0E44">
              <w:rPr>
                <w:rFonts w:ascii="Arial" w:hAnsi="Arial" w:cs="Arial"/>
                <w:b/>
                <w:bCs/>
                <w:color w:val="000000"/>
                <w:sz w:val="20"/>
                <w:szCs w:val="20"/>
              </w:rPr>
              <w:t xml:space="preserve"> P</w:t>
            </w:r>
            <w:r w:rsidRPr="00EF0E44">
              <w:rPr>
                <w:rFonts w:ascii="Arial" w:hAnsi="Arial" w:cs="Arial"/>
                <w:b/>
                <w:bCs/>
                <w:color w:val="000000"/>
                <w:sz w:val="20"/>
                <w:szCs w:val="20"/>
              </w:rPr>
              <w:t>oint, infrastrukturní projekt MK</w:t>
            </w:r>
          </w:p>
        </w:tc>
        <w:tc>
          <w:tcPr>
            <w:tcW w:w="689"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8A81157" w14:textId="77777777" w:rsidR="00436C96" w:rsidRPr="00EF0E44" w:rsidRDefault="00436C96">
            <w:pPr>
              <w:jc w:val="center"/>
              <w:rPr>
                <w:rFonts w:ascii="Arial" w:hAnsi="Arial" w:cs="Arial"/>
                <w:b/>
                <w:bCs/>
                <w:color w:val="000000"/>
                <w:sz w:val="20"/>
                <w:szCs w:val="20"/>
              </w:rPr>
            </w:pPr>
            <w:r w:rsidRPr="00EF0E44">
              <w:rPr>
                <w:rFonts w:ascii="Arial" w:hAnsi="Arial" w:cs="Arial"/>
                <w:b/>
                <w:bCs/>
                <w:color w:val="000000"/>
                <w:sz w:val="20"/>
                <w:szCs w:val="20"/>
              </w:rPr>
              <w:t>1</w:t>
            </w:r>
          </w:p>
        </w:tc>
      </w:tr>
      <w:tr w:rsidR="00436C96" w:rsidRPr="00484CFE" w14:paraId="229443D2" w14:textId="77777777" w:rsidTr="00EF0E44">
        <w:trPr>
          <w:trHeight w:val="397"/>
        </w:trPr>
        <w:tc>
          <w:tcPr>
            <w:tcW w:w="8931"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6A08649" w14:textId="338C2860" w:rsidR="00436C96" w:rsidRPr="00EF0E44" w:rsidRDefault="00436C96" w:rsidP="00EF0E44">
            <w:pPr>
              <w:ind w:left="208"/>
              <w:jc w:val="both"/>
              <w:rPr>
                <w:rFonts w:ascii="Arial" w:hAnsi="Arial" w:cs="Arial"/>
                <w:color w:val="000000"/>
                <w:sz w:val="20"/>
                <w:szCs w:val="20"/>
              </w:rPr>
            </w:pPr>
            <w:r w:rsidRPr="00EF0E44">
              <w:rPr>
                <w:rFonts w:ascii="Arial" w:hAnsi="Arial" w:cs="Arial"/>
                <w:color w:val="000000"/>
                <w:sz w:val="20"/>
                <w:szCs w:val="20"/>
              </w:rPr>
              <w:t xml:space="preserve">Projekt "Rozšíření bezpečnostních systémů </w:t>
            </w:r>
            <w:r w:rsidR="008B5343" w:rsidRPr="00EF0E44">
              <w:rPr>
                <w:rFonts w:ascii="Arial" w:hAnsi="Arial" w:cs="Arial"/>
                <w:color w:val="000000"/>
                <w:sz w:val="20"/>
                <w:szCs w:val="20"/>
              </w:rPr>
              <w:t>C</w:t>
            </w:r>
            <w:r w:rsidRPr="00EF0E44">
              <w:rPr>
                <w:rFonts w:ascii="Arial" w:hAnsi="Arial" w:cs="Arial"/>
                <w:color w:val="000000"/>
                <w:sz w:val="20"/>
                <w:szCs w:val="20"/>
              </w:rPr>
              <w:t>heck</w:t>
            </w:r>
            <w:r w:rsidR="008B5343" w:rsidRPr="00EF0E44">
              <w:rPr>
                <w:rFonts w:ascii="Arial" w:hAnsi="Arial" w:cs="Arial"/>
                <w:color w:val="000000"/>
                <w:sz w:val="20"/>
                <w:szCs w:val="20"/>
              </w:rPr>
              <w:t xml:space="preserve"> P</w:t>
            </w:r>
            <w:r w:rsidRPr="00EF0E44">
              <w:rPr>
                <w:rFonts w:ascii="Arial" w:hAnsi="Arial" w:cs="Arial"/>
                <w:color w:val="000000"/>
                <w:sz w:val="20"/>
                <w:szCs w:val="20"/>
              </w:rPr>
              <w:t>oint" je plánován v souvislosti se zvýšením bezpečnosti Ministerstva kultury, čímž reaguje na zjištění a doporučení ze strany NBÚ a</w:t>
            </w:r>
            <w:r w:rsidR="001A256D">
              <w:rPr>
                <w:rFonts w:ascii="Arial" w:hAnsi="Arial" w:cs="Arial"/>
                <w:color w:val="000000"/>
                <w:sz w:val="20"/>
                <w:szCs w:val="20"/>
              </w:rPr>
              <w:t> </w:t>
            </w:r>
            <w:r w:rsidRPr="00EF0E44">
              <w:rPr>
                <w:rFonts w:ascii="Arial" w:hAnsi="Arial" w:cs="Arial"/>
                <w:color w:val="000000"/>
                <w:sz w:val="20"/>
                <w:szCs w:val="20"/>
              </w:rPr>
              <w:t>metodických pokynů NÚKIB.</w:t>
            </w:r>
          </w:p>
        </w:tc>
        <w:tc>
          <w:tcPr>
            <w:tcW w:w="689" w:type="dxa"/>
            <w:tcBorders>
              <w:top w:val="single" w:sz="4" w:space="0" w:color="D9E1F2"/>
              <w:left w:val="single" w:sz="4" w:space="0" w:color="auto"/>
              <w:bottom w:val="single" w:sz="4" w:space="0" w:color="D9E1F2"/>
              <w:right w:val="single" w:sz="4" w:space="0" w:color="auto"/>
            </w:tcBorders>
            <w:shd w:val="clear" w:color="B4C6E7" w:fill="B4C6E7"/>
            <w:noWrap/>
            <w:vAlign w:val="bottom"/>
          </w:tcPr>
          <w:p w14:paraId="074CA64B" w14:textId="22F5CA09" w:rsidR="00436C96" w:rsidRPr="00EF0E44" w:rsidRDefault="00436C96">
            <w:pPr>
              <w:jc w:val="center"/>
              <w:rPr>
                <w:rFonts w:ascii="Arial" w:hAnsi="Arial" w:cs="Arial"/>
                <w:color w:val="000000"/>
                <w:sz w:val="20"/>
                <w:szCs w:val="20"/>
              </w:rPr>
            </w:pPr>
          </w:p>
        </w:tc>
      </w:tr>
      <w:tr w:rsidR="00436C96" w:rsidRPr="00484CFE" w14:paraId="12D34B01" w14:textId="77777777" w:rsidTr="00436C96">
        <w:trPr>
          <w:trHeight w:val="260"/>
        </w:trPr>
        <w:tc>
          <w:tcPr>
            <w:tcW w:w="8931"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CFA8816" w14:textId="77777777" w:rsidR="00436C96" w:rsidRPr="00EF0E44" w:rsidRDefault="00436C96" w:rsidP="00EF0E44">
            <w:pPr>
              <w:ind w:left="208"/>
              <w:jc w:val="both"/>
              <w:rPr>
                <w:rFonts w:ascii="Arial" w:hAnsi="Arial" w:cs="Arial"/>
                <w:b/>
                <w:bCs/>
                <w:color w:val="000000"/>
                <w:sz w:val="20"/>
                <w:szCs w:val="20"/>
              </w:rPr>
            </w:pPr>
            <w:r w:rsidRPr="00EF0E44">
              <w:rPr>
                <w:rFonts w:ascii="Arial" w:hAnsi="Arial" w:cs="Arial"/>
                <w:b/>
                <w:bCs/>
                <w:color w:val="000000"/>
                <w:sz w:val="20"/>
                <w:szCs w:val="20"/>
              </w:rPr>
              <w:t>Bezpečnostní mobilní zařízení přenosu dat pro top management a další pracovníky, MK</w:t>
            </w:r>
          </w:p>
        </w:tc>
        <w:tc>
          <w:tcPr>
            <w:tcW w:w="689"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24381B2" w14:textId="77777777" w:rsidR="00436C96" w:rsidRPr="00EF0E44" w:rsidRDefault="00436C96">
            <w:pPr>
              <w:jc w:val="center"/>
              <w:rPr>
                <w:rFonts w:ascii="Arial" w:hAnsi="Arial" w:cs="Arial"/>
                <w:b/>
                <w:bCs/>
                <w:color w:val="000000"/>
                <w:sz w:val="20"/>
                <w:szCs w:val="20"/>
              </w:rPr>
            </w:pPr>
            <w:r w:rsidRPr="00EF0E44">
              <w:rPr>
                <w:rFonts w:ascii="Arial" w:hAnsi="Arial" w:cs="Arial"/>
                <w:b/>
                <w:bCs/>
                <w:color w:val="000000"/>
                <w:sz w:val="20"/>
                <w:szCs w:val="20"/>
              </w:rPr>
              <w:t>1</w:t>
            </w:r>
          </w:p>
        </w:tc>
      </w:tr>
      <w:tr w:rsidR="00436C96" w:rsidRPr="00484CFE" w14:paraId="32E382D1" w14:textId="77777777" w:rsidTr="00EF0E44">
        <w:trPr>
          <w:trHeight w:val="624"/>
        </w:trPr>
        <w:tc>
          <w:tcPr>
            <w:tcW w:w="8931"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EF127D3" w14:textId="77777777" w:rsidR="00436C96" w:rsidRPr="00EF0E44" w:rsidRDefault="00436C96" w:rsidP="00EF0E44">
            <w:pPr>
              <w:ind w:left="208"/>
              <w:jc w:val="both"/>
              <w:rPr>
                <w:rFonts w:ascii="Arial" w:hAnsi="Arial" w:cs="Arial"/>
                <w:color w:val="000000"/>
                <w:sz w:val="20"/>
                <w:szCs w:val="20"/>
              </w:rPr>
            </w:pPr>
            <w:r w:rsidRPr="00EF0E44">
              <w:rPr>
                <w:rFonts w:ascii="Arial" w:hAnsi="Arial" w:cs="Arial"/>
                <w:color w:val="000000"/>
                <w:sz w:val="20"/>
                <w:szCs w:val="20"/>
              </w:rPr>
              <w:t>Projekt "Systém bezpečnostních mobilních zařízení pro přenos dat" je plánován z důvodu potřeb top managementu a specifických pracovníků Ministerstva kultury bezpečně přenášet data strategické povahy tak, aniž by mohlo dojít k jejich úniku ať již v důsledku ztráty či odcizení datového nosiče.</w:t>
            </w:r>
          </w:p>
        </w:tc>
        <w:tc>
          <w:tcPr>
            <w:tcW w:w="689" w:type="dxa"/>
            <w:tcBorders>
              <w:top w:val="single" w:sz="4" w:space="0" w:color="D9E1F2"/>
              <w:left w:val="single" w:sz="4" w:space="0" w:color="auto"/>
              <w:bottom w:val="single" w:sz="4" w:space="0" w:color="D9E1F2"/>
              <w:right w:val="single" w:sz="4" w:space="0" w:color="auto"/>
            </w:tcBorders>
            <w:shd w:val="clear" w:color="B4C6E7" w:fill="B4C6E7"/>
            <w:noWrap/>
            <w:vAlign w:val="bottom"/>
          </w:tcPr>
          <w:p w14:paraId="1491A7EA" w14:textId="4A5488F8" w:rsidR="00436C96" w:rsidRPr="00EF0E44" w:rsidRDefault="00436C96">
            <w:pPr>
              <w:jc w:val="center"/>
              <w:rPr>
                <w:rFonts w:ascii="Arial" w:hAnsi="Arial" w:cs="Arial"/>
                <w:color w:val="000000"/>
                <w:sz w:val="20"/>
                <w:szCs w:val="20"/>
              </w:rPr>
            </w:pPr>
          </w:p>
        </w:tc>
      </w:tr>
    </w:tbl>
    <w:p w14:paraId="0C20CA05" w14:textId="06BB1EE6" w:rsidR="00436C96" w:rsidRPr="00EF0E44" w:rsidRDefault="00436C96" w:rsidP="00EF0E44">
      <w:pPr>
        <w:jc w:val="both"/>
        <w:rPr>
          <w:rFonts w:ascii="Arial" w:hAnsi="Arial" w:cs="Arial"/>
        </w:rPr>
      </w:pPr>
    </w:p>
    <w:tbl>
      <w:tblPr>
        <w:tblW w:w="9620" w:type="dxa"/>
        <w:tblInd w:w="70" w:type="dxa"/>
        <w:tblCellMar>
          <w:left w:w="70" w:type="dxa"/>
          <w:right w:w="70" w:type="dxa"/>
        </w:tblCellMar>
        <w:tblLook w:val="04A0" w:firstRow="1" w:lastRow="0" w:firstColumn="1" w:lastColumn="0" w:noHBand="0" w:noVBand="1"/>
      </w:tblPr>
      <w:tblGrid>
        <w:gridCol w:w="8931"/>
        <w:gridCol w:w="689"/>
      </w:tblGrid>
      <w:tr w:rsidR="00436C96" w:rsidRPr="00484CFE" w14:paraId="33DE2A83" w14:textId="77777777" w:rsidTr="005E48C3">
        <w:trPr>
          <w:trHeight w:val="280"/>
        </w:trPr>
        <w:tc>
          <w:tcPr>
            <w:tcW w:w="8931" w:type="dxa"/>
            <w:tcBorders>
              <w:top w:val="nil"/>
              <w:left w:val="single" w:sz="4" w:space="0" w:color="auto"/>
              <w:bottom w:val="single" w:sz="4" w:space="0" w:color="4472C4"/>
              <w:right w:val="single" w:sz="4" w:space="0" w:color="auto"/>
            </w:tcBorders>
            <w:shd w:val="clear" w:color="203764" w:fill="203764"/>
            <w:vAlign w:val="bottom"/>
            <w:hideMark/>
          </w:tcPr>
          <w:p w14:paraId="00DDB942" w14:textId="77777777" w:rsidR="00436C96" w:rsidRPr="00EF0E44" w:rsidRDefault="00436C96" w:rsidP="00EF0E44">
            <w:pPr>
              <w:jc w:val="both"/>
              <w:rPr>
                <w:rFonts w:ascii="Arial" w:hAnsi="Arial" w:cs="Arial"/>
                <w:b/>
                <w:bCs/>
                <w:color w:val="FFFFFF"/>
                <w:sz w:val="20"/>
                <w:szCs w:val="20"/>
              </w:rPr>
            </w:pPr>
            <w:r w:rsidRPr="00EF0E44">
              <w:rPr>
                <w:rFonts w:ascii="Arial" w:hAnsi="Arial" w:cs="Arial"/>
                <w:b/>
                <w:bCs/>
                <w:color w:val="FFFFFF"/>
                <w:sz w:val="20"/>
                <w:szCs w:val="20"/>
              </w:rPr>
              <w:t>Cíl / Gesční úřad / Název záměru/ Popis záměru</w:t>
            </w:r>
          </w:p>
        </w:tc>
        <w:tc>
          <w:tcPr>
            <w:tcW w:w="689" w:type="dxa"/>
            <w:tcBorders>
              <w:top w:val="nil"/>
              <w:left w:val="single" w:sz="4" w:space="0" w:color="auto"/>
              <w:bottom w:val="single" w:sz="4" w:space="0" w:color="4472C4"/>
              <w:right w:val="single" w:sz="4" w:space="0" w:color="auto"/>
            </w:tcBorders>
            <w:shd w:val="clear" w:color="203764" w:fill="203764"/>
            <w:noWrap/>
            <w:vAlign w:val="bottom"/>
            <w:hideMark/>
          </w:tcPr>
          <w:p w14:paraId="5518CF86" w14:textId="77777777" w:rsidR="00436C96" w:rsidRPr="00EF0E44" w:rsidRDefault="00436C96" w:rsidP="00EF0E44">
            <w:pPr>
              <w:jc w:val="both"/>
              <w:rPr>
                <w:rFonts w:ascii="Arial" w:hAnsi="Arial" w:cs="Arial"/>
                <w:b/>
                <w:bCs/>
                <w:color w:val="FFFFFF"/>
                <w:sz w:val="20"/>
                <w:szCs w:val="20"/>
              </w:rPr>
            </w:pPr>
            <w:r w:rsidRPr="00EF0E44">
              <w:rPr>
                <w:rFonts w:ascii="Arial" w:hAnsi="Arial" w:cs="Arial"/>
                <w:b/>
                <w:bCs/>
                <w:color w:val="FFFFFF"/>
                <w:sz w:val="20"/>
                <w:szCs w:val="20"/>
              </w:rPr>
              <w:t>Počet</w:t>
            </w:r>
          </w:p>
        </w:tc>
      </w:tr>
      <w:tr w:rsidR="00436C96" w:rsidRPr="00484CFE" w14:paraId="09D41D57" w14:textId="77777777" w:rsidTr="00436C96">
        <w:trPr>
          <w:trHeight w:val="260"/>
        </w:trPr>
        <w:tc>
          <w:tcPr>
            <w:tcW w:w="8931"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D1E585A" w14:textId="57B9C0A8" w:rsidR="00436C96" w:rsidRPr="00EF0E44" w:rsidRDefault="00436C96" w:rsidP="00EF0E44">
            <w:pPr>
              <w:jc w:val="both"/>
              <w:rPr>
                <w:rFonts w:ascii="Arial" w:hAnsi="Arial" w:cs="Arial"/>
                <w:b/>
                <w:bCs/>
                <w:color w:val="000000"/>
                <w:sz w:val="20"/>
                <w:szCs w:val="20"/>
              </w:rPr>
            </w:pPr>
            <w:r w:rsidRPr="00EF0E44">
              <w:rPr>
                <w:rFonts w:ascii="Arial" w:hAnsi="Arial" w:cs="Arial"/>
                <w:b/>
                <w:bCs/>
                <w:color w:val="000000"/>
                <w:sz w:val="20"/>
                <w:szCs w:val="20"/>
              </w:rPr>
              <w:t>IKČR 3.06</w:t>
            </w:r>
          </w:p>
        </w:tc>
        <w:tc>
          <w:tcPr>
            <w:tcW w:w="689"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0305906" w14:textId="281779CC" w:rsidR="00436C96" w:rsidRPr="00EF0E44" w:rsidRDefault="00436C96" w:rsidP="00EF0E44">
            <w:pPr>
              <w:jc w:val="both"/>
              <w:rPr>
                <w:rFonts w:ascii="Arial" w:hAnsi="Arial" w:cs="Arial"/>
                <w:b/>
                <w:bCs/>
                <w:color w:val="000000"/>
                <w:sz w:val="20"/>
                <w:szCs w:val="20"/>
              </w:rPr>
            </w:pPr>
          </w:p>
        </w:tc>
      </w:tr>
      <w:tr w:rsidR="00436C96" w:rsidRPr="00484CFE" w14:paraId="118026FD" w14:textId="77777777" w:rsidTr="00436C96">
        <w:trPr>
          <w:trHeight w:val="260"/>
        </w:trPr>
        <w:tc>
          <w:tcPr>
            <w:tcW w:w="8931"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9764449" w14:textId="77777777" w:rsidR="00436C96" w:rsidRPr="00EF0E44" w:rsidRDefault="00436C96" w:rsidP="00EF0E44">
            <w:pPr>
              <w:ind w:left="208"/>
              <w:jc w:val="both"/>
              <w:rPr>
                <w:rFonts w:ascii="Arial" w:hAnsi="Arial" w:cs="Arial"/>
                <w:b/>
                <w:bCs/>
                <w:color w:val="000000"/>
                <w:sz w:val="20"/>
                <w:szCs w:val="20"/>
              </w:rPr>
            </w:pPr>
            <w:r w:rsidRPr="00EF0E44">
              <w:rPr>
                <w:rFonts w:ascii="Arial" w:hAnsi="Arial" w:cs="Arial"/>
                <w:b/>
                <w:bCs/>
                <w:color w:val="000000"/>
                <w:sz w:val="20"/>
                <w:szCs w:val="20"/>
              </w:rPr>
              <w:t>Elektronická identita zdravotnických pracovníků, průkaz zdravotního pracovníka</w:t>
            </w:r>
          </w:p>
        </w:tc>
        <w:tc>
          <w:tcPr>
            <w:tcW w:w="689"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9266868" w14:textId="77777777" w:rsidR="00436C96" w:rsidRPr="00EF0E44" w:rsidRDefault="00436C96" w:rsidP="00EF0E44">
            <w:pPr>
              <w:jc w:val="both"/>
              <w:rPr>
                <w:rFonts w:ascii="Arial" w:hAnsi="Arial" w:cs="Arial"/>
                <w:b/>
                <w:bCs/>
                <w:color w:val="000000"/>
                <w:sz w:val="20"/>
                <w:szCs w:val="20"/>
              </w:rPr>
            </w:pPr>
            <w:r w:rsidRPr="00EF0E44">
              <w:rPr>
                <w:rFonts w:ascii="Arial" w:hAnsi="Arial" w:cs="Arial"/>
                <w:b/>
                <w:bCs/>
                <w:color w:val="000000"/>
                <w:sz w:val="20"/>
                <w:szCs w:val="20"/>
              </w:rPr>
              <w:t>1</w:t>
            </w:r>
          </w:p>
        </w:tc>
      </w:tr>
      <w:tr w:rsidR="00436C96" w:rsidRPr="00484CFE" w14:paraId="4901FCC4" w14:textId="77777777" w:rsidTr="00EF0E44">
        <w:trPr>
          <w:trHeight w:val="1304"/>
        </w:trPr>
        <w:tc>
          <w:tcPr>
            <w:tcW w:w="8931"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C647D24" w14:textId="27A84993" w:rsidR="00436C96" w:rsidRPr="00EF0E44" w:rsidRDefault="00436C96" w:rsidP="00EF0E44">
            <w:pPr>
              <w:ind w:left="208"/>
              <w:jc w:val="both"/>
              <w:rPr>
                <w:rFonts w:ascii="Arial" w:hAnsi="Arial" w:cs="Arial"/>
                <w:color w:val="000000"/>
                <w:sz w:val="20"/>
                <w:szCs w:val="20"/>
              </w:rPr>
            </w:pPr>
            <w:r w:rsidRPr="00EF0E44">
              <w:rPr>
                <w:rFonts w:ascii="Arial" w:hAnsi="Arial" w:cs="Arial"/>
                <w:color w:val="000000"/>
                <w:sz w:val="20"/>
                <w:szCs w:val="20"/>
              </w:rPr>
              <w:t>Vytvoření systému identifikace zdravotnických pracovníků a vydávání identifikačních prostředků (odhad MZ cca 300 tis osob), které budou sloužit pro prokázání identit zdravotnických pracovníků v aplikacích resortu zdravotnictví, zejména těch centrálních, jako je e-preskripce, e-neschopenka, ale i lokálních, jako je např. přístup do NIS konkrétního zdravotnického zařízení. Zdravotničtí pracovníci již nebudou muset prokazovat svou identitu každé elektronické službě či aplikaci zvlášť a za pomoci zvláštních přihlašovacích údajů, nýbrž získají jednotný identitní prostředek, kterým ji</w:t>
            </w:r>
            <w:r w:rsidR="001A256D">
              <w:rPr>
                <w:rFonts w:ascii="Arial" w:hAnsi="Arial" w:cs="Arial"/>
                <w:color w:val="000000"/>
                <w:sz w:val="20"/>
                <w:szCs w:val="20"/>
              </w:rPr>
              <w:t> </w:t>
            </w:r>
            <w:r w:rsidRPr="00EF0E44">
              <w:rPr>
                <w:rFonts w:ascii="Arial" w:hAnsi="Arial" w:cs="Arial"/>
                <w:color w:val="000000"/>
                <w:sz w:val="20"/>
                <w:szCs w:val="20"/>
              </w:rPr>
              <w:t>budou moci prokazovat unifikovaně.</w:t>
            </w:r>
          </w:p>
        </w:tc>
        <w:tc>
          <w:tcPr>
            <w:tcW w:w="689" w:type="dxa"/>
            <w:tcBorders>
              <w:top w:val="single" w:sz="4" w:space="0" w:color="D9E1F2"/>
              <w:left w:val="single" w:sz="4" w:space="0" w:color="auto"/>
              <w:bottom w:val="single" w:sz="4" w:space="0" w:color="D9E1F2"/>
              <w:right w:val="single" w:sz="4" w:space="0" w:color="auto"/>
            </w:tcBorders>
            <w:shd w:val="clear" w:color="8EA9DB" w:fill="8EA9DB"/>
            <w:noWrap/>
            <w:vAlign w:val="bottom"/>
          </w:tcPr>
          <w:p w14:paraId="3621C7FD" w14:textId="7E1B444C" w:rsidR="00436C96" w:rsidRPr="00EF0E44" w:rsidRDefault="00436C96" w:rsidP="00EF0E44">
            <w:pPr>
              <w:jc w:val="both"/>
              <w:rPr>
                <w:rFonts w:ascii="Arial" w:hAnsi="Arial" w:cs="Arial"/>
                <w:color w:val="000000"/>
                <w:sz w:val="20"/>
                <w:szCs w:val="20"/>
              </w:rPr>
            </w:pPr>
          </w:p>
        </w:tc>
      </w:tr>
      <w:tr w:rsidR="00436C96" w:rsidRPr="00484CFE" w14:paraId="6F7254C2" w14:textId="77777777" w:rsidTr="00436C96">
        <w:trPr>
          <w:trHeight w:val="260"/>
        </w:trPr>
        <w:tc>
          <w:tcPr>
            <w:tcW w:w="8931"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C4ACC75" w14:textId="77777777" w:rsidR="00436C96" w:rsidRPr="00EF0E44" w:rsidRDefault="00436C96" w:rsidP="00EF0E44">
            <w:pPr>
              <w:ind w:left="208"/>
              <w:jc w:val="both"/>
              <w:rPr>
                <w:rFonts w:ascii="Arial" w:hAnsi="Arial" w:cs="Arial"/>
                <w:b/>
                <w:bCs/>
                <w:color w:val="000000"/>
                <w:sz w:val="20"/>
                <w:szCs w:val="20"/>
              </w:rPr>
            </w:pPr>
            <w:r w:rsidRPr="00EF0E44">
              <w:rPr>
                <w:rFonts w:ascii="Arial" w:hAnsi="Arial" w:cs="Arial"/>
                <w:b/>
                <w:bCs/>
                <w:color w:val="000000"/>
                <w:sz w:val="20"/>
                <w:szCs w:val="20"/>
              </w:rPr>
              <w:t xml:space="preserve"> Vybudování přístupového bodu ke službám elektronické identifikace, MZe</w:t>
            </w:r>
          </w:p>
        </w:tc>
        <w:tc>
          <w:tcPr>
            <w:tcW w:w="689"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C929BDE" w14:textId="77777777" w:rsidR="00436C96" w:rsidRPr="00EF0E44" w:rsidRDefault="00436C96" w:rsidP="00EF0E44">
            <w:pPr>
              <w:jc w:val="both"/>
              <w:rPr>
                <w:rFonts w:ascii="Arial" w:hAnsi="Arial" w:cs="Arial"/>
                <w:b/>
                <w:bCs/>
                <w:color w:val="000000"/>
                <w:sz w:val="20"/>
                <w:szCs w:val="20"/>
              </w:rPr>
            </w:pPr>
            <w:r w:rsidRPr="00EF0E44">
              <w:rPr>
                <w:rFonts w:ascii="Arial" w:hAnsi="Arial" w:cs="Arial"/>
                <w:b/>
                <w:bCs/>
                <w:color w:val="000000"/>
                <w:sz w:val="20"/>
                <w:szCs w:val="20"/>
              </w:rPr>
              <w:t>1</w:t>
            </w:r>
          </w:p>
        </w:tc>
      </w:tr>
      <w:tr w:rsidR="00436C96" w:rsidRPr="00484CFE" w14:paraId="429AA421" w14:textId="77777777" w:rsidTr="00EF0E44">
        <w:trPr>
          <w:trHeight w:val="3402"/>
        </w:trPr>
        <w:tc>
          <w:tcPr>
            <w:tcW w:w="8931"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02A90C3" w14:textId="6F7C3928" w:rsidR="00436C96" w:rsidRPr="00EF0E44" w:rsidRDefault="00436C96" w:rsidP="00EF0E44">
            <w:pPr>
              <w:ind w:left="208"/>
              <w:jc w:val="both"/>
              <w:rPr>
                <w:rFonts w:ascii="Arial" w:hAnsi="Arial" w:cs="Arial"/>
                <w:color w:val="000000"/>
                <w:sz w:val="20"/>
                <w:szCs w:val="20"/>
              </w:rPr>
            </w:pPr>
            <w:r w:rsidRPr="00EF0E44">
              <w:rPr>
                <w:rFonts w:ascii="Arial" w:hAnsi="Arial" w:cs="Arial"/>
                <w:color w:val="000000"/>
                <w:sz w:val="20"/>
                <w:szCs w:val="20"/>
              </w:rPr>
              <w:t>Předmětem záměru je vybudování jednoho centrálního autentizačního prvku resortu Ministerstva zemědělství, poskytujícího interní autentizační služby a zprostředkovávajícího přístup k externím autentizačním službám, zejména NIA a JIP/KAAS. Centrální autentizační prvek zcela odstíní agendové informační systémy a aplikace resortu MZe od detailů autentizace. Cílový agendový systém či aplikace obdrží od centrálního prvku elektronické identifikace informace o identitě bez ohledu na to, jaký poskytovatel identitních služeb byl pro autentizaci využit. Zda byl využit interní poskytovatel identitních služeb (LDAP/AD) či externí poskytovatelé, jako jsou NIA a JIP/KAAS. Díky vybudování jednotného centrálního přístupového bodu ke službám elektronické identifikace bude v jednotlivých agendových systémech a aplikacích resortu MZe velmi jednoduché implementovat podporu autentizace prostřednictvím NIA a JIP/KASS. Agendové systémy a</w:t>
            </w:r>
            <w:r w:rsidR="001A256D">
              <w:rPr>
                <w:rFonts w:ascii="Arial" w:hAnsi="Arial" w:cs="Arial"/>
                <w:color w:val="000000"/>
                <w:sz w:val="20"/>
                <w:szCs w:val="20"/>
              </w:rPr>
              <w:t> </w:t>
            </w:r>
            <w:r w:rsidRPr="00EF0E44">
              <w:rPr>
                <w:rFonts w:ascii="Arial" w:hAnsi="Arial" w:cs="Arial"/>
                <w:color w:val="000000"/>
                <w:sz w:val="20"/>
                <w:szCs w:val="20"/>
              </w:rPr>
              <w:t>aplikace budou napojeny na centrální autentizační prvek resortu a tím budou automaticky akceptovat identity pocházejících z prostoru všech integrovaných identitních služeb. Napojení všech agendových systémů a aplikací rezortu MZe na centrální autentizační prvek umožní okamžitě akceptovat identity JIP/KAAS pro přihlášení ke všem těmto systémům a aplikacím pro fyzické osoby v roli úředníka. Budoucí integrace jakékoli identitní služby již nebude mít na cílové agendové systémy a aplikace žádný dopad. Veškeré změny se v takovém případě odehrají čistě na straně centrálního autentizačního prvku a pro cílové systémy a aplikace budou zcela transparentní.</w:t>
            </w:r>
          </w:p>
        </w:tc>
        <w:tc>
          <w:tcPr>
            <w:tcW w:w="689" w:type="dxa"/>
            <w:tcBorders>
              <w:top w:val="single" w:sz="4" w:space="0" w:color="D9E1F2"/>
              <w:left w:val="single" w:sz="4" w:space="0" w:color="auto"/>
              <w:bottom w:val="single" w:sz="4" w:space="0" w:color="D9E1F2"/>
              <w:right w:val="single" w:sz="4" w:space="0" w:color="auto"/>
            </w:tcBorders>
            <w:shd w:val="clear" w:color="8EA9DB" w:fill="8EA9DB"/>
            <w:noWrap/>
            <w:vAlign w:val="bottom"/>
          </w:tcPr>
          <w:p w14:paraId="4C004D19" w14:textId="0BA99EE8" w:rsidR="00436C96" w:rsidRPr="00EF0E44" w:rsidRDefault="00436C96" w:rsidP="00EF0E44">
            <w:pPr>
              <w:jc w:val="both"/>
              <w:rPr>
                <w:rFonts w:ascii="Arial" w:hAnsi="Arial" w:cs="Arial"/>
                <w:color w:val="000000"/>
                <w:sz w:val="20"/>
                <w:szCs w:val="20"/>
              </w:rPr>
            </w:pPr>
          </w:p>
        </w:tc>
      </w:tr>
      <w:tr w:rsidR="00436C96" w:rsidRPr="00484CFE" w14:paraId="5C26967B" w14:textId="77777777" w:rsidTr="00436C96">
        <w:trPr>
          <w:trHeight w:val="260"/>
        </w:trPr>
        <w:tc>
          <w:tcPr>
            <w:tcW w:w="8931"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1975CFB" w14:textId="77777777" w:rsidR="00436C96" w:rsidRPr="00EF0E44" w:rsidRDefault="00436C96" w:rsidP="00EF0E44">
            <w:pPr>
              <w:ind w:left="208"/>
              <w:jc w:val="both"/>
              <w:rPr>
                <w:rFonts w:ascii="Arial" w:hAnsi="Arial" w:cs="Arial"/>
                <w:b/>
                <w:bCs/>
                <w:color w:val="000000"/>
                <w:sz w:val="20"/>
                <w:szCs w:val="20"/>
              </w:rPr>
            </w:pPr>
            <w:r w:rsidRPr="00EF0E44">
              <w:rPr>
                <w:rFonts w:ascii="Arial" w:hAnsi="Arial" w:cs="Arial"/>
                <w:b/>
                <w:bCs/>
                <w:color w:val="000000"/>
                <w:sz w:val="20"/>
                <w:szCs w:val="20"/>
              </w:rPr>
              <w:t>Rozšiřování počtu Service Providerů (SeP), připojených do NIA</w:t>
            </w:r>
          </w:p>
        </w:tc>
        <w:tc>
          <w:tcPr>
            <w:tcW w:w="689"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6D6DE9A" w14:textId="77777777" w:rsidR="00436C96" w:rsidRPr="00EF0E44" w:rsidRDefault="00436C96" w:rsidP="00EF0E44">
            <w:pPr>
              <w:jc w:val="both"/>
              <w:rPr>
                <w:rFonts w:ascii="Arial" w:hAnsi="Arial" w:cs="Arial"/>
                <w:b/>
                <w:bCs/>
                <w:color w:val="000000"/>
                <w:sz w:val="20"/>
                <w:szCs w:val="20"/>
              </w:rPr>
            </w:pPr>
            <w:r w:rsidRPr="00EF0E44">
              <w:rPr>
                <w:rFonts w:ascii="Arial" w:hAnsi="Arial" w:cs="Arial"/>
                <w:b/>
                <w:bCs/>
                <w:color w:val="000000"/>
                <w:sz w:val="20"/>
                <w:szCs w:val="20"/>
              </w:rPr>
              <w:t>1</w:t>
            </w:r>
          </w:p>
        </w:tc>
      </w:tr>
      <w:tr w:rsidR="00436C96" w:rsidRPr="00484CFE" w14:paraId="77C96DD3" w14:textId="77777777" w:rsidTr="00EF0E44">
        <w:trPr>
          <w:trHeight w:val="705"/>
        </w:trPr>
        <w:tc>
          <w:tcPr>
            <w:tcW w:w="8931"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F67D309" w14:textId="6FFFCF93" w:rsidR="00436C96" w:rsidRPr="00EF0E44" w:rsidRDefault="00436C96" w:rsidP="00EF0E44">
            <w:pPr>
              <w:ind w:left="208"/>
              <w:jc w:val="both"/>
              <w:rPr>
                <w:rFonts w:ascii="Arial" w:hAnsi="Arial" w:cs="Arial"/>
                <w:color w:val="000000"/>
                <w:sz w:val="20"/>
                <w:szCs w:val="20"/>
              </w:rPr>
            </w:pPr>
            <w:r w:rsidRPr="00EF0E44">
              <w:rPr>
                <w:rFonts w:ascii="Arial" w:hAnsi="Arial" w:cs="Arial"/>
                <w:color w:val="000000"/>
                <w:sz w:val="20"/>
                <w:szCs w:val="20"/>
              </w:rPr>
              <w:t>Rozšiřování SeP v Národním identitním prostoru. Navazuje na podobný bod kontrolní pořadí</w:t>
            </w:r>
            <w:r w:rsidR="008B5343" w:rsidRPr="00EF0E44">
              <w:rPr>
                <w:rFonts w:ascii="Arial" w:hAnsi="Arial" w:cs="Arial"/>
                <w:color w:val="000000"/>
                <w:sz w:val="20"/>
                <w:szCs w:val="20"/>
              </w:rPr>
              <w:t xml:space="preserve"> </w:t>
            </w:r>
            <w:r w:rsidRPr="00EF0E44">
              <w:rPr>
                <w:rFonts w:ascii="Arial" w:hAnsi="Arial" w:cs="Arial"/>
                <w:color w:val="000000"/>
                <w:sz w:val="20"/>
                <w:szCs w:val="20"/>
              </w:rPr>
              <w:t>=</w:t>
            </w:r>
            <w:r w:rsidR="008B5343" w:rsidRPr="00EF0E44">
              <w:rPr>
                <w:rFonts w:ascii="Arial" w:hAnsi="Arial" w:cs="Arial"/>
                <w:color w:val="000000"/>
                <w:sz w:val="20"/>
                <w:szCs w:val="20"/>
              </w:rPr>
              <w:t xml:space="preserve"> </w:t>
            </w:r>
            <w:r w:rsidRPr="00EF0E44">
              <w:rPr>
                <w:rFonts w:ascii="Arial" w:hAnsi="Arial" w:cs="Arial"/>
                <w:color w:val="000000"/>
                <w:sz w:val="20"/>
                <w:szCs w:val="20"/>
              </w:rPr>
              <w:t>2306008 s textem: Plně implementovat služby kvalifikovaného systému dle zákona 250/2017 Sb. A to jak vnějších systémů, tak do vnitřních systémů</w:t>
            </w:r>
            <w:r w:rsidR="008B5343" w:rsidRPr="00EF0E44">
              <w:rPr>
                <w:rFonts w:ascii="Arial" w:hAnsi="Arial" w:cs="Arial"/>
                <w:color w:val="000000"/>
                <w:sz w:val="20"/>
                <w:szCs w:val="20"/>
              </w:rPr>
              <w:t>.</w:t>
            </w:r>
          </w:p>
        </w:tc>
        <w:tc>
          <w:tcPr>
            <w:tcW w:w="689" w:type="dxa"/>
            <w:tcBorders>
              <w:top w:val="single" w:sz="4" w:space="0" w:color="D9E1F2"/>
              <w:left w:val="single" w:sz="4" w:space="0" w:color="auto"/>
              <w:bottom w:val="single" w:sz="4" w:space="0" w:color="D9E1F2"/>
              <w:right w:val="single" w:sz="4" w:space="0" w:color="auto"/>
            </w:tcBorders>
            <w:shd w:val="clear" w:color="8EA9DB" w:fill="8EA9DB"/>
            <w:noWrap/>
            <w:vAlign w:val="bottom"/>
          </w:tcPr>
          <w:p w14:paraId="5D17DEC1" w14:textId="0541E900" w:rsidR="00436C96" w:rsidRPr="00EF0E44" w:rsidRDefault="00436C96" w:rsidP="00EF0E44">
            <w:pPr>
              <w:jc w:val="both"/>
              <w:rPr>
                <w:rFonts w:ascii="Arial" w:hAnsi="Arial" w:cs="Arial"/>
                <w:color w:val="000000"/>
                <w:sz w:val="20"/>
                <w:szCs w:val="20"/>
              </w:rPr>
            </w:pPr>
          </w:p>
        </w:tc>
      </w:tr>
      <w:tr w:rsidR="00436C96" w:rsidRPr="00484CFE" w14:paraId="4605AC4E" w14:textId="77777777" w:rsidTr="00436C96">
        <w:trPr>
          <w:trHeight w:val="260"/>
        </w:trPr>
        <w:tc>
          <w:tcPr>
            <w:tcW w:w="8931"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5871E15" w14:textId="77777777" w:rsidR="00436C96" w:rsidRPr="00EF0E44" w:rsidRDefault="00436C96" w:rsidP="00EF0E44">
            <w:pPr>
              <w:jc w:val="both"/>
              <w:rPr>
                <w:rFonts w:ascii="Arial" w:hAnsi="Arial" w:cs="Arial"/>
                <w:b/>
                <w:bCs/>
                <w:color w:val="000000"/>
                <w:sz w:val="20"/>
                <w:szCs w:val="20"/>
              </w:rPr>
            </w:pPr>
            <w:r w:rsidRPr="00EF0E44">
              <w:rPr>
                <w:rFonts w:ascii="Arial" w:hAnsi="Arial" w:cs="Arial"/>
                <w:b/>
                <w:bCs/>
                <w:color w:val="000000"/>
                <w:sz w:val="20"/>
                <w:szCs w:val="20"/>
              </w:rPr>
              <w:t>IKČR 3.07</w:t>
            </w:r>
          </w:p>
        </w:tc>
        <w:tc>
          <w:tcPr>
            <w:tcW w:w="689"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B99CACC" w14:textId="4C9459C0" w:rsidR="00436C96" w:rsidRPr="00EF0E44" w:rsidRDefault="00436C96" w:rsidP="00EF0E44">
            <w:pPr>
              <w:jc w:val="both"/>
              <w:rPr>
                <w:rFonts w:ascii="Arial" w:hAnsi="Arial" w:cs="Arial"/>
                <w:b/>
                <w:bCs/>
                <w:color w:val="000000"/>
                <w:sz w:val="20"/>
                <w:szCs w:val="20"/>
              </w:rPr>
            </w:pPr>
          </w:p>
        </w:tc>
      </w:tr>
      <w:tr w:rsidR="00436C96" w:rsidRPr="00484CFE" w14:paraId="17A06E4F" w14:textId="77777777" w:rsidTr="00436C96">
        <w:trPr>
          <w:trHeight w:val="260"/>
        </w:trPr>
        <w:tc>
          <w:tcPr>
            <w:tcW w:w="8931"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2B00F04" w14:textId="77777777" w:rsidR="00436C96" w:rsidRPr="00EF0E44" w:rsidRDefault="00436C96" w:rsidP="00EF0E44">
            <w:pPr>
              <w:ind w:firstLineChars="100" w:firstLine="201"/>
              <w:jc w:val="both"/>
              <w:rPr>
                <w:rFonts w:ascii="Arial" w:hAnsi="Arial" w:cs="Arial"/>
                <w:b/>
                <w:bCs/>
                <w:color w:val="000000"/>
                <w:sz w:val="20"/>
                <w:szCs w:val="20"/>
              </w:rPr>
            </w:pPr>
            <w:r w:rsidRPr="00EF0E44">
              <w:rPr>
                <w:rFonts w:ascii="Arial" w:hAnsi="Arial" w:cs="Arial"/>
                <w:b/>
                <w:bCs/>
                <w:color w:val="000000"/>
                <w:sz w:val="20"/>
                <w:szCs w:val="20"/>
              </w:rPr>
              <w:t>Zlepšení stavebního řízení – systém na vyjádření vlastníků sítí</w:t>
            </w:r>
          </w:p>
        </w:tc>
        <w:tc>
          <w:tcPr>
            <w:tcW w:w="689"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73CEEC3" w14:textId="77777777" w:rsidR="00436C96" w:rsidRPr="00EF0E44" w:rsidRDefault="00436C96" w:rsidP="00EF0E44">
            <w:pPr>
              <w:jc w:val="both"/>
              <w:rPr>
                <w:rFonts w:ascii="Arial" w:hAnsi="Arial" w:cs="Arial"/>
                <w:b/>
                <w:bCs/>
                <w:color w:val="000000"/>
                <w:sz w:val="20"/>
                <w:szCs w:val="20"/>
              </w:rPr>
            </w:pPr>
            <w:r w:rsidRPr="00EF0E44">
              <w:rPr>
                <w:rFonts w:ascii="Arial" w:hAnsi="Arial" w:cs="Arial"/>
                <w:b/>
                <w:bCs/>
                <w:color w:val="000000"/>
                <w:sz w:val="20"/>
                <w:szCs w:val="20"/>
              </w:rPr>
              <w:t>1</w:t>
            </w:r>
          </w:p>
        </w:tc>
      </w:tr>
      <w:tr w:rsidR="00436C96" w:rsidRPr="00484CFE" w14:paraId="7D938F9F" w14:textId="77777777" w:rsidTr="00EF0E44">
        <w:trPr>
          <w:trHeight w:val="2438"/>
        </w:trPr>
        <w:tc>
          <w:tcPr>
            <w:tcW w:w="8931"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0B47A69" w14:textId="01FDAD51" w:rsidR="00436C96" w:rsidRPr="00EF0E44" w:rsidRDefault="00436C96" w:rsidP="00EF0E44">
            <w:pPr>
              <w:ind w:left="208"/>
              <w:jc w:val="both"/>
              <w:rPr>
                <w:rFonts w:ascii="Arial" w:hAnsi="Arial" w:cs="Arial"/>
                <w:color w:val="000000"/>
                <w:sz w:val="20"/>
                <w:szCs w:val="20"/>
              </w:rPr>
            </w:pPr>
            <w:r w:rsidRPr="00EF0E44">
              <w:rPr>
                <w:rFonts w:ascii="Arial" w:hAnsi="Arial" w:cs="Arial"/>
                <w:color w:val="000000"/>
                <w:sz w:val="20"/>
                <w:szCs w:val="20"/>
              </w:rPr>
              <w:t>Záměr se týká výstupů, které se řešily v rámci záměru „Registru pasivní infrastruktury“ a do značné míry se řeší v rámci projektů DTM (Digitální technická mapa ČR) na úrovni samosprávy a krajů. V</w:t>
            </w:r>
            <w:r w:rsidR="001A256D">
              <w:rPr>
                <w:rFonts w:ascii="Arial" w:hAnsi="Arial" w:cs="Arial"/>
                <w:color w:val="000000"/>
                <w:sz w:val="20"/>
                <w:szCs w:val="20"/>
              </w:rPr>
              <w:t> </w:t>
            </w:r>
            <w:r w:rsidRPr="00EF0E44">
              <w:rPr>
                <w:rFonts w:ascii="Arial" w:hAnsi="Arial" w:cs="Arial"/>
                <w:color w:val="000000"/>
                <w:sz w:val="20"/>
                <w:szCs w:val="20"/>
              </w:rPr>
              <w:t>rámci stavebního řízení je povinnost stavebníka zajistit si vyjádření vlastníků sítí. Ale kdo ví, jaké sítě tam vlastně jsou, když velkou část neeviduje katastr jako věcné břemeno? V GIS aplikacích Digitální technické mapy je bohužel jen část potřebných dat. Vzhledem k tomu, že vlastníků sítí je</w:t>
            </w:r>
            <w:r w:rsidR="001A256D">
              <w:rPr>
                <w:rFonts w:ascii="Arial" w:hAnsi="Arial" w:cs="Arial"/>
                <w:color w:val="000000"/>
                <w:sz w:val="20"/>
                <w:szCs w:val="20"/>
              </w:rPr>
              <w:t> </w:t>
            </w:r>
            <w:r w:rsidRPr="00EF0E44">
              <w:rPr>
                <w:rFonts w:ascii="Arial" w:hAnsi="Arial" w:cs="Arial"/>
                <w:color w:val="000000"/>
                <w:sz w:val="20"/>
                <w:szCs w:val="20"/>
              </w:rPr>
              <w:t>více než 30 tis</w:t>
            </w:r>
            <w:r w:rsidR="001A256D">
              <w:rPr>
                <w:rFonts w:ascii="Arial" w:hAnsi="Arial" w:cs="Arial"/>
                <w:color w:val="000000"/>
                <w:sz w:val="20"/>
                <w:szCs w:val="20"/>
              </w:rPr>
              <w:t>.</w:t>
            </w:r>
            <w:r w:rsidRPr="00EF0E44">
              <w:rPr>
                <w:rFonts w:ascii="Arial" w:hAnsi="Arial" w:cs="Arial"/>
                <w:color w:val="000000"/>
                <w:sz w:val="20"/>
                <w:szCs w:val="20"/>
              </w:rPr>
              <w:t>, je idea</w:t>
            </w:r>
            <w:r w:rsidR="001A256D">
              <w:rPr>
                <w:rFonts w:ascii="Arial" w:hAnsi="Arial" w:cs="Arial"/>
                <w:color w:val="000000"/>
                <w:sz w:val="20"/>
                <w:szCs w:val="20"/>
              </w:rPr>
              <w:t>,</w:t>
            </w:r>
            <w:r w:rsidRPr="00EF0E44">
              <w:rPr>
                <w:rFonts w:ascii="Arial" w:hAnsi="Arial" w:cs="Arial"/>
                <w:color w:val="000000"/>
                <w:sz w:val="20"/>
                <w:szCs w:val="20"/>
              </w:rPr>
              <w:t xml:space="preserve"> mít všechno v jednom GISu zcela nereálná. </w:t>
            </w:r>
            <w:r w:rsidRPr="00EF0E44">
              <w:rPr>
                <w:rFonts w:ascii="Arial" w:hAnsi="Arial" w:cs="Arial"/>
                <w:color w:val="000000"/>
                <w:sz w:val="20"/>
                <w:szCs w:val="20"/>
              </w:rPr>
              <w:br/>
              <w:t>Proto se navrhuje jako krok č.1 zaintegrovat a dořešit financování systému „Utili</w:t>
            </w:r>
            <w:r w:rsidR="008B5343" w:rsidRPr="00EF0E44">
              <w:rPr>
                <w:rFonts w:ascii="Arial" w:hAnsi="Arial" w:cs="Arial"/>
                <w:color w:val="000000"/>
                <w:sz w:val="20"/>
                <w:szCs w:val="20"/>
              </w:rPr>
              <w:t>t</w:t>
            </w:r>
            <w:r w:rsidRPr="00EF0E44">
              <w:rPr>
                <w:rFonts w:ascii="Arial" w:hAnsi="Arial" w:cs="Arial"/>
                <w:color w:val="000000"/>
                <w:sz w:val="20"/>
                <w:szCs w:val="20"/>
              </w:rPr>
              <w:t>y report“ (https://cz.mawis.eu/služby/e-utilityreport/).  Je to jediné řešení a systém, který disponuje solidními celoplošnými daty o tom, kdo má</w:t>
            </w:r>
            <w:r w:rsidR="008B5343" w:rsidRPr="00EF0E44">
              <w:rPr>
                <w:rFonts w:ascii="Arial" w:hAnsi="Arial" w:cs="Arial"/>
                <w:color w:val="000000"/>
                <w:sz w:val="20"/>
                <w:szCs w:val="20"/>
              </w:rPr>
              <w:t>,</w:t>
            </w:r>
            <w:r w:rsidRPr="00EF0E44">
              <w:rPr>
                <w:rFonts w:ascii="Arial" w:hAnsi="Arial" w:cs="Arial"/>
                <w:color w:val="000000"/>
                <w:sz w:val="20"/>
                <w:szCs w:val="20"/>
              </w:rPr>
              <w:t xml:space="preserve"> na jakém katastrálním území</w:t>
            </w:r>
            <w:r w:rsidR="008B5343" w:rsidRPr="00EF0E44">
              <w:rPr>
                <w:rFonts w:ascii="Arial" w:hAnsi="Arial" w:cs="Arial"/>
                <w:color w:val="000000"/>
                <w:sz w:val="20"/>
                <w:szCs w:val="20"/>
              </w:rPr>
              <w:t>,</w:t>
            </w:r>
            <w:r w:rsidRPr="00EF0E44">
              <w:rPr>
                <w:rFonts w:ascii="Arial" w:hAnsi="Arial" w:cs="Arial"/>
                <w:color w:val="000000"/>
                <w:sz w:val="20"/>
                <w:szCs w:val="20"/>
              </w:rPr>
              <w:t xml:space="preserve"> jaké sítě</w:t>
            </w:r>
            <w:r w:rsidR="008B5343" w:rsidRPr="00EF0E44">
              <w:rPr>
                <w:rFonts w:ascii="Arial" w:hAnsi="Arial" w:cs="Arial"/>
                <w:color w:val="000000"/>
                <w:sz w:val="20"/>
                <w:szCs w:val="20"/>
              </w:rPr>
              <w:t>,</w:t>
            </w:r>
            <w:r w:rsidRPr="00EF0E44">
              <w:rPr>
                <w:rFonts w:ascii="Arial" w:hAnsi="Arial" w:cs="Arial"/>
                <w:color w:val="000000"/>
                <w:sz w:val="20"/>
                <w:szCs w:val="20"/>
              </w:rPr>
              <w:t xml:space="preserve"> a je schopné oslovit podáním jen omezenou množinu pravděpodobně příslušných vlastníků sítí. Systém funguje na</w:t>
            </w:r>
            <w:r w:rsidR="001A256D">
              <w:rPr>
                <w:rFonts w:ascii="Arial" w:hAnsi="Arial" w:cs="Arial"/>
                <w:color w:val="000000"/>
                <w:sz w:val="20"/>
                <w:szCs w:val="20"/>
              </w:rPr>
              <w:t> </w:t>
            </w:r>
            <w:r w:rsidRPr="00EF0E44">
              <w:rPr>
                <w:rFonts w:ascii="Arial" w:hAnsi="Arial" w:cs="Arial"/>
                <w:color w:val="000000"/>
                <w:sz w:val="20"/>
                <w:szCs w:val="20"/>
              </w:rPr>
              <w:t>úrovni cca desítek tisíc podání ročně. Do budoucna by se taková služba měla zaintegrovat do</w:t>
            </w:r>
            <w:r w:rsidR="001A256D">
              <w:rPr>
                <w:rFonts w:ascii="Arial" w:hAnsi="Arial" w:cs="Arial"/>
                <w:color w:val="000000"/>
                <w:sz w:val="20"/>
                <w:szCs w:val="20"/>
              </w:rPr>
              <w:t> </w:t>
            </w:r>
            <w:r w:rsidRPr="00EF0E44">
              <w:rPr>
                <w:rFonts w:ascii="Arial" w:hAnsi="Arial" w:cs="Arial"/>
                <w:color w:val="000000"/>
                <w:sz w:val="20"/>
                <w:szCs w:val="20"/>
              </w:rPr>
              <w:t>Portálu občana jako samostatná dlaždice s odkazem na uvedený systém a nemělo by se jednat o placenou službu nabízenou firmou Hrdlička</w:t>
            </w:r>
            <w:r w:rsidR="008B5343" w:rsidRPr="00EF0E44">
              <w:rPr>
                <w:rFonts w:ascii="Arial" w:hAnsi="Arial" w:cs="Arial"/>
                <w:color w:val="000000"/>
                <w:sz w:val="20"/>
                <w:szCs w:val="20"/>
              </w:rPr>
              <w:t>,</w:t>
            </w:r>
            <w:r w:rsidRPr="00EF0E44">
              <w:rPr>
                <w:rFonts w:ascii="Arial" w:hAnsi="Arial" w:cs="Arial"/>
                <w:color w:val="000000"/>
                <w:sz w:val="20"/>
                <w:szCs w:val="20"/>
              </w:rPr>
              <w:t xml:space="preserve"> a.</w:t>
            </w:r>
            <w:r w:rsidR="001A256D">
              <w:rPr>
                <w:rFonts w:ascii="Arial" w:hAnsi="Arial" w:cs="Arial"/>
                <w:color w:val="000000"/>
                <w:sz w:val="20"/>
                <w:szCs w:val="20"/>
              </w:rPr>
              <w:t xml:space="preserve"> </w:t>
            </w:r>
            <w:r w:rsidRPr="00EF0E44">
              <w:rPr>
                <w:rFonts w:ascii="Arial" w:hAnsi="Arial" w:cs="Arial"/>
                <w:color w:val="000000"/>
                <w:sz w:val="20"/>
                <w:szCs w:val="20"/>
              </w:rPr>
              <w:t>s.</w:t>
            </w:r>
          </w:p>
        </w:tc>
        <w:tc>
          <w:tcPr>
            <w:tcW w:w="689" w:type="dxa"/>
            <w:tcBorders>
              <w:top w:val="single" w:sz="4" w:space="0" w:color="D9E1F2"/>
              <w:left w:val="single" w:sz="4" w:space="0" w:color="auto"/>
              <w:bottom w:val="single" w:sz="4" w:space="0" w:color="D9E1F2"/>
              <w:right w:val="single" w:sz="4" w:space="0" w:color="auto"/>
            </w:tcBorders>
            <w:shd w:val="clear" w:color="B4C6E7" w:fill="B4C6E7"/>
            <w:noWrap/>
            <w:vAlign w:val="bottom"/>
          </w:tcPr>
          <w:p w14:paraId="26C8B9FB" w14:textId="7BEEBB23" w:rsidR="00436C96" w:rsidRPr="00EF0E44" w:rsidRDefault="00436C96" w:rsidP="00EF0E44">
            <w:pPr>
              <w:jc w:val="both"/>
              <w:rPr>
                <w:rFonts w:ascii="Arial" w:hAnsi="Arial" w:cs="Arial"/>
                <w:color w:val="000000"/>
                <w:sz w:val="20"/>
                <w:szCs w:val="20"/>
              </w:rPr>
            </w:pPr>
          </w:p>
        </w:tc>
      </w:tr>
      <w:tr w:rsidR="00436C96" w:rsidRPr="00484CFE" w14:paraId="76A858E3" w14:textId="77777777" w:rsidTr="00436C96">
        <w:trPr>
          <w:trHeight w:val="280"/>
        </w:trPr>
        <w:tc>
          <w:tcPr>
            <w:tcW w:w="8931" w:type="dxa"/>
            <w:tcBorders>
              <w:top w:val="single" w:sz="4" w:space="0" w:color="D9E1F2"/>
              <w:left w:val="single" w:sz="4" w:space="0" w:color="auto"/>
              <w:bottom w:val="nil"/>
              <w:right w:val="single" w:sz="4" w:space="0" w:color="auto"/>
            </w:tcBorders>
            <w:shd w:val="clear" w:color="203764" w:fill="203764"/>
            <w:vAlign w:val="bottom"/>
            <w:hideMark/>
          </w:tcPr>
          <w:p w14:paraId="20F9D05F" w14:textId="77777777" w:rsidR="00436C96" w:rsidRPr="00EF0E44" w:rsidRDefault="00436C96" w:rsidP="00436C96">
            <w:pPr>
              <w:rPr>
                <w:rFonts w:ascii="Arial" w:hAnsi="Arial" w:cs="Arial"/>
                <w:b/>
                <w:bCs/>
                <w:color w:val="FFFFFF"/>
                <w:sz w:val="20"/>
                <w:szCs w:val="20"/>
              </w:rPr>
            </w:pPr>
            <w:r w:rsidRPr="00EF0E44">
              <w:rPr>
                <w:rFonts w:ascii="Arial" w:hAnsi="Arial" w:cs="Arial"/>
                <w:b/>
                <w:bCs/>
                <w:color w:val="FFFFFF"/>
                <w:sz w:val="20"/>
                <w:szCs w:val="20"/>
              </w:rPr>
              <w:t>Celkový součet</w:t>
            </w:r>
          </w:p>
        </w:tc>
        <w:tc>
          <w:tcPr>
            <w:tcW w:w="689" w:type="dxa"/>
            <w:tcBorders>
              <w:top w:val="single" w:sz="4" w:space="0" w:color="D9E1F2"/>
              <w:left w:val="single" w:sz="4" w:space="0" w:color="auto"/>
              <w:bottom w:val="nil"/>
              <w:right w:val="single" w:sz="4" w:space="0" w:color="auto"/>
            </w:tcBorders>
            <w:shd w:val="clear" w:color="203764" w:fill="203764"/>
            <w:noWrap/>
            <w:vAlign w:val="bottom"/>
            <w:hideMark/>
          </w:tcPr>
          <w:p w14:paraId="2ABB8349" w14:textId="77777777" w:rsidR="00436C96" w:rsidRPr="00EF0E44" w:rsidRDefault="00436C96" w:rsidP="00436C96">
            <w:pPr>
              <w:jc w:val="center"/>
              <w:rPr>
                <w:rFonts w:ascii="Arial" w:hAnsi="Arial" w:cs="Arial"/>
                <w:b/>
                <w:bCs/>
                <w:color w:val="FFFFFF"/>
                <w:sz w:val="20"/>
                <w:szCs w:val="20"/>
              </w:rPr>
            </w:pPr>
            <w:r w:rsidRPr="00EF0E44">
              <w:rPr>
                <w:rFonts w:ascii="Arial" w:hAnsi="Arial" w:cs="Arial"/>
                <w:b/>
                <w:bCs/>
                <w:color w:val="FFFFFF"/>
                <w:sz w:val="20"/>
                <w:szCs w:val="20"/>
              </w:rPr>
              <w:t>10</w:t>
            </w:r>
          </w:p>
        </w:tc>
      </w:tr>
    </w:tbl>
    <w:p w14:paraId="05DFA014" w14:textId="77777777" w:rsidR="00436C96" w:rsidRPr="00EF0E44" w:rsidRDefault="00436C96" w:rsidP="00436C96">
      <w:pPr>
        <w:rPr>
          <w:rFonts w:ascii="Arial" w:hAnsi="Arial" w:cs="Arial"/>
          <w:lang w:eastAsia="en-US"/>
        </w:rPr>
      </w:pPr>
    </w:p>
    <w:p w14:paraId="59594D65" w14:textId="77777777" w:rsidR="004D5852" w:rsidRPr="00EF0E44" w:rsidRDefault="004D5852" w:rsidP="00C77A05">
      <w:pPr>
        <w:rPr>
          <w:rFonts w:ascii="Arial" w:hAnsi="Arial" w:cs="Arial"/>
          <w:sz w:val="22"/>
        </w:rPr>
      </w:pPr>
      <w:r w:rsidRPr="00EF0E44">
        <w:rPr>
          <w:rFonts w:ascii="Arial" w:hAnsi="Arial" w:cs="Arial"/>
          <w:highlight w:val="yellow"/>
        </w:rPr>
        <w:fldChar w:fldCharType="begin"/>
      </w:r>
      <w:r w:rsidRPr="00EF0E44">
        <w:rPr>
          <w:rFonts w:ascii="Arial" w:hAnsi="Arial" w:cs="Arial"/>
          <w:highlight w:val="yellow"/>
        </w:rPr>
        <w:instrText xml:space="preserve"> LINK Excel.Sheet.12 "C:\\Users\\MILKO\\AppData\\Local\\Microsoft\\Windows\\INetCache\\Content.Outlook\\T675KWMA\\Kopie - Kopie - Uplna_sestava_zameru_DC_All_2_22-01-2019 _ Dezi_IKČR3.xlsx" "4.1!R5C1:R31C2" \a \f 4 \h  \* MERGEFORMAT </w:instrText>
      </w:r>
      <w:r w:rsidRPr="00EF0E44">
        <w:rPr>
          <w:rFonts w:ascii="Arial" w:hAnsi="Arial" w:cs="Arial"/>
          <w:highlight w:val="yellow"/>
        </w:rPr>
        <w:fldChar w:fldCharType="separate"/>
      </w:r>
    </w:p>
    <w:p w14:paraId="254261B7" w14:textId="02DAA41F" w:rsidR="00976C76" w:rsidRPr="00EF0E44" w:rsidRDefault="004D5852" w:rsidP="00436C96">
      <w:pPr>
        <w:rPr>
          <w:rFonts w:ascii="Arial" w:hAnsi="Arial" w:cs="Arial"/>
          <w:highlight w:val="yellow"/>
        </w:rPr>
      </w:pPr>
      <w:r w:rsidRPr="00EF0E44">
        <w:rPr>
          <w:rFonts w:ascii="Arial" w:hAnsi="Arial" w:cs="Arial"/>
          <w:highlight w:val="yellow"/>
        </w:rPr>
        <w:fldChar w:fldCharType="end"/>
      </w:r>
    </w:p>
    <w:p w14:paraId="1352C40D" w14:textId="432737A9" w:rsidR="00FB50F2" w:rsidRPr="00EF0E44" w:rsidRDefault="00FB50F2" w:rsidP="003E320C">
      <w:pPr>
        <w:pStyle w:val="Nadpis2"/>
        <w:rPr>
          <w:rFonts w:ascii="Arial" w:hAnsi="Arial" w:cs="Arial"/>
        </w:rPr>
      </w:pPr>
      <w:bookmarkStart w:id="20" w:name="_Toc536557942"/>
      <w:r w:rsidRPr="00EF0E44">
        <w:rPr>
          <w:rFonts w:ascii="Arial" w:hAnsi="Arial" w:cs="Arial"/>
        </w:rPr>
        <w:t>Přehled záměrů</w:t>
      </w:r>
      <w:r w:rsidR="00A15E57" w:rsidRPr="00EF0E44">
        <w:rPr>
          <w:rFonts w:ascii="Arial" w:hAnsi="Arial" w:cs="Arial"/>
        </w:rPr>
        <w:t xml:space="preserve"> </w:t>
      </w:r>
      <w:r w:rsidR="004F0272" w:rsidRPr="00EF0E44">
        <w:rPr>
          <w:rFonts w:ascii="Arial" w:hAnsi="Arial" w:cs="Arial"/>
        </w:rPr>
        <w:t xml:space="preserve">B a C </w:t>
      </w:r>
      <w:r w:rsidRPr="00EF0E44">
        <w:rPr>
          <w:rFonts w:ascii="Arial" w:hAnsi="Arial" w:cs="Arial"/>
        </w:rPr>
        <w:t>v členění podle gesčních úřadů</w:t>
      </w:r>
      <w:bookmarkEnd w:id="20"/>
    </w:p>
    <w:p w14:paraId="082D6E86" w14:textId="77777777" w:rsidR="00436C96" w:rsidRPr="00EF0E44" w:rsidRDefault="00436C96" w:rsidP="00436C96">
      <w:pPr>
        <w:rPr>
          <w:rFonts w:ascii="Arial" w:hAnsi="Arial" w:cs="Arial"/>
          <w:lang w:eastAsia="en-US"/>
        </w:rPr>
      </w:pPr>
    </w:p>
    <w:tbl>
      <w:tblPr>
        <w:tblW w:w="9080" w:type="dxa"/>
        <w:tblInd w:w="70" w:type="dxa"/>
        <w:tblCellMar>
          <w:left w:w="70" w:type="dxa"/>
          <w:right w:w="70" w:type="dxa"/>
        </w:tblCellMar>
        <w:tblLook w:val="04A0" w:firstRow="1" w:lastRow="0" w:firstColumn="1" w:lastColumn="0" w:noHBand="0" w:noVBand="1"/>
      </w:tblPr>
      <w:tblGrid>
        <w:gridCol w:w="7600"/>
        <w:gridCol w:w="1480"/>
      </w:tblGrid>
      <w:tr w:rsidR="00436C96" w:rsidRPr="00484CFE" w14:paraId="08BBA854" w14:textId="77777777" w:rsidTr="00436C96">
        <w:trPr>
          <w:trHeight w:val="320"/>
        </w:trPr>
        <w:tc>
          <w:tcPr>
            <w:tcW w:w="7600" w:type="dxa"/>
            <w:tcBorders>
              <w:top w:val="nil"/>
              <w:left w:val="single" w:sz="4" w:space="0" w:color="auto"/>
              <w:bottom w:val="single" w:sz="4" w:space="0" w:color="4472C4"/>
              <w:right w:val="single" w:sz="4" w:space="0" w:color="auto"/>
            </w:tcBorders>
            <w:shd w:val="clear" w:color="203764" w:fill="203764"/>
            <w:vAlign w:val="bottom"/>
            <w:hideMark/>
          </w:tcPr>
          <w:p w14:paraId="5729DC09" w14:textId="77777777" w:rsidR="00436C96" w:rsidRPr="00EF0E44" w:rsidRDefault="00436C96">
            <w:pPr>
              <w:rPr>
                <w:rFonts w:ascii="Arial" w:hAnsi="Arial" w:cs="Arial"/>
                <w:b/>
                <w:bCs/>
                <w:color w:val="FFFFFF"/>
                <w:sz w:val="20"/>
                <w:szCs w:val="20"/>
              </w:rPr>
            </w:pPr>
            <w:r w:rsidRPr="00EF0E44">
              <w:rPr>
                <w:rFonts w:ascii="Arial" w:hAnsi="Arial" w:cs="Arial"/>
                <w:b/>
                <w:bCs/>
                <w:color w:val="FFFFFF"/>
                <w:sz w:val="20"/>
                <w:szCs w:val="20"/>
              </w:rPr>
              <w:t>Gesční úřad / Název záměru / Spolupracující úřady</w:t>
            </w:r>
          </w:p>
        </w:tc>
        <w:tc>
          <w:tcPr>
            <w:tcW w:w="1480" w:type="dxa"/>
            <w:tcBorders>
              <w:top w:val="nil"/>
              <w:left w:val="single" w:sz="4" w:space="0" w:color="auto"/>
              <w:bottom w:val="single" w:sz="4" w:space="0" w:color="4472C4"/>
              <w:right w:val="single" w:sz="4" w:space="0" w:color="auto"/>
            </w:tcBorders>
            <w:shd w:val="clear" w:color="203764" w:fill="203764"/>
            <w:noWrap/>
            <w:vAlign w:val="bottom"/>
            <w:hideMark/>
          </w:tcPr>
          <w:p w14:paraId="7BEB30CA" w14:textId="77777777" w:rsidR="00436C96" w:rsidRPr="00EF0E44" w:rsidRDefault="00436C96">
            <w:pPr>
              <w:rPr>
                <w:rFonts w:ascii="Arial" w:hAnsi="Arial" w:cs="Arial"/>
                <w:b/>
                <w:bCs/>
                <w:color w:val="FFFFFF"/>
                <w:sz w:val="20"/>
                <w:szCs w:val="20"/>
              </w:rPr>
            </w:pPr>
            <w:r w:rsidRPr="00EF0E44">
              <w:rPr>
                <w:rFonts w:ascii="Arial" w:hAnsi="Arial" w:cs="Arial"/>
                <w:b/>
                <w:bCs/>
                <w:color w:val="FFFFFF"/>
                <w:sz w:val="20"/>
                <w:szCs w:val="20"/>
              </w:rPr>
              <w:t>Počet záměrů</w:t>
            </w:r>
          </w:p>
        </w:tc>
      </w:tr>
      <w:tr w:rsidR="00436C96" w:rsidRPr="00484CFE" w14:paraId="6F20576B" w14:textId="77777777" w:rsidTr="00EF0E44">
        <w:trPr>
          <w:trHeight w:val="227"/>
        </w:trPr>
        <w:tc>
          <w:tcPr>
            <w:tcW w:w="7600" w:type="dxa"/>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22354435" w14:textId="77777777" w:rsidR="00436C96" w:rsidRPr="00EF0E44" w:rsidRDefault="00436C96" w:rsidP="00EF0E44">
            <w:pPr>
              <w:jc w:val="both"/>
              <w:rPr>
                <w:rFonts w:ascii="Arial" w:hAnsi="Arial" w:cs="Arial"/>
                <w:b/>
                <w:bCs/>
                <w:color w:val="000000"/>
                <w:sz w:val="20"/>
                <w:szCs w:val="20"/>
              </w:rPr>
            </w:pPr>
            <w:r w:rsidRPr="00EF0E44">
              <w:rPr>
                <w:rFonts w:ascii="Arial" w:hAnsi="Arial" w:cs="Arial"/>
                <w:b/>
                <w:bCs/>
                <w:color w:val="000000"/>
                <w:sz w:val="20"/>
                <w:szCs w:val="20"/>
              </w:rPr>
              <w:t>MF</w:t>
            </w:r>
          </w:p>
        </w:tc>
        <w:tc>
          <w:tcPr>
            <w:tcW w:w="1480"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08666BD" w14:textId="108E2F32" w:rsidR="00436C96" w:rsidRPr="00EF0E44" w:rsidRDefault="00436C96">
            <w:pPr>
              <w:jc w:val="center"/>
              <w:rPr>
                <w:rFonts w:ascii="Arial" w:hAnsi="Arial" w:cs="Arial"/>
                <w:b/>
                <w:bCs/>
                <w:color w:val="000000"/>
                <w:sz w:val="20"/>
                <w:szCs w:val="20"/>
              </w:rPr>
            </w:pPr>
          </w:p>
        </w:tc>
      </w:tr>
      <w:tr w:rsidR="00436C96" w:rsidRPr="00484CFE" w14:paraId="4E5C9821" w14:textId="77777777" w:rsidTr="00436C96">
        <w:trPr>
          <w:trHeight w:val="278"/>
        </w:trPr>
        <w:tc>
          <w:tcPr>
            <w:tcW w:w="7600"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6C6A054" w14:textId="77777777" w:rsidR="00436C96" w:rsidRPr="00EF0E44" w:rsidRDefault="00436C96" w:rsidP="00EF0E44">
            <w:pPr>
              <w:ind w:firstLineChars="100" w:firstLine="201"/>
              <w:jc w:val="both"/>
              <w:rPr>
                <w:rFonts w:ascii="Arial" w:hAnsi="Arial" w:cs="Arial"/>
                <w:b/>
                <w:bCs/>
                <w:color w:val="000000"/>
                <w:sz w:val="20"/>
                <w:szCs w:val="20"/>
              </w:rPr>
            </w:pPr>
            <w:r w:rsidRPr="00EF0E44">
              <w:rPr>
                <w:rFonts w:ascii="Arial" w:hAnsi="Arial" w:cs="Arial"/>
                <w:b/>
                <w:bCs/>
                <w:color w:val="000000"/>
                <w:sz w:val="20"/>
                <w:szCs w:val="20"/>
              </w:rPr>
              <w:t>Agendový informační systém pro správu daní nDIS, náhrada ADIS, GFŘ</w:t>
            </w:r>
          </w:p>
        </w:tc>
        <w:tc>
          <w:tcPr>
            <w:tcW w:w="148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D01851D" w14:textId="77777777" w:rsidR="00436C96" w:rsidRPr="00EF0E44" w:rsidRDefault="00436C96">
            <w:pPr>
              <w:jc w:val="center"/>
              <w:rPr>
                <w:rFonts w:ascii="Arial" w:hAnsi="Arial" w:cs="Arial"/>
                <w:b/>
                <w:bCs/>
                <w:color w:val="000000"/>
                <w:sz w:val="20"/>
                <w:szCs w:val="20"/>
              </w:rPr>
            </w:pPr>
            <w:r w:rsidRPr="00EF0E44">
              <w:rPr>
                <w:rFonts w:ascii="Arial" w:hAnsi="Arial" w:cs="Arial"/>
                <w:b/>
                <w:bCs/>
                <w:color w:val="000000"/>
                <w:sz w:val="20"/>
                <w:szCs w:val="20"/>
              </w:rPr>
              <w:t>1</w:t>
            </w:r>
          </w:p>
        </w:tc>
      </w:tr>
      <w:tr w:rsidR="00436C96" w:rsidRPr="00484CFE" w14:paraId="7E5194A3" w14:textId="77777777" w:rsidTr="00EF0E44">
        <w:trPr>
          <w:trHeight w:val="170"/>
        </w:trPr>
        <w:tc>
          <w:tcPr>
            <w:tcW w:w="760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14507B9" w14:textId="77777777" w:rsidR="00436C96" w:rsidRPr="00EF0E44" w:rsidRDefault="00436C96" w:rsidP="00EF0E44">
            <w:pPr>
              <w:ind w:firstLineChars="200" w:firstLine="400"/>
              <w:jc w:val="both"/>
              <w:rPr>
                <w:rFonts w:ascii="Arial" w:hAnsi="Arial" w:cs="Arial"/>
                <w:color w:val="000000"/>
                <w:sz w:val="20"/>
                <w:szCs w:val="20"/>
              </w:rPr>
            </w:pPr>
            <w:r w:rsidRPr="00EF0E44">
              <w:rPr>
                <w:rFonts w:ascii="Arial" w:hAnsi="Arial" w:cs="Arial"/>
                <w:color w:val="000000"/>
                <w:sz w:val="20"/>
                <w:szCs w:val="20"/>
              </w:rPr>
              <w:t>GFŘ</w:t>
            </w:r>
          </w:p>
        </w:tc>
        <w:tc>
          <w:tcPr>
            <w:tcW w:w="148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04626F6" w14:textId="39B556EC" w:rsidR="00436C96" w:rsidRPr="00EF0E44" w:rsidRDefault="00436C96">
            <w:pPr>
              <w:jc w:val="center"/>
              <w:rPr>
                <w:rFonts w:ascii="Arial" w:hAnsi="Arial" w:cs="Arial"/>
                <w:color w:val="000000"/>
                <w:sz w:val="20"/>
                <w:szCs w:val="20"/>
              </w:rPr>
            </w:pPr>
          </w:p>
        </w:tc>
      </w:tr>
      <w:tr w:rsidR="00436C96" w:rsidRPr="00484CFE" w14:paraId="6BEDC767" w14:textId="77777777" w:rsidTr="00436C96">
        <w:trPr>
          <w:trHeight w:val="320"/>
        </w:trPr>
        <w:tc>
          <w:tcPr>
            <w:tcW w:w="7600" w:type="dxa"/>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1AC0394A" w14:textId="77777777" w:rsidR="00436C96" w:rsidRPr="00EF0E44" w:rsidRDefault="00436C96" w:rsidP="00EF0E44">
            <w:pPr>
              <w:jc w:val="both"/>
              <w:rPr>
                <w:rFonts w:ascii="Arial" w:hAnsi="Arial" w:cs="Arial"/>
                <w:b/>
                <w:bCs/>
                <w:color w:val="000000"/>
                <w:sz w:val="20"/>
                <w:szCs w:val="20"/>
              </w:rPr>
            </w:pPr>
            <w:r w:rsidRPr="00EF0E44">
              <w:rPr>
                <w:rFonts w:ascii="Arial" w:hAnsi="Arial" w:cs="Arial"/>
                <w:b/>
                <w:bCs/>
                <w:color w:val="000000"/>
                <w:sz w:val="20"/>
                <w:szCs w:val="20"/>
              </w:rPr>
              <w:t>MV</w:t>
            </w:r>
          </w:p>
        </w:tc>
        <w:tc>
          <w:tcPr>
            <w:tcW w:w="1480"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B6279F6" w14:textId="7CD479B1" w:rsidR="00436C96" w:rsidRPr="00EF0E44" w:rsidRDefault="00436C96">
            <w:pPr>
              <w:jc w:val="center"/>
              <w:rPr>
                <w:rFonts w:ascii="Arial" w:hAnsi="Arial" w:cs="Arial"/>
                <w:b/>
                <w:bCs/>
                <w:color w:val="000000"/>
                <w:sz w:val="20"/>
                <w:szCs w:val="20"/>
              </w:rPr>
            </w:pPr>
          </w:p>
        </w:tc>
      </w:tr>
      <w:tr w:rsidR="00436C96" w:rsidRPr="00484CFE" w14:paraId="39429A1C" w14:textId="77777777" w:rsidTr="00EF0E44">
        <w:trPr>
          <w:trHeight w:val="227"/>
        </w:trPr>
        <w:tc>
          <w:tcPr>
            <w:tcW w:w="7600"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C07AFFC" w14:textId="77777777" w:rsidR="00436C96" w:rsidRPr="00EF0E44" w:rsidRDefault="00436C96" w:rsidP="00EF0E44">
            <w:pPr>
              <w:ind w:left="208"/>
              <w:jc w:val="both"/>
              <w:rPr>
                <w:rFonts w:ascii="Arial" w:hAnsi="Arial" w:cs="Arial"/>
                <w:b/>
                <w:bCs/>
                <w:color w:val="000000"/>
                <w:sz w:val="20"/>
                <w:szCs w:val="20"/>
              </w:rPr>
            </w:pPr>
            <w:r w:rsidRPr="00EF0E44">
              <w:rPr>
                <w:rFonts w:ascii="Arial" w:hAnsi="Arial" w:cs="Arial"/>
                <w:b/>
                <w:bCs/>
                <w:color w:val="000000"/>
                <w:sz w:val="20"/>
                <w:szCs w:val="20"/>
              </w:rPr>
              <w:t>RPP, rozvoj, analýza datového modelu, analýza procesu plnění a užívání údajů</w:t>
            </w:r>
          </w:p>
        </w:tc>
        <w:tc>
          <w:tcPr>
            <w:tcW w:w="148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DF709DF" w14:textId="77777777" w:rsidR="00436C96" w:rsidRPr="00EF0E44" w:rsidRDefault="00436C96">
            <w:pPr>
              <w:jc w:val="center"/>
              <w:rPr>
                <w:rFonts w:ascii="Arial" w:hAnsi="Arial" w:cs="Arial"/>
                <w:b/>
                <w:bCs/>
                <w:color w:val="000000"/>
                <w:sz w:val="20"/>
                <w:szCs w:val="20"/>
              </w:rPr>
            </w:pPr>
            <w:r w:rsidRPr="00EF0E44">
              <w:rPr>
                <w:rFonts w:ascii="Arial" w:hAnsi="Arial" w:cs="Arial"/>
                <w:b/>
                <w:bCs/>
                <w:color w:val="000000"/>
                <w:sz w:val="20"/>
                <w:szCs w:val="20"/>
              </w:rPr>
              <w:t>1</w:t>
            </w:r>
          </w:p>
        </w:tc>
      </w:tr>
      <w:tr w:rsidR="00436C96" w:rsidRPr="00484CFE" w14:paraId="128A38DD" w14:textId="77777777" w:rsidTr="00436C96">
        <w:trPr>
          <w:trHeight w:val="320"/>
        </w:trPr>
        <w:tc>
          <w:tcPr>
            <w:tcW w:w="760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B1F05CE" w14:textId="77777777" w:rsidR="00436C96" w:rsidRPr="00EF0E44" w:rsidRDefault="00436C96" w:rsidP="00EF0E44">
            <w:pPr>
              <w:ind w:firstLineChars="200" w:firstLine="400"/>
              <w:jc w:val="both"/>
              <w:rPr>
                <w:rFonts w:ascii="Arial" w:hAnsi="Arial" w:cs="Arial"/>
                <w:color w:val="000000"/>
                <w:sz w:val="20"/>
                <w:szCs w:val="20"/>
              </w:rPr>
            </w:pPr>
            <w:r w:rsidRPr="00EF0E44">
              <w:rPr>
                <w:rFonts w:ascii="Arial" w:hAnsi="Arial" w:cs="Arial"/>
                <w:color w:val="000000"/>
                <w:sz w:val="20"/>
                <w:szCs w:val="20"/>
              </w:rPr>
              <w:t>MV</w:t>
            </w:r>
          </w:p>
        </w:tc>
        <w:tc>
          <w:tcPr>
            <w:tcW w:w="148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02E7D51" w14:textId="7E4D72F5" w:rsidR="00436C96" w:rsidRPr="00EF0E44" w:rsidRDefault="00436C96">
            <w:pPr>
              <w:jc w:val="center"/>
              <w:rPr>
                <w:rFonts w:ascii="Arial" w:hAnsi="Arial" w:cs="Arial"/>
                <w:color w:val="000000"/>
                <w:sz w:val="20"/>
                <w:szCs w:val="20"/>
              </w:rPr>
            </w:pPr>
          </w:p>
        </w:tc>
      </w:tr>
      <w:tr w:rsidR="00436C96" w:rsidRPr="00484CFE" w14:paraId="0053AF47" w14:textId="77777777" w:rsidTr="00EF0E44">
        <w:trPr>
          <w:trHeight w:val="170"/>
        </w:trPr>
        <w:tc>
          <w:tcPr>
            <w:tcW w:w="7600"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BB41EBF" w14:textId="77777777" w:rsidR="00436C96" w:rsidRPr="00EF0E44" w:rsidRDefault="00436C96" w:rsidP="00EF0E44">
            <w:pPr>
              <w:ind w:firstLineChars="100" w:firstLine="201"/>
              <w:jc w:val="both"/>
              <w:rPr>
                <w:rFonts w:ascii="Arial" w:hAnsi="Arial" w:cs="Arial"/>
                <w:b/>
                <w:bCs/>
                <w:color w:val="000000"/>
                <w:sz w:val="20"/>
                <w:szCs w:val="20"/>
              </w:rPr>
            </w:pPr>
            <w:r w:rsidRPr="00EF0E44">
              <w:rPr>
                <w:rFonts w:ascii="Arial" w:hAnsi="Arial" w:cs="Arial"/>
                <w:b/>
                <w:bCs/>
                <w:color w:val="000000"/>
                <w:sz w:val="20"/>
                <w:szCs w:val="20"/>
              </w:rPr>
              <w:t>Rozšiřování počtu Service Providerů (SeP), připojených do NIA</w:t>
            </w:r>
          </w:p>
        </w:tc>
        <w:tc>
          <w:tcPr>
            <w:tcW w:w="148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80C70E4" w14:textId="77777777" w:rsidR="00436C96" w:rsidRPr="00EF0E44" w:rsidRDefault="00436C96">
            <w:pPr>
              <w:jc w:val="center"/>
              <w:rPr>
                <w:rFonts w:ascii="Arial" w:hAnsi="Arial" w:cs="Arial"/>
                <w:b/>
                <w:bCs/>
                <w:color w:val="000000"/>
                <w:sz w:val="20"/>
                <w:szCs w:val="20"/>
              </w:rPr>
            </w:pPr>
            <w:r w:rsidRPr="00EF0E44">
              <w:rPr>
                <w:rFonts w:ascii="Arial" w:hAnsi="Arial" w:cs="Arial"/>
                <w:b/>
                <w:bCs/>
                <w:color w:val="000000"/>
                <w:sz w:val="20"/>
                <w:szCs w:val="20"/>
              </w:rPr>
              <w:t>1</w:t>
            </w:r>
          </w:p>
        </w:tc>
      </w:tr>
      <w:tr w:rsidR="00436C96" w:rsidRPr="00484CFE" w14:paraId="3C6FDABA" w14:textId="77777777" w:rsidTr="00436C96">
        <w:trPr>
          <w:trHeight w:val="320"/>
        </w:trPr>
        <w:tc>
          <w:tcPr>
            <w:tcW w:w="760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577DF1B" w14:textId="77777777" w:rsidR="00436C96" w:rsidRPr="00EF0E44" w:rsidRDefault="00436C96" w:rsidP="00EF0E44">
            <w:pPr>
              <w:ind w:firstLineChars="200" w:firstLine="400"/>
              <w:jc w:val="both"/>
              <w:rPr>
                <w:rFonts w:ascii="Arial" w:hAnsi="Arial" w:cs="Arial"/>
                <w:color w:val="000000"/>
                <w:sz w:val="20"/>
                <w:szCs w:val="20"/>
              </w:rPr>
            </w:pPr>
            <w:r w:rsidRPr="00EF0E44">
              <w:rPr>
                <w:rFonts w:ascii="Arial" w:hAnsi="Arial" w:cs="Arial"/>
                <w:color w:val="000000"/>
                <w:sz w:val="20"/>
                <w:szCs w:val="20"/>
              </w:rPr>
              <w:t>MV</w:t>
            </w:r>
          </w:p>
        </w:tc>
        <w:tc>
          <w:tcPr>
            <w:tcW w:w="148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2B6DE03" w14:textId="7C40245A" w:rsidR="00436C96" w:rsidRPr="00EF0E44" w:rsidRDefault="00436C96">
            <w:pPr>
              <w:jc w:val="center"/>
              <w:rPr>
                <w:rFonts w:ascii="Arial" w:hAnsi="Arial" w:cs="Arial"/>
                <w:color w:val="000000"/>
                <w:sz w:val="20"/>
                <w:szCs w:val="20"/>
              </w:rPr>
            </w:pPr>
          </w:p>
        </w:tc>
      </w:tr>
      <w:tr w:rsidR="00436C96" w:rsidRPr="00484CFE" w14:paraId="367A310E" w14:textId="77777777" w:rsidTr="00EF0E44">
        <w:trPr>
          <w:trHeight w:val="283"/>
        </w:trPr>
        <w:tc>
          <w:tcPr>
            <w:tcW w:w="7600" w:type="dxa"/>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2A26EFE9" w14:textId="77777777" w:rsidR="00436C96" w:rsidRPr="00EF0E44" w:rsidRDefault="00436C96" w:rsidP="00EF0E44">
            <w:pPr>
              <w:jc w:val="both"/>
              <w:rPr>
                <w:rFonts w:ascii="Arial" w:hAnsi="Arial" w:cs="Arial"/>
                <w:b/>
                <w:bCs/>
                <w:color w:val="000000"/>
                <w:sz w:val="20"/>
                <w:szCs w:val="20"/>
              </w:rPr>
            </w:pPr>
            <w:r w:rsidRPr="00EF0E44">
              <w:rPr>
                <w:rFonts w:ascii="Arial" w:hAnsi="Arial" w:cs="Arial"/>
                <w:b/>
                <w:bCs/>
                <w:color w:val="000000"/>
                <w:sz w:val="20"/>
                <w:szCs w:val="20"/>
              </w:rPr>
              <w:t>MZ</w:t>
            </w:r>
          </w:p>
        </w:tc>
        <w:tc>
          <w:tcPr>
            <w:tcW w:w="1480"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2CE7C10" w14:textId="43BF7A92" w:rsidR="00436C96" w:rsidRPr="00EF0E44" w:rsidRDefault="00436C96">
            <w:pPr>
              <w:jc w:val="center"/>
              <w:rPr>
                <w:rFonts w:ascii="Arial" w:hAnsi="Arial" w:cs="Arial"/>
                <w:b/>
                <w:bCs/>
                <w:color w:val="000000"/>
                <w:sz w:val="20"/>
                <w:szCs w:val="20"/>
              </w:rPr>
            </w:pPr>
          </w:p>
        </w:tc>
      </w:tr>
      <w:tr w:rsidR="00436C96" w:rsidRPr="00484CFE" w14:paraId="0D7CF5E2" w14:textId="77777777" w:rsidTr="00EF0E44">
        <w:trPr>
          <w:trHeight w:val="227"/>
        </w:trPr>
        <w:tc>
          <w:tcPr>
            <w:tcW w:w="7600"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8B8A541" w14:textId="77777777" w:rsidR="00436C96" w:rsidRPr="00EF0E44" w:rsidRDefault="00436C96" w:rsidP="00EF0E44">
            <w:pPr>
              <w:ind w:left="208"/>
              <w:jc w:val="both"/>
              <w:rPr>
                <w:rFonts w:ascii="Arial" w:hAnsi="Arial" w:cs="Arial"/>
                <w:b/>
                <w:bCs/>
                <w:color w:val="000000"/>
                <w:sz w:val="20"/>
                <w:szCs w:val="20"/>
              </w:rPr>
            </w:pPr>
            <w:r w:rsidRPr="00EF0E44">
              <w:rPr>
                <w:rFonts w:ascii="Arial" w:hAnsi="Arial" w:cs="Arial"/>
                <w:b/>
                <w:bCs/>
                <w:color w:val="000000"/>
                <w:sz w:val="20"/>
                <w:szCs w:val="20"/>
              </w:rPr>
              <w:t>Elektronická identita zdravotnických pracovníků, průkaz zdravotního pracovníka</w:t>
            </w:r>
          </w:p>
        </w:tc>
        <w:tc>
          <w:tcPr>
            <w:tcW w:w="148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EA866D0" w14:textId="77777777" w:rsidR="00436C96" w:rsidRPr="00EF0E44" w:rsidRDefault="00436C96">
            <w:pPr>
              <w:jc w:val="center"/>
              <w:rPr>
                <w:rFonts w:ascii="Arial" w:hAnsi="Arial" w:cs="Arial"/>
                <w:b/>
                <w:bCs/>
                <w:color w:val="000000"/>
                <w:sz w:val="20"/>
                <w:szCs w:val="20"/>
              </w:rPr>
            </w:pPr>
            <w:r w:rsidRPr="00EF0E44">
              <w:rPr>
                <w:rFonts w:ascii="Arial" w:hAnsi="Arial" w:cs="Arial"/>
                <w:b/>
                <w:bCs/>
                <w:color w:val="000000"/>
                <w:sz w:val="20"/>
                <w:szCs w:val="20"/>
              </w:rPr>
              <w:t>1</w:t>
            </w:r>
          </w:p>
        </w:tc>
      </w:tr>
      <w:tr w:rsidR="00436C96" w:rsidRPr="00484CFE" w14:paraId="0F38A4BA" w14:textId="77777777" w:rsidTr="00436C96">
        <w:trPr>
          <w:trHeight w:val="320"/>
        </w:trPr>
        <w:tc>
          <w:tcPr>
            <w:tcW w:w="760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DF19B0C" w14:textId="77777777" w:rsidR="00436C96" w:rsidRPr="00EF0E44" w:rsidRDefault="00436C96" w:rsidP="00EF0E44">
            <w:pPr>
              <w:ind w:firstLineChars="200" w:firstLine="400"/>
              <w:jc w:val="both"/>
              <w:rPr>
                <w:rFonts w:ascii="Arial" w:hAnsi="Arial" w:cs="Arial"/>
                <w:color w:val="000000"/>
                <w:sz w:val="20"/>
                <w:szCs w:val="20"/>
              </w:rPr>
            </w:pPr>
            <w:r w:rsidRPr="00EF0E44">
              <w:rPr>
                <w:rFonts w:ascii="Arial" w:hAnsi="Arial" w:cs="Arial"/>
                <w:color w:val="000000"/>
                <w:sz w:val="20"/>
                <w:szCs w:val="20"/>
              </w:rPr>
              <w:t>MV</w:t>
            </w:r>
          </w:p>
        </w:tc>
        <w:tc>
          <w:tcPr>
            <w:tcW w:w="148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8D5DAD4" w14:textId="23CDFFD8" w:rsidR="00436C96" w:rsidRPr="00EF0E44" w:rsidRDefault="00436C96">
            <w:pPr>
              <w:jc w:val="center"/>
              <w:rPr>
                <w:rFonts w:ascii="Arial" w:hAnsi="Arial" w:cs="Arial"/>
                <w:color w:val="000000"/>
                <w:sz w:val="20"/>
                <w:szCs w:val="20"/>
              </w:rPr>
            </w:pPr>
          </w:p>
        </w:tc>
      </w:tr>
      <w:tr w:rsidR="00436C96" w:rsidRPr="00484CFE" w14:paraId="5760E072" w14:textId="77777777" w:rsidTr="00436C96">
        <w:trPr>
          <w:trHeight w:val="320"/>
        </w:trPr>
        <w:tc>
          <w:tcPr>
            <w:tcW w:w="7600"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B141F68" w14:textId="77777777" w:rsidR="00436C96" w:rsidRPr="00EF0E44" w:rsidRDefault="00436C96" w:rsidP="00EF0E44">
            <w:pPr>
              <w:jc w:val="both"/>
              <w:rPr>
                <w:rFonts w:ascii="Arial" w:hAnsi="Arial" w:cs="Arial"/>
                <w:b/>
                <w:bCs/>
                <w:color w:val="000000"/>
                <w:sz w:val="20"/>
                <w:szCs w:val="20"/>
              </w:rPr>
            </w:pPr>
            <w:r w:rsidRPr="00EF0E44">
              <w:rPr>
                <w:rFonts w:ascii="Arial" w:hAnsi="Arial" w:cs="Arial"/>
                <w:b/>
                <w:bCs/>
                <w:color w:val="000000"/>
                <w:sz w:val="20"/>
                <w:szCs w:val="20"/>
              </w:rPr>
              <w:t>MK</w:t>
            </w:r>
          </w:p>
        </w:tc>
        <w:tc>
          <w:tcPr>
            <w:tcW w:w="1480"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E05963A" w14:textId="30DCBBEA" w:rsidR="00436C96" w:rsidRPr="00EF0E44" w:rsidRDefault="00436C96">
            <w:pPr>
              <w:jc w:val="center"/>
              <w:rPr>
                <w:rFonts w:ascii="Arial" w:hAnsi="Arial" w:cs="Arial"/>
                <w:b/>
                <w:bCs/>
                <w:color w:val="000000"/>
                <w:sz w:val="20"/>
                <w:szCs w:val="20"/>
              </w:rPr>
            </w:pPr>
          </w:p>
        </w:tc>
      </w:tr>
      <w:tr w:rsidR="00436C96" w:rsidRPr="00484CFE" w14:paraId="291A42A9" w14:textId="77777777" w:rsidTr="00436C96">
        <w:trPr>
          <w:trHeight w:val="320"/>
        </w:trPr>
        <w:tc>
          <w:tcPr>
            <w:tcW w:w="7600"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A8F6A27" w14:textId="6ED7C0B6" w:rsidR="00436C96" w:rsidRPr="00EF0E44" w:rsidRDefault="00436C96" w:rsidP="00EF0E44">
            <w:pPr>
              <w:ind w:firstLineChars="100" w:firstLine="201"/>
              <w:jc w:val="both"/>
              <w:rPr>
                <w:rFonts w:ascii="Arial" w:hAnsi="Arial" w:cs="Arial"/>
                <w:b/>
                <w:bCs/>
                <w:color w:val="000000"/>
                <w:sz w:val="20"/>
                <w:szCs w:val="20"/>
              </w:rPr>
            </w:pPr>
            <w:r w:rsidRPr="00EF0E44">
              <w:rPr>
                <w:rFonts w:ascii="Arial" w:hAnsi="Arial" w:cs="Arial"/>
                <w:b/>
                <w:bCs/>
                <w:color w:val="000000"/>
                <w:sz w:val="20"/>
                <w:szCs w:val="20"/>
              </w:rPr>
              <w:t xml:space="preserve">Zabezpečení digitalizace sbírek Technického </w:t>
            </w:r>
            <w:r w:rsidR="008B5343" w:rsidRPr="00EF0E44">
              <w:rPr>
                <w:rFonts w:ascii="Arial" w:hAnsi="Arial" w:cs="Arial"/>
                <w:b/>
                <w:bCs/>
                <w:color w:val="000000"/>
                <w:sz w:val="20"/>
                <w:szCs w:val="20"/>
              </w:rPr>
              <w:t>m</w:t>
            </w:r>
            <w:r w:rsidRPr="00EF0E44">
              <w:rPr>
                <w:rFonts w:ascii="Arial" w:hAnsi="Arial" w:cs="Arial"/>
                <w:b/>
                <w:bCs/>
                <w:color w:val="000000"/>
                <w:sz w:val="20"/>
                <w:szCs w:val="20"/>
              </w:rPr>
              <w:t>uzea</w:t>
            </w:r>
            <w:r w:rsidR="008B5343" w:rsidRPr="00EF0E44">
              <w:rPr>
                <w:rFonts w:ascii="Arial" w:hAnsi="Arial" w:cs="Arial"/>
                <w:b/>
                <w:bCs/>
                <w:color w:val="000000"/>
                <w:sz w:val="20"/>
                <w:szCs w:val="20"/>
              </w:rPr>
              <w:t xml:space="preserve"> v</w:t>
            </w:r>
            <w:r w:rsidRPr="00EF0E44">
              <w:rPr>
                <w:rFonts w:ascii="Arial" w:hAnsi="Arial" w:cs="Arial"/>
                <w:b/>
                <w:bCs/>
                <w:color w:val="000000"/>
                <w:sz w:val="20"/>
                <w:szCs w:val="20"/>
              </w:rPr>
              <w:t xml:space="preserve"> Brn</w:t>
            </w:r>
            <w:r w:rsidR="008B5343" w:rsidRPr="00EF0E44">
              <w:rPr>
                <w:rFonts w:ascii="Arial" w:hAnsi="Arial" w:cs="Arial"/>
                <w:b/>
                <w:bCs/>
                <w:color w:val="000000"/>
                <w:sz w:val="20"/>
                <w:szCs w:val="20"/>
              </w:rPr>
              <w:t>ě</w:t>
            </w:r>
            <w:r w:rsidRPr="00EF0E44">
              <w:rPr>
                <w:rFonts w:ascii="Arial" w:hAnsi="Arial" w:cs="Arial"/>
                <w:b/>
                <w:bCs/>
                <w:color w:val="000000"/>
                <w:sz w:val="20"/>
                <w:szCs w:val="20"/>
              </w:rPr>
              <w:t>, MK</w:t>
            </w:r>
          </w:p>
        </w:tc>
        <w:tc>
          <w:tcPr>
            <w:tcW w:w="148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AE833DC" w14:textId="77777777" w:rsidR="00436C96" w:rsidRPr="00EF0E44" w:rsidRDefault="00436C96">
            <w:pPr>
              <w:jc w:val="center"/>
              <w:rPr>
                <w:rFonts w:ascii="Arial" w:hAnsi="Arial" w:cs="Arial"/>
                <w:b/>
                <w:bCs/>
                <w:color w:val="000000"/>
                <w:sz w:val="20"/>
                <w:szCs w:val="20"/>
              </w:rPr>
            </w:pPr>
            <w:r w:rsidRPr="00EF0E44">
              <w:rPr>
                <w:rFonts w:ascii="Arial" w:hAnsi="Arial" w:cs="Arial"/>
                <w:b/>
                <w:bCs/>
                <w:color w:val="000000"/>
                <w:sz w:val="20"/>
                <w:szCs w:val="20"/>
              </w:rPr>
              <w:t>1</w:t>
            </w:r>
          </w:p>
        </w:tc>
      </w:tr>
      <w:tr w:rsidR="00436C96" w:rsidRPr="00484CFE" w14:paraId="38D1E3BE" w14:textId="77777777" w:rsidTr="00436C96">
        <w:trPr>
          <w:trHeight w:val="320"/>
        </w:trPr>
        <w:tc>
          <w:tcPr>
            <w:tcW w:w="760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F7C08A9" w14:textId="77777777" w:rsidR="00436C96" w:rsidRPr="00EF0E44" w:rsidRDefault="00436C96" w:rsidP="00EF0E44">
            <w:pPr>
              <w:ind w:firstLineChars="200" w:firstLine="400"/>
              <w:jc w:val="both"/>
              <w:rPr>
                <w:rFonts w:ascii="Arial" w:hAnsi="Arial" w:cs="Arial"/>
                <w:color w:val="000000"/>
                <w:sz w:val="20"/>
                <w:szCs w:val="20"/>
              </w:rPr>
            </w:pPr>
            <w:r w:rsidRPr="00EF0E44">
              <w:rPr>
                <w:rFonts w:ascii="Arial" w:hAnsi="Arial" w:cs="Arial"/>
                <w:color w:val="000000"/>
                <w:sz w:val="20"/>
                <w:szCs w:val="20"/>
              </w:rPr>
              <w:t>TMB</w:t>
            </w:r>
          </w:p>
        </w:tc>
        <w:tc>
          <w:tcPr>
            <w:tcW w:w="148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4652F3D" w14:textId="6608F72F" w:rsidR="00436C96" w:rsidRPr="00EF0E44" w:rsidRDefault="00436C96">
            <w:pPr>
              <w:jc w:val="center"/>
              <w:rPr>
                <w:rFonts w:ascii="Arial" w:hAnsi="Arial" w:cs="Arial"/>
                <w:color w:val="000000"/>
                <w:sz w:val="20"/>
                <w:szCs w:val="20"/>
              </w:rPr>
            </w:pPr>
          </w:p>
        </w:tc>
      </w:tr>
      <w:tr w:rsidR="00436C96" w:rsidRPr="00484CFE" w14:paraId="4A825621" w14:textId="77777777" w:rsidTr="00436C96">
        <w:trPr>
          <w:trHeight w:val="204"/>
        </w:trPr>
        <w:tc>
          <w:tcPr>
            <w:tcW w:w="7600"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71ACCC8" w14:textId="00FFA3AA" w:rsidR="00436C96" w:rsidRPr="00EF0E44" w:rsidRDefault="00436C96" w:rsidP="00EF0E44">
            <w:pPr>
              <w:ind w:firstLineChars="100" w:firstLine="201"/>
              <w:jc w:val="both"/>
              <w:rPr>
                <w:rFonts w:ascii="Arial" w:hAnsi="Arial" w:cs="Arial"/>
                <w:b/>
                <w:bCs/>
                <w:color w:val="000000"/>
                <w:sz w:val="20"/>
                <w:szCs w:val="20"/>
              </w:rPr>
            </w:pPr>
            <w:r w:rsidRPr="00EF0E44">
              <w:rPr>
                <w:rFonts w:ascii="Arial" w:hAnsi="Arial" w:cs="Arial"/>
                <w:b/>
                <w:bCs/>
                <w:color w:val="000000"/>
                <w:sz w:val="20"/>
                <w:szCs w:val="20"/>
              </w:rPr>
              <w:t>Rozšíření bezpečnostních produktů Check</w:t>
            </w:r>
            <w:r w:rsidR="008B5343" w:rsidRPr="00EF0E44">
              <w:rPr>
                <w:rFonts w:ascii="Arial" w:hAnsi="Arial" w:cs="Arial"/>
                <w:b/>
                <w:bCs/>
                <w:color w:val="000000"/>
                <w:sz w:val="20"/>
                <w:szCs w:val="20"/>
              </w:rPr>
              <w:t xml:space="preserve"> P</w:t>
            </w:r>
            <w:r w:rsidRPr="00EF0E44">
              <w:rPr>
                <w:rFonts w:ascii="Arial" w:hAnsi="Arial" w:cs="Arial"/>
                <w:b/>
                <w:bCs/>
                <w:color w:val="000000"/>
                <w:sz w:val="20"/>
                <w:szCs w:val="20"/>
              </w:rPr>
              <w:t>oint, infrastrukturní projekt MK</w:t>
            </w:r>
          </w:p>
        </w:tc>
        <w:tc>
          <w:tcPr>
            <w:tcW w:w="148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A2F0FEB" w14:textId="77777777" w:rsidR="00436C96" w:rsidRPr="00EF0E44" w:rsidRDefault="00436C96">
            <w:pPr>
              <w:jc w:val="center"/>
              <w:rPr>
                <w:rFonts w:ascii="Arial" w:hAnsi="Arial" w:cs="Arial"/>
                <w:b/>
                <w:bCs/>
                <w:color w:val="000000"/>
                <w:sz w:val="20"/>
                <w:szCs w:val="20"/>
              </w:rPr>
            </w:pPr>
            <w:r w:rsidRPr="00EF0E44">
              <w:rPr>
                <w:rFonts w:ascii="Arial" w:hAnsi="Arial" w:cs="Arial"/>
                <w:b/>
                <w:bCs/>
                <w:color w:val="000000"/>
                <w:sz w:val="20"/>
                <w:szCs w:val="20"/>
              </w:rPr>
              <w:t>1</w:t>
            </w:r>
          </w:p>
        </w:tc>
      </w:tr>
      <w:tr w:rsidR="00436C96" w:rsidRPr="00484CFE" w14:paraId="75789C6A" w14:textId="77777777" w:rsidTr="00EF0E44">
        <w:trPr>
          <w:trHeight w:val="283"/>
        </w:trPr>
        <w:tc>
          <w:tcPr>
            <w:tcW w:w="7600"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D6E94ED" w14:textId="77777777" w:rsidR="00436C96" w:rsidRPr="00EF0E44" w:rsidRDefault="00436C96" w:rsidP="00EF0E44">
            <w:pPr>
              <w:ind w:left="208"/>
              <w:jc w:val="both"/>
              <w:rPr>
                <w:rFonts w:ascii="Arial" w:hAnsi="Arial" w:cs="Arial"/>
                <w:b/>
                <w:bCs/>
                <w:color w:val="000000"/>
                <w:sz w:val="20"/>
                <w:szCs w:val="20"/>
              </w:rPr>
            </w:pPr>
            <w:r w:rsidRPr="00EF0E44">
              <w:rPr>
                <w:rFonts w:ascii="Arial" w:hAnsi="Arial" w:cs="Arial"/>
                <w:b/>
                <w:bCs/>
                <w:color w:val="000000"/>
                <w:sz w:val="20"/>
                <w:szCs w:val="20"/>
              </w:rPr>
              <w:t>Bezpečnostní mobilní zařízení přenosu dat pro top management a další pracovníky, MK</w:t>
            </w:r>
          </w:p>
        </w:tc>
        <w:tc>
          <w:tcPr>
            <w:tcW w:w="148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6542768" w14:textId="77777777" w:rsidR="00436C96" w:rsidRPr="00EF0E44" w:rsidRDefault="00436C96">
            <w:pPr>
              <w:jc w:val="center"/>
              <w:rPr>
                <w:rFonts w:ascii="Arial" w:hAnsi="Arial" w:cs="Arial"/>
                <w:b/>
                <w:bCs/>
                <w:color w:val="000000"/>
                <w:sz w:val="20"/>
                <w:szCs w:val="20"/>
              </w:rPr>
            </w:pPr>
            <w:r w:rsidRPr="00EF0E44">
              <w:rPr>
                <w:rFonts w:ascii="Arial" w:hAnsi="Arial" w:cs="Arial"/>
                <w:b/>
                <w:bCs/>
                <w:color w:val="000000"/>
                <w:sz w:val="20"/>
                <w:szCs w:val="20"/>
              </w:rPr>
              <w:t>1</w:t>
            </w:r>
          </w:p>
        </w:tc>
      </w:tr>
      <w:tr w:rsidR="00436C96" w:rsidRPr="00484CFE" w14:paraId="420A0438" w14:textId="77777777" w:rsidTr="00436C96">
        <w:trPr>
          <w:trHeight w:val="320"/>
        </w:trPr>
        <w:tc>
          <w:tcPr>
            <w:tcW w:w="7600"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5018826" w14:textId="77777777" w:rsidR="00436C96" w:rsidRPr="00EF0E44" w:rsidRDefault="00436C96" w:rsidP="00EF0E44">
            <w:pPr>
              <w:jc w:val="both"/>
              <w:rPr>
                <w:rFonts w:ascii="Arial" w:hAnsi="Arial" w:cs="Arial"/>
                <w:b/>
                <w:bCs/>
                <w:color w:val="000000"/>
                <w:sz w:val="20"/>
                <w:szCs w:val="20"/>
              </w:rPr>
            </w:pPr>
            <w:r w:rsidRPr="00EF0E44">
              <w:rPr>
                <w:rFonts w:ascii="Arial" w:hAnsi="Arial" w:cs="Arial"/>
                <w:b/>
                <w:bCs/>
                <w:color w:val="000000"/>
                <w:sz w:val="20"/>
                <w:szCs w:val="20"/>
              </w:rPr>
              <w:t>ČSÚ</w:t>
            </w:r>
          </w:p>
        </w:tc>
        <w:tc>
          <w:tcPr>
            <w:tcW w:w="1480"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6D0C45C" w14:textId="6A365F36" w:rsidR="00436C96" w:rsidRPr="00EF0E44" w:rsidRDefault="00436C96">
            <w:pPr>
              <w:jc w:val="center"/>
              <w:rPr>
                <w:rFonts w:ascii="Arial" w:hAnsi="Arial" w:cs="Arial"/>
                <w:b/>
                <w:bCs/>
                <w:color w:val="000000"/>
                <w:sz w:val="20"/>
                <w:szCs w:val="20"/>
              </w:rPr>
            </w:pPr>
          </w:p>
        </w:tc>
      </w:tr>
      <w:tr w:rsidR="00436C96" w:rsidRPr="00484CFE" w14:paraId="09E62B76" w14:textId="77777777" w:rsidTr="00EF0E44">
        <w:trPr>
          <w:trHeight w:val="454"/>
        </w:trPr>
        <w:tc>
          <w:tcPr>
            <w:tcW w:w="7600"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550A97E" w14:textId="77777777" w:rsidR="00436C96" w:rsidRPr="00EF0E44" w:rsidRDefault="00436C96" w:rsidP="00EF0E44">
            <w:pPr>
              <w:ind w:left="208"/>
              <w:jc w:val="both"/>
              <w:rPr>
                <w:rFonts w:ascii="Arial" w:hAnsi="Arial" w:cs="Arial"/>
                <w:b/>
                <w:bCs/>
                <w:color w:val="000000"/>
                <w:sz w:val="20"/>
                <w:szCs w:val="20"/>
              </w:rPr>
            </w:pPr>
            <w:r w:rsidRPr="00EF0E44">
              <w:rPr>
                <w:rFonts w:ascii="Arial" w:hAnsi="Arial" w:cs="Arial"/>
                <w:b/>
                <w:bCs/>
                <w:color w:val="000000"/>
                <w:sz w:val="20"/>
                <w:szCs w:val="20"/>
              </w:rPr>
              <w:t>Vedení povinností ekonomických subjektů vůči státu v RPP, prostřednictvím statistického zjišťování ČSÚ</w:t>
            </w:r>
          </w:p>
        </w:tc>
        <w:tc>
          <w:tcPr>
            <w:tcW w:w="148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28315BF" w14:textId="77777777" w:rsidR="00436C96" w:rsidRPr="00EF0E44" w:rsidRDefault="00436C96">
            <w:pPr>
              <w:jc w:val="center"/>
              <w:rPr>
                <w:rFonts w:ascii="Arial" w:hAnsi="Arial" w:cs="Arial"/>
                <w:b/>
                <w:bCs/>
                <w:color w:val="000000"/>
                <w:sz w:val="20"/>
                <w:szCs w:val="20"/>
              </w:rPr>
            </w:pPr>
            <w:r w:rsidRPr="00EF0E44">
              <w:rPr>
                <w:rFonts w:ascii="Arial" w:hAnsi="Arial" w:cs="Arial"/>
                <w:b/>
                <w:bCs/>
                <w:color w:val="000000"/>
                <w:sz w:val="20"/>
                <w:szCs w:val="20"/>
              </w:rPr>
              <w:t>1</w:t>
            </w:r>
          </w:p>
        </w:tc>
      </w:tr>
      <w:tr w:rsidR="00436C96" w:rsidRPr="00484CFE" w14:paraId="18871D5F" w14:textId="77777777" w:rsidTr="00436C96">
        <w:trPr>
          <w:trHeight w:val="320"/>
        </w:trPr>
        <w:tc>
          <w:tcPr>
            <w:tcW w:w="760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E1E16FF" w14:textId="42EF8C23" w:rsidR="00436C96" w:rsidRPr="00EF0E44" w:rsidRDefault="008B5343" w:rsidP="00EF0E44">
            <w:pPr>
              <w:ind w:firstLineChars="200" w:firstLine="400"/>
              <w:jc w:val="both"/>
              <w:rPr>
                <w:rFonts w:ascii="Arial" w:hAnsi="Arial" w:cs="Arial"/>
                <w:color w:val="000000"/>
                <w:sz w:val="20"/>
                <w:szCs w:val="20"/>
              </w:rPr>
            </w:pPr>
            <w:r w:rsidRPr="00EF0E44">
              <w:rPr>
                <w:rFonts w:ascii="Arial" w:hAnsi="Arial" w:cs="Arial"/>
                <w:color w:val="000000"/>
                <w:sz w:val="20"/>
                <w:szCs w:val="20"/>
              </w:rPr>
              <w:t>O</w:t>
            </w:r>
            <w:r w:rsidR="00436C96" w:rsidRPr="00EF0E44">
              <w:rPr>
                <w:rFonts w:ascii="Arial" w:hAnsi="Arial" w:cs="Arial"/>
                <w:color w:val="000000"/>
                <w:sz w:val="20"/>
                <w:szCs w:val="20"/>
              </w:rPr>
              <w:t>rgány státní statistické služby</w:t>
            </w:r>
          </w:p>
        </w:tc>
        <w:tc>
          <w:tcPr>
            <w:tcW w:w="148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3651944" w14:textId="7ADFE0C5" w:rsidR="00436C96" w:rsidRPr="00EF0E44" w:rsidRDefault="00436C96">
            <w:pPr>
              <w:jc w:val="center"/>
              <w:rPr>
                <w:rFonts w:ascii="Arial" w:hAnsi="Arial" w:cs="Arial"/>
                <w:color w:val="000000"/>
                <w:sz w:val="20"/>
                <w:szCs w:val="20"/>
              </w:rPr>
            </w:pPr>
          </w:p>
        </w:tc>
      </w:tr>
      <w:tr w:rsidR="00436C96" w:rsidRPr="00484CFE" w14:paraId="05615B70" w14:textId="77777777" w:rsidTr="00436C96">
        <w:trPr>
          <w:trHeight w:val="320"/>
        </w:trPr>
        <w:tc>
          <w:tcPr>
            <w:tcW w:w="7600"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27E8CEC" w14:textId="77777777" w:rsidR="00436C96" w:rsidRPr="00EF0E44" w:rsidRDefault="00436C96" w:rsidP="00EF0E44">
            <w:pPr>
              <w:jc w:val="both"/>
              <w:rPr>
                <w:rFonts w:ascii="Arial" w:hAnsi="Arial" w:cs="Arial"/>
                <w:b/>
                <w:bCs/>
                <w:color w:val="000000"/>
                <w:sz w:val="20"/>
                <w:szCs w:val="20"/>
              </w:rPr>
            </w:pPr>
            <w:r w:rsidRPr="00EF0E44">
              <w:rPr>
                <w:rFonts w:ascii="Arial" w:hAnsi="Arial" w:cs="Arial"/>
                <w:b/>
                <w:bCs/>
                <w:color w:val="000000"/>
                <w:sz w:val="20"/>
                <w:szCs w:val="20"/>
              </w:rPr>
              <w:t>MZe</w:t>
            </w:r>
          </w:p>
        </w:tc>
        <w:tc>
          <w:tcPr>
            <w:tcW w:w="1480"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BF0F12F" w14:textId="79BEDF66" w:rsidR="00436C96" w:rsidRPr="00EF0E44" w:rsidRDefault="00436C96">
            <w:pPr>
              <w:jc w:val="center"/>
              <w:rPr>
                <w:rFonts w:ascii="Arial" w:hAnsi="Arial" w:cs="Arial"/>
                <w:b/>
                <w:bCs/>
                <w:color w:val="000000"/>
                <w:sz w:val="20"/>
                <w:szCs w:val="20"/>
              </w:rPr>
            </w:pPr>
          </w:p>
        </w:tc>
      </w:tr>
      <w:tr w:rsidR="00436C96" w:rsidRPr="00484CFE" w14:paraId="10834859" w14:textId="77777777" w:rsidTr="00436C96">
        <w:trPr>
          <w:trHeight w:val="248"/>
        </w:trPr>
        <w:tc>
          <w:tcPr>
            <w:tcW w:w="7600"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2FD967B" w14:textId="77777777" w:rsidR="00436C96" w:rsidRPr="00EF0E44" w:rsidRDefault="00436C96" w:rsidP="00EF0E44">
            <w:pPr>
              <w:ind w:firstLineChars="100" w:firstLine="201"/>
              <w:jc w:val="both"/>
              <w:rPr>
                <w:rFonts w:ascii="Arial" w:hAnsi="Arial" w:cs="Arial"/>
                <w:b/>
                <w:bCs/>
                <w:color w:val="000000"/>
                <w:sz w:val="20"/>
                <w:szCs w:val="20"/>
              </w:rPr>
            </w:pPr>
            <w:r w:rsidRPr="00EF0E44">
              <w:rPr>
                <w:rFonts w:ascii="Arial" w:hAnsi="Arial" w:cs="Arial"/>
                <w:b/>
                <w:bCs/>
                <w:color w:val="000000"/>
                <w:sz w:val="20"/>
                <w:szCs w:val="20"/>
              </w:rPr>
              <w:t xml:space="preserve"> Vybudování přístupového bodu ke službám elektronické identifikace, MZe</w:t>
            </w:r>
          </w:p>
        </w:tc>
        <w:tc>
          <w:tcPr>
            <w:tcW w:w="148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582A867" w14:textId="77777777" w:rsidR="00436C96" w:rsidRPr="00EF0E44" w:rsidRDefault="00436C96">
            <w:pPr>
              <w:jc w:val="center"/>
              <w:rPr>
                <w:rFonts w:ascii="Arial" w:hAnsi="Arial" w:cs="Arial"/>
                <w:b/>
                <w:bCs/>
                <w:color w:val="000000"/>
                <w:sz w:val="20"/>
                <w:szCs w:val="20"/>
              </w:rPr>
            </w:pPr>
            <w:r w:rsidRPr="00EF0E44">
              <w:rPr>
                <w:rFonts w:ascii="Arial" w:hAnsi="Arial" w:cs="Arial"/>
                <w:b/>
                <w:bCs/>
                <w:color w:val="000000"/>
                <w:sz w:val="20"/>
                <w:szCs w:val="20"/>
              </w:rPr>
              <w:t>1</w:t>
            </w:r>
          </w:p>
        </w:tc>
      </w:tr>
      <w:tr w:rsidR="00436C96" w:rsidRPr="00484CFE" w14:paraId="07971633" w14:textId="77777777" w:rsidTr="00436C96">
        <w:trPr>
          <w:trHeight w:val="320"/>
        </w:trPr>
        <w:tc>
          <w:tcPr>
            <w:tcW w:w="760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77B290B" w14:textId="77777777" w:rsidR="00436C96" w:rsidRPr="00EF0E44" w:rsidRDefault="00436C96" w:rsidP="00EF0E44">
            <w:pPr>
              <w:ind w:firstLineChars="200" w:firstLine="400"/>
              <w:jc w:val="both"/>
              <w:rPr>
                <w:rFonts w:ascii="Arial" w:hAnsi="Arial" w:cs="Arial"/>
                <w:color w:val="000000"/>
                <w:sz w:val="20"/>
                <w:szCs w:val="20"/>
              </w:rPr>
            </w:pPr>
            <w:r w:rsidRPr="00EF0E44">
              <w:rPr>
                <w:rFonts w:ascii="Arial" w:hAnsi="Arial" w:cs="Arial"/>
                <w:color w:val="000000"/>
                <w:sz w:val="20"/>
                <w:szCs w:val="20"/>
              </w:rPr>
              <w:t>MV; NAKIT</w:t>
            </w:r>
          </w:p>
        </w:tc>
        <w:tc>
          <w:tcPr>
            <w:tcW w:w="148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AE25300" w14:textId="2A8D3362" w:rsidR="00436C96" w:rsidRPr="00EF0E44" w:rsidRDefault="00436C96">
            <w:pPr>
              <w:jc w:val="center"/>
              <w:rPr>
                <w:rFonts w:ascii="Arial" w:hAnsi="Arial" w:cs="Arial"/>
                <w:color w:val="000000"/>
                <w:sz w:val="20"/>
                <w:szCs w:val="20"/>
              </w:rPr>
            </w:pPr>
          </w:p>
        </w:tc>
      </w:tr>
      <w:tr w:rsidR="00436C96" w:rsidRPr="00484CFE" w14:paraId="65F28196" w14:textId="77777777" w:rsidTr="00436C96">
        <w:trPr>
          <w:trHeight w:val="320"/>
        </w:trPr>
        <w:tc>
          <w:tcPr>
            <w:tcW w:w="7600"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A3B44EB" w14:textId="77777777" w:rsidR="00436C96" w:rsidRPr="00EF0E44" w:rsidRDefault="00436C96" w:rsidP="00EF0E44">
            <w:pPr>
              <w:jc w:val="both"/>
              <w:rPr>
                <w:rFonts w:ascii="Arial" w:hAnsi="Arial" w:cs="Arial"/>
                <w:b/>
                <w:bCs/>
                <w:color w:val="000000"/>
                <w:sz w:val="20"/>
                <w:szCs w:val="20"/>
              </w:rPr>
            </w:pPr>
            <w:r w:rsidRPr="00EF0E44">
              <w:rPr>
                <w:rFonts w:ascii="Arial" w:hAnsi="Arial" w:cs="Arial"/>
                <w:b/>
                <w:bCs/>
                <w:color w:val="000000"/>
                <w:sz w:val="20"/>
                <w:szCs w:val="20"/>
              </w:rPr>
              <w:t>MPO</w:t>
            </w:r>
          </w:p>
        </w:tc>
        <w:tc>
          <w:tcPr>
            <w:tcW w:w="1480"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ECFD385" w14:textId="05F8FCAA" w:rsidR="00436C96" w:rsidRPr="00EF0E44" w:rsidRDefault="00436C96">
            <w:pPr>
              <w:jc w:val="center"/>
              <w:rPr>
                <w:rFonts w:ascii="Arial" w:hAnsi="Arial" w:cs="Arial"/>
                <w:b/>
                <w:bCs/>
                <w:color w:val="000000"/>
                <w:sz w:val="20"/>
                <w:szCs w:val="20"/>
              </w:rPr>
            </w:pPr>
          </w:p>
        </w:tc>
      </w:tr>
      <w:tr w:rsidR="00436C96" w:rsidRPr="00484CFE" w14:paraId="640DB943" w14:textId="77777777" w:rsidTr="00436C96">
        <w:trPr>
          <w:trHeight w:val="320"/>
        </w:trPr>
        <w:tc>
          <w:tcPr>
            <w:tcW w:w="7600"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3624364" w14:textId="77777777" w:rsidR="00436C96" w:rsidRPr="00EF0E44" w:rsidRDefault="00436C96" w:rsidP="00EF0E44">
            <w:pPr>
              <w:ind w:firstLineChars="100" w:firstLine="201"/>
              <w:jc w:val="both"/>
              <w:rPr>
                <w:rFonts w:ascii="Arial" w:hAnsi="Arial" w:cs="Arial"/>
                <w:b/>
                <w:bCs/>
                <w:color w:val="000000"/>
                <w:sz w:val="20"/>
                <w:szCs w:val="20"/>
              </w:rPr>
            </w:pPr>
            <w:r w:rsidRPr="00EF0E44">
              <w:rPr>
                <w:rFonts w:ascii="Arial" w:hAnsi="Arial" w:cs="Arial"/>
                <w:b/>
                <w:bCs/>
                <w:color w:val="000000"/>
                <w:sz w:val="20"/>
                <w:szCs w:val="20"/>
              </w:rPr>
              <w:t>Zlepšení stavebního řízení – systém na vyjádření vlastníků sítí</w:t>
            </w:r>
          </w:p>
        </w:tc>
        <w:tc>
          <w:tcPr>
            <w:tcW w:w="148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BC01C63" w14:textId="77777777" w:rsidR="00436C96" w:rsidRPr="00EF0E44" w:rsidRDefault="00436C96">
            <w:pPr>
              <w:jc w:val="center"/>
              <w:rPr>
                <w:rFonts w:ascii="Arial" w:hAnsi="Arial" w:cs="Arial"/>
                <w:b/>
                <w:bCs/>
                <w:color w:val="000000"/>
                <w:sz w:val="20"/>
                <w:szCs w:val="20"/>
              </w:rPr>
            </w:pPr>
            <w:r w:rsidRPr="00EF0E44">
              <w:rPr>
                <w:rFonts w:ascii="Arial" w:hAnsi="Arial" w:cs="Arial"/>
                <w:b/>
                <w:bCs/>
                <w:color w:val="000000"/>
                <w:sz w:val="20"/>
                <w:szCs w:val="20"/>
              </w:rPr>
              <w:t>1</w:t>
            </w:r>
          </w:p>
        </w:tc>
      </w:tr>
      <w:tr w:rsidR="00436C96" w:rsidRPr="00484CFE" w14:paraId="00890927" w14:textId="77777777" w:rsidTr="00436C96">
        <w:trPr>
          <w:trHeight w:val="320"/>
        </w:trPr>
        <w:tc>
          <w:tcPr>
            <w:tcW w:w="760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D891B20" w14:textId="7F1F74F9" w:rsidR="00436C96" w:rsidRPr="00EF0E44" w:rsidRDefault="00436C96" w:rsidP="00EF0E44">
            <w:pPr>
              <w:ind w:firstLineChars="200" w:firstLine="400"/>
              <w:jc w:val="both"/>
              <w:rPr>
                <w:rFonts w:ascii="Arial" w:hAnsi="Arial" w:cs="Arial"/>
                <w:color w:val="000000"/>
                <w:sz w:val="20"/>
                <w:szCs w:val="20"/>
              </w:rPr>
            </w:pPr>
            <w:r w:rsidRPr="00EF0E44">
              <w:rPr>
                <w:rFonts w:ascii="Arial" w:hAnsi="Arial" w:cs="Arial"/>
                <w:color w:val="000000"/>
                <w:sz w:val="20"/>
                <w:szCs w:val="20"/>
              </w:rPr>
              <w:t>MMR ČR, MV ČR</w:t>
            </w:r>
          </w:p>
        </w:tc>
        <w:tc>
          <w:tcPr>
            <w:tcW w:w="148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FE28806" w14:textId="3C01B2DD" w:rsidR="00436C96" w:rsidRPr="00EF0E44" w:rsidRDefault="00436C96">
            <w:pPr>
              <w:jc w:val="center"/>
              <w:rPr>
                <w:rFonts w:ascii="Arial" w:hAnsi="Arial" w:cs="Arial"/>
                <w:color w:val="000000"/>
                <w:sz w:val="20"/>
                <w:szCs w:val="20"/>
              </w:rPr>
            </w:pPr>
          </w:p>
        </w:tc>
      </w:tr>
      <w:tr w:rsidR="00436C96" w:rsidRPr="00484CFE" w14:paraId="696CE3A8" w14:textId="77777777" w:rsidTr="00436C96">
        <w:trPr>
          <w:trHeight w:val="320"/>
        </w:trPr>
        <w:tc>
          <w:tcPr>
            <w:tcW w:w="7600" w:type="dxa"/>
            <w:tcBorders>
              <w:top w:val="single" w:sz="4" w:space="0" w:color="D9E1F2"/>
              <w:left w:val="single" w:sz="4" w:space="0" w:color="auto"/>
              <w:bottom w:val="nil"/>
              <w:right w:val="single" w:sz="4" w:space="0" w:color="auto"/>
            </w:tcBorders>
            <w:shd w:val="clear" w:color="203764" w:fill="203764"/>
            <w:vAlign w:val="bottom"/>
            <w:hideMark/>
          </w:tcPr>
          <w:p w14:paraId="2430CEC6" w14:textId="77777777" w:rsidR="00436C96" w:rsidRPr="00EF0E44" w:rsidRDefault="00436C96" w:rsidP="00EF0E44">
            <w:pPr>
              <w:jc w:val="both"/>
              <w:rPr>
                <w:rFonts w:ascii="Arial" w:hAnsi="Arial" w:cs="Arial"/>
                <w:b/>
                <w:bCs/>
                <w:color w:val="FFFFFF"/>
                <w:sz w:val="20"/>
                <w:szCs w:val="20"/>
              </w:rPr>
            </w:pPr>
            <w:r w:rsidRPr="00EF0E44">
              <w:rPr>
                <w:rFonts w:ascii="Arial" w:hAnsi="Arial" w:cs="Arial"/>
                <w:b/>
                <w:bCs/>
                <w:color w:val="FFFFFF"/>
                <w:sz w:val="20"/>
                <w:szCs w:val="20"/>
              </w:rPr>
              <w:t>Celkový součet</w:t>
            </w:r>
          </w:p>
        </w:tc>
        <w:tc>
          <w:tcPr>
            <w:tcW w:w="1480" w:type="dxa"/>
            <w:tcBorders>
              <w:top w:val="single" w:sz="4" w:space="0" w:color="D9E1F2"/>
              <w:left w:val="single" w:sz="4" w:space="0" w:color="auto"/>
              <w:bottom w:val="nil"/>
              <w:right w:val="single" w:sz="4" w:space="0" w:color="auto"/>
            </w:tcBorders>
            <w:shd w:val="clear" w:color="203764" w:fill="203764"/>
            <w:noWrap/>
            <w:vAlign w:val="bottom"/>
            <w:hideMark/>
          </w:tcPr>
          <w:p w14:paraId="7F793ED8" w14:textId="77777777" w:rsidR="00436C96" w:rsidRPr="00EF0E44" w:rsidRDefault="00436C96">
            <w:pPr>
              <w:jc w:val="center"/>
              <w:rPr>
                <w:rFonts w:ascii="Arial" w:hAnsi="Arial" w:cs="Arial"/>
                <w:b/>
                <w:bCs/>
                <w:color w:val="FFFFFF"/>
                <w:sz w:val="20"/>
                <w:szCs w:val="20"/>
              </w:rPr>
            </w:pPr>
            <w:r w:rsidRPr="00EF0E44">
              <w:rPr>
                <w:rFonts w:ascii="Arial" w:hAnsi="Arial" w:cs="Arial"/>
                <w:b/>
                <w:bCs/>
                <w:color w:val="FFFFFF"/>
                <w:sz w:val="20"/>
                <w:szCs w:val="20"/>
              </w:rPr>
              <w:t>10</w:t>
            </w:r>
          </w:p>
        </w:tc>
      </w:tr>
    </w:tbl>
    <w:p w14:paraId="510996B7" w14:textId="16A19B2D" w:rsidR="00893837" w:rsidRPr="00EF0E44" w:rsidRDefault="00893837" w:rsidP="00976C76">
      <w:pPr>
        <w:tabs>
          <w:tab w:val="left" w:pos="4800"/>
        </w:tabs>
        <w:rPr>
          <w:rFonts w:ascii="Arial" w:hAnsi="Arial" w:cs="Arial"/>
          <w:sz w:val="22"/>
        </w:rPr>
      </w:pPr>
      <w:r w:rsidRPr="00EF0E44">
        <w:rPr>
          <w:rFonts w:ascii="Arial" w:hAnsi="Arial" w:cs="Arial"/>
        </w:rPr>
        <w:fldChar w:fldCharType="begin"/>
      </w:r>
      <w:r w:rsidRPr="00EF0E44">
        <w:rPr>
          <w:rFonts w:ascii="Arial" w:hAnsi="Arial" w:cs="Arial"/>
        </w:rPr>
        <w:instrText xml:space="preserve"> LINK </w:instrText>
      </w:r>
      <w:r w:rsidR="00111244" w:rsidRPr="00EF0E44">
        <w:rPr>
          <w:rFonts w:ascii="Arial" w:hAnsi="Arial" w:cs="Arial"/>
        </w:rPr>
        <w:instrText xml:space="preserve">Excel.Sheet.12 "C:\\Users\\ivobejdova\\Desktop\\Digitální Česko\\Kopie - Kopie - Uplna_sestava_zameru_DC_All_2_22-01-2019 _ Dezi_IKČR3.xlsx" 4.2!R5C1:R33C2 </w:instrText>
      </w:r>
      <w:r w:rsidRPr="00EF0E44">
        <w:rPr>
          <w:rFonts w:ascii="Arial" w:hAnsi="Arial" w:cs="Arial"/>
        </w:rPr>
        <w:instrText xml:space="preserve">\a \f 4 \h </w:instrText>
      </w:r>
      <w:r w:rsidR="004D5852" w:rsidRPr="00EF0E44">
        <w:rPr>
          <w:rFonts w:ascii="Arial" w:hAnsi="Arial" w:cs="Arial"/>
        </w:rPr>
        <w:instrText xml:space="preserve"> \* MERGEFORMAT </w:instrText>
      </w:r>
      <w:r w:rsidRPr="00EF0E44">
        <w:rPr>
          <w:rFonts w:ascii="Arial" w:hAnsi="Arial" w:cs="Arial"/>
        </w:rPr>
        <w:fldChar w:fldCharType="separate"/>
      </w:r>
    </w:p>
    <w:p w14:paraId="77E7D1BB" w14:textId="1E1F4E6A" w:rsidR="008B5343" w:rsidRPr="00EF0E44" w:rsidRDefault="00893837" w:rsidP="00976C76">
      <w:pPr>
        <w:tabs>
          <w:tab w:val="left" w:pos="4800"/>
        </w:tabs>
        <w:rPr>
          <w:rFonts w:ascii="Arial" w:hAnsi="Arial" w:cs="Arial"/>
        </w:rPr>
      </w:pPr>
      <w:r w:rsidRPr="00EF0E44">
        <w:rPr>
          <w:rFonts w:ascii="Arial" w:hAnsi="Arial" w:cs="Arial"/>
        </w:rPr>
        <w:fldChar w:fldCharType="end"/>
      </w:r>
      <w:r w:rsidR="00976C76" w:rsidRPr="00EF0E44">
        <w:rPr>
          <w:rFonts w:ascii="Arial" w:hAnsi="Arial" w:cs="Arial"/>
        </w:rPr>
        <w:tab/>
      </w:r>
    </w:p>
    <w:p w14:paraId="320FFA72" w14:textId="77777777" w:rsidR="008B5343" w:rsidRPr="00EF0E44" w:rsidRDefault="008B5343">
      <w:pPr>
        <w:spacing w:after="160" w:line="259" w:lineRule="auto"/>
        <w:rPr>
          <w:rFonts w:ascii="Arial" w:hAnsi="Arial" w:cs="Arial"/>
        </w:rPr>
      </w:pPr>
      <w:r w:rsidRPr="00EF0E44">
        <w:rPr>
          <w:rFonts w:ascii="Arial" w:hAnsi="Arial" w:cs="Arial"/>
        </w:rPr>
        <w:br w:type="page"/>
      </w:r>
    </w:p>
    <w:p w14:paraId="2517D3A6" w14:textId="77777777" w:rsidR="00C77A05" w:rsidRPr="00EF0E44" w:rsidRDefault="00C77A05" w:rsidP="00976C76">
      <w:pPr>
        <w:tabs>
          <w:tab w:val="left" w:pos="4800"/>
        </w:tabs>
        <w:rPr>
          <w:rFonts w:ascii="Arial" w:hAnsi="Arial" w:cs="Arial"/>
        </w:rPr>
      </w:pPr>
    </w:p>
    <w:p w14:paraId="452845C3" w14:textId="13F62CE8" w:rsidR="00FB50F2" w:rsidRPr="00EF0E44" w:rsidRDefault="00947734" w:rsidP="00436C96">
      <w:pPr>
        <w:pStyle w:val="Nadpis1"/>
        <w:spacing w:before="0" w:after="120"/>
        <w:ind w:left="431" w:hanging="431"/>
        <w:rPr>
          <w:rFonts w:ascii="Arial" w:hAnsi="Arial" w:cs="Arial"/>
        </w:rPr>
      </w:pPr>
      <w:bookmarkStart w:id="21" w:name="_Toc536557943"/>
      <w:r w:rsidRPr="00EF0E44">
        <w:rPr>
          <w:rFonts w:ascii="Arial" w:hAnsi="Arial" w:cs="Arial"/>
        </w:rPr>
        <w:t>M</w:t>
      </w:r>
      <w:r w:rsidR="00360427" w:rsidRPr="00EF0E44">
        <w:rPr>
          <w:rFonts w:ascii="Arial" w:hAnsi="Arial" w:cs="Arial"/>
        </w:rPr>
        <w:t>atice</w:t>
      </w:r>
      <w:r w:rsidRPr="00EF0E44">
        <w:rPr>
          <w:rFonts w:ascii="Arial" w:hAnsi="Arial" w:cs="Arial"/>
        </w:rPr>
        <w:t xml:space="preserve"> odpovědností</w:t>
      </w:r>
      <w:r w:rsidR="004F0272" w:rsidRPr="00EF0E44">
        <w:rPr>
          <w:rFonts w:ascii="Arial" w:hAnsi="Arial" w:cs="Arial"/>
        </w:rPr>
        <w:t xml:space="preserve"> (záměry </w:t>
      </w:r>
      <w:r w:rsidR="005738ED" w:rsidRPr="00EF0E44">
        <w:rPr>
          <w:rFonts w:ascii="Arial" w:hAnsi="Arial" w:cs="Arial"/>
        </w:rPr>
        <w:t xml:space="preserve">A, </w:t>
      </w:r>
      <w:r w:rsidR="004F0272" w:rsidRPr="00EF0E44">
        <w:rPr>
          <w:rFonts w:ascii="Arial" w:hAnsi="Arial" w:cs="Arial"/>
        </w:rPr>
        <w:t>B a C)</w:t>
      </w:r>
      <w:bookmarkEnd w:id="21"/>
    </w:p>
    <w:tbl>
      <w:tblPr>
        <w:tblW w:w="9498" w:type="dxa"/>
        <w:tblInd w:w="70" w:type="dxa"/>
        <w:tblLayout w:type="fixed"/>
        <w:tblCellMar>
          <w:left w:w="70" w:type="dxa"/>
          <w:right w:w="70" w:type="dxa"/>
        </w:tblCellMar>
        <w:tblLook w:val="04A0" w:firstRow="1" w:lastRow="0" w:firstColumn="1" w:lastColumn="0" w:noHBand="0" w:noVBand="1"/>
      </w:tblPr>
      <w:tblGrid>
        <w:gridCol w:w="3467"/>
        <w:gridCol w:w="347"/>
        <w:gridCol w:w="347"/>
        <w:gridCol w:w="347"/>
        <w:gridCol w:w="347"/>
        <w:gridCol w:w="347"/>
        <w:gridCol w:w="347"/>
        <w:gridCol w:w="347"/>
        <w:gridCol w:w="346"/>
        <w:gridCol w:w="346"/>
        <w:gridCol w:w="346"/>
        <w:gridCol w:w="346"/>
        <w:gridCol w:w="346"/>
        <w:gridCol w:w="346"/>
        <w:gridCol w:w="346"/>
        <w:gridCol w:w="346"/>
        <w:gridCol w:w="346"/>
        <w:gridCol w:w="488"/>
      </w:tblGrid>
      <w:tr w:rsidR="00436C96" w:rsidRPr="00484CFE" w14:paraId="3F8458A0" w14:textId="77777777" w:rsidTr="00436C96">
        <w:trPr>
          <w:trHeight w:val="2400"/>
        </w:trPr>
        <w:tc>
          <w:tcPr>
            <w:tcW w:w="3467" w:type="dxa"/>
            <w:tcBorders>
              <w:top w:val="single" w:sz="4" w:space="0" w:color="203764"/>
              <w:left w:val="single" w:sz="4" w:space="0" w:color="auto"/>
              <w:bottom w:val="single" w:sz="4" w:space="0" w:color="4472C4"/>
              <w:right w:val="single" w:sz="4" w:space="0" w:color="auto"/>
            </w:tcBorders>
            <w:shd w:val="clear" w:color="203764" w:fill="203764"/>
            <w:vAlign w:val="bottom"/>
            <w:hideMark/>
          </w:tcPr>
          <w:p w14:paraId="3FF6F542" w14:textId="77777777" w:rsidR="00436C96" w:rsidRPr="00EF0E44" w:rsidRDefault="00436C96" w:rsidP="00436C96">
            <w:pPr>
              <w:rPr>
                <w:rFonts w:ascii="Arial" w:hAnsi="Arial" w:cs="Arial"/>
                <w:b/>
                <w:bCs/>
                <w:color w:val="FFFFFF"/>
                <w:sz w:val="20"/>
                <w:szCs w:val="20"/>
              </w:rPr>
            </w:pPr>
            <w:r w:rsidRPr="00EF0E44">
              <w:rPr>
                <w:rFonts w:ascii="Arial" w:hAnsi="Arial" w:cs="Arial"/>
                <w:b/>
                <w:bCs/>
                <w:color w:val="FFFFFF"/>
                <w:sz w:val="20"/>
                <w:szCs w:val="20"/>
              </w:rPr>
              <w:t>Gesční úřad / Název záměru</w:t>
            </w:r>
          </w:p>
        </w:tc>
        <w:tc>
          <w:tcPr>
            <w:tcW w:w="347"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002BB095" w14:textId="7B532046" w:rsidR="00436C96" w:rsidRPr="00EF0E44" w:rsidRDefault="001A256D" w:rsidP="00436C96">
            <w:pPr>
              <w:rPr>
                <w:rFonts w:ascii="Arial" w:hAnsi="Arial" w:cs="Arial"/>
                <w:b/>
                <w:bCs/>
                <w:color w:val="FFFFFF"/>
                <w:sz w:val="20"/>
                <w:szCs w:val="20"/>
              </w:rPr>
            </w:pPr>
            <w:r>
              <w:rPr>
                <w:rFonts w:ascii="Arial" w:hAnsi="Arial" w:cs="Arial"/>
                <w:b/>
                <w:bCs/>
                <w:color w:val="FFFFFF"/>
                <w:sz w:val="20"/>
                <w:szCs w:val="20"/>
              </w:rPr>
              <w:t>j</w:t>
            </w:r>
            <w:r w:rsidR="00436C96" w:rsidRPr="00EF0E44">
              <w:rPr>
                <w:rFonts w:ascii="Arial" w:hAnsi="Arial" w:cs="Arial"/>
                <w:b/>
                <w:bCs/>
                <w:color w:val="FFFFFF"/>
                <w:sz w:val="20"/>
                <w:szCs w:val="20"/>
              </w:rPr>
              <w:t>iri.</w:t>
            </w:r>
            <w:r>
              <w:rPr>
                <w:rFonts w:ascii="Arial" w:hAnsi="Arial" w:cs="Arial"/>
                <w:b/>
                <w:bCs/>
                <w:color w:val="FFFFFF"/>
                <w:sz w:val="20"/>
                <w:szCs w:val="20"/>
              </w:rPr>
              <w:t>b</w:t>
            </w:r>
            <w:r w:rsidR="00436C96" w:rsidRPr="00EF0E44">
              <w:rPr>
                <w:rFonts w:ascii="Arial" w:hAnsi="Arial" w:cs="Arial"/>
                <w:b/>
                <w:bCs/>
                <w:color w:val="FFFFFF"/>
                <w:sz w:val="20"/>
                <w:szCs w:val="20"/>
              </w:rPr>
              <w:t>orej@mzcr.cz</w:t>
            </w:r>
          </w:p>
        </w:tc>
        <w:tc>
          <w:tcPr>
            <w:tcW w:w="347" w:type="dxa"/>
            <w:tcBorders>
              <w:top w:val="single" w:sz="4" w:space="0" w:color="203764"/>
              <w:left w:val="single" w:sz="4" w:space="0" w:color="auto"/>
              <w:bottom w:val="single" w:sz="4" w:space="0" w:color="4472C4"/>
              <w:right w:val="single" w:sz="4" w:space="0" w:color="auto"/>
            </w:tcBorders>
            <w:shd w:val="clear" w:color="203764" w:fill="203764"/>
            <w:noWrap/>
            <w:vAlign w:val="bottom"/>
            <w:hideMark/>
          </w:tcPr>
          <w:p w14:paraId="2722022C" w14:textId="77777777" w:rsidR="00436C96" w:rsidRPr="00EF0E44" w:rsidRDefault="00436C96" w:rsidP="00436C96">
            <w:pPr>
              <w:rPr>
                <w:rFonts w:ascii="Arial" w:hAnsi="Arial" w:cs="Arial"/>
                <w:b/>
                <w:bCs/>
                <w:color w:val="FFFFFF"/>
              </w:rPr>
            </w:pPr>
            <w:r w:rsidRPr="00EF0E44">
              <w:rPr>
                <w:rFonts w:ascii="Arial" w:hAnsi="Arial" w:cs="Arial"/>
                <w:b/>
                <w:bCs/>
                <w:color w:val="FFFFFF"/>
              </w:rPr>
              <w:t> </w:t>
            </w:r>
          </w:p>
        </w:tc>
        <w:tc>
          <w:tcPr>
            <w:tcW w:w="347"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5EBA14BF" w14:textId="77777777" w:rsidR="00436C96" w:rsidRPr="00EF0E44" w:rsidRDefault="00436C96" w:rsidP="00436C96">
            <w:pPr>
              <w:rPr>
                <w:rFonts w:ascii="Arial" w:hAnsi="Arial" w:cs="Arial"/>
                <w:b/>
                <w:bCs/>
                <w:color w:val="FFFFFF"/>
                <w:sz w:val="18"/>
                <w:szCs w:val="18"/>
              </w:rPr>
            </w:pPr>
            <w:r w:rsidRPr="00EF0E44">
              <w:rPr>
                <w:rFonts w:ascii="Arial" w:hAnsi="Arial" w:cs="Arial"/>
                <w:b/>
                <w:bCs/>
                <w:color w:val="FFFFFF"/>
                <w:sz w:val="18"/>
                <w:szCs w:val="18"/>
              </w:rPr>
              <w:t>jiri.karnik@mvcr.cz</w:t>
            </w:r>
          </w:p>
        </w:tc>
        <w:tc>
          <w:tcPr>
            <w:tcW w:w="347"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23BAC58B" w14:textId="77777777" w:rsidR="00436C96" w:rsidRPr="00EF0E44" w:rsidRDefault="00436C96" w:rsidP="00436C96">
            <w:pPr>
              <w:rPr>
                <w:rFonts w:ascii="Arial" w:hAnsi="Arial" w:cs="Arial"/>
                <w:b/>
                <w:bCs/>
                <w:color w:val="FFFFFF"/>
                <w:sz w:val="18"/>
                <w:szCs w:val="18"/>
              </w:rPr>
            </w:pPr>
            <w:r w:rsidRPr="00EF0E44">
              <w:rPr>
                <w:rFonts w:ascii="Arial" w:hAnsi="Arial" w:cs="Arial"/>
                <w:b/>
                <w:bCs/>
                <w:color w:val="FFFFFF"/>
                <w:sz w:val="18"/>
                <w:szCs w:val="18"/>
              </w:rPr>
              <w:t>kpetr@msp.justice.cz</w:t>
            </w:r>
          </w:p>
        </w:tc>
        <w:tc>
          <w:tcPr>
            <w:tcW w:w="347"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4F393D63" w14:textId="77777777" w:rsidR="00436C96" w:rsidRPr="00EF0E44" w:rsidRDefault="00436C96" w:rsidP="00436C96">
            <w:pPr>
              <w:rPr>
                <w:rFonts w:ascii="Arial" w:hAnsi="Arial" w:cs="Arial"/>
                <w:b/>
                <w:bCs/>
                <w:color w:val="FFFFFF"/>
                <w:sz w:val="18"/>
                <w:szCs w:val="18"/>
              </w:rPr>
            </w:pPr>
            <w:r w:rsidRPr="00EF0E44">
              <w:rPr>
                <w:rFonts w:ascii="Arial" w:hAnsi="Arial" w:cs="Arial"/>
                <w:b/>
                <w:bCs/>
                <w:color w:val="FFFFFF"/>
                <w:sz w:val="18"/>
                <w:szCs w:val="18"/>
              </w:rPr>
              <w:t>josef.praks@mkcr.cz</w:t>
            </w:r>
          </w:p>
        </w:tc>
        <w:tc>
          <w:tcPr>
            <w:tcW w:w="347"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61F4DB46" w14:textId="77777777" w:rsidR="00436C96" w:rsidRPr="00EF0E44" w:rsidRDefault="00436C96" w:rsidP="00436C96">
            <w:pPr>
              <w:rPr>
                <w:rFonts w:ascii="Arial" w:hAnsi="Arial" w:cs="Arial"/>
                <w:b/>
                <w:bCs/>
                <w:color w:val="FFFFFF"/>
                <w:sz w:val="18"/>
                <w:szCs w:val="18"/>
              </w:rPr>
            </w:pPr>
            <w:r w:rsidRPr="00EF0E44">
              <w:rPr>
                <w:rFonts w:ascii="Arial" w:hAnsi="Arial" w:cs="Arial"/>
                <w:b/>
                <w:bCs/>
                <w:color w:val="FFFFFF"/>
                <w:sz w:val="18"/>
                <w:szCs w:val="18"/>
              </w:rPr>
              <w:t>jiri.fridrich@fs.mfcr.cz</w:t>
            </w:r>
          </w:p>
        </w:tc>
        <w:tc>
          <w:tcPr>
            <w:tcW w:w="347"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098D043E" w14:textId="77777777" w:rsidR="00436C96" w:rsidRPr="00EF0E44" w:rsidRDefault="00436C96" w:rsidP="00436C96">
            <w:pPr>
              <w:rPr>
                <w:rFonts w:ascii="Arial" w:hAnsi="Arial" w:cs="Arial"/>
                <w:b/>
                <w:bCs/>
                <w:color w:val="FFFFFF"/>
                <w:sz w:val="18"/>
                <w:szCs w:val="18"/>
              </w:rPr>
            </w:pPr>
            <w:r w:rsidRPr="00EF0E44">
              <w:rPr>
                <w:rFonts w:ascii="Arial" w:hAnsi="Arial" w:cs="Arial"/>
                <w:b/>
                <w:bCs/>
                <w:color w:val="FFFFFF"/>
                <w:sz w:val="18"/>
                <w:szCs w:val="18"/>
              </w:rPr>
              <w:t>milan.shrbeny@cssz.cz</w:t>
            </w:r>
          </w:p>
        </w:tc>
        <w:tc>
          <w:tcPr>
            <w:tcW w:w="346"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01E88303" w14:textId="77777777" w:rsidR="00436C96" w:rsidRPr="00EF0E44" w:rsidRDefault="00436C96" w:rsidP="00436C96">
            <w:pPr>
              <w:rPr>
                <w:rFonts w:ascii="Arial" w:hAnsi="Arial" w:cs="Arial"/>
                <w:b/>
                <w:bCs/>
                <w:color w:val="FFFFFF"/>
                <w:sz w:val="18"/>
                <w:szCs w:val="18"/>
              </w:rPr>
            </w:pPr>
            <w:r w:rsidRPr="00EF0E44">
              <w:rPr>
                <w:rFonts w:ascii="Arial" w:hAnsi="Arial" w:cs="Arial"/>
                <w:b/>
                <w:bCs/>
                <w:color w:val="FFFFFF"/>
                <w:sz w:val="18"/>
                <w:szCs w:val="18"/>
              </w:rPr>
              <w:t>jan.tretera@mvcr.cz</w:t>
            </w:r>
          </w:p>
        </w:tc>
        <w:tc>
          <w:tcPr>
            <w:tcW w:w="346"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4FF6BE50" w14:textId="77777777" w:rsidR="00436C96" w:rsidRPr="00EF0E44" w:rsidRDefault="00436C96" w:rsidP="00436C96">
            <w:pPr>
              <w:rPr>
                <w:rFonts w:ascii="Arial" w:hAnsi="Arial" w:cs="Arial"/>
                <w:b/>
                <w:bCs/>
                <w:color w:val="FFFFFF"/>
                <w:sz w:val="18"/>
                <w:szCs w:val="18"/>
              </w:rPr>
            </w:pPr>
            <w:r w:rsidRPr="00EF0E44">
              <w:rPr>
                <w:rFonts w:ascii="Arial" w:hAnsi="Arial" w:cs="Arial"/>
                <w:b/>
                <w:bCs/>
                <w:color w:val="FFFFFF"/>
                <w:sz w:val="18"/>
                <w:szCs w:val="18"/>
              </w:rPr>
              <w:t>petr.elias@czso.cz</w:t>
            </w:r>
          </w:p>
        </w:tc>
        <w:tc>
          <w:tcPr>
            <w:tcW w:w="346"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47EFF40E" w14:textId="77777777" w:rsidR="00436C96" w:rsidRPr="00EF0E44" w:rsidRDefault="00436C96" w:rsidP="00436C96">
            <w:pPr>
              <w:rPr>
                <w:rFonts w:ascii="Arial" w:hAnsi="Arial" w:cs="Arial"/>
                <w:b/>
                <w:bCs/>
                <w:color w:val="FFFFFF"/>
                <w:sz w:val="18"/>
                <w:szCs w:val="18"/>
              </w:rPr>
            </w:pPr>
            <w:r w:rsidRPr="00EF0E44">
              <w:rPr>
                <w:rFonts w:ascii="Arial" w:hAnsi="Arial" w:cs="Arial"/>
                <w:b/>
                <w:bCs/>
                <w:color w:val="FFFFFF"/>
                <w:sz w:val="18"/>
                <w:szCs w:val="18"/>
              </w:rPr>
              <w:t>petr.hrdina@mvcr.cz</w:t>
            </w:r>
          </w:p>
        </w:tc>
        <w:tc>
          <w:tcPr>
            <w:tcW w:w="346"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5B72AAA1" w14:textId="77777777" w:rsidR="00436C96" w:rsidRPr="00EF0E44" w:rsidRDefault="00436C96" w:rsidP="00436C96">
            <w:pPr>
              <w:rPr>
                <w:rFonts w:ascii="Arial" w:hAnsi="Arial" w:cs="Arial"/>
                <w:b/>
                <w:bCs/>
                <w:color w:val="FFFFFF"/>
                <w:sz w:val="18"/>
                <w:szCs w:val="18"/>
              </w:rPr>
            </w:pPr>
            <w:r w:rsidRPr="00EF0E44">
              <w:rPr>
                <w:rFonts w:ascii="Arial" w:hAnsi="Arial" w:cs="Arial"/>
                <w:b/>
                <w:bCs/>
                <w:color w:val="FFFFFF"/>
                <w:sz w:val="18"/>
                <w:szCs w:val="18"/>
              </w:rPr>
              <w:t>lukas.macke@szrcr.cz</w:t>
            </w:r>
          </w:p>
        </w:tc>
        <w:tc>
          <w:tcPr>
            <w:tcW w:w="346"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5908D1C1" w14:textId="77777777" w:rsidR="00436C96" w:rsidRPr="00EF0E44" w:rsidRDefault="00436C96" w:rsidP="00436C96">
            <w:pPr>
              <w:rPr>
                <w:rFonts w:ascii="Arial" w:hAnsi="Arial" w:cs="Arial"/>
                <w:b/>
                <w:bCs/>
                <w:color w:val="FFFFFF"/>
                <w:sz w:val="18"/>
                <w:szCs w:val="18"/>
              </w:rPr>
            </w:pPr>
            <w:r w:rsidRPr="00EF0E44">
              <w:rPr>
                <w:rFonts w:ascii="Arial" w:hAnsi="Arial" w:cs="Arial"/>
                <w:b/>
                <w:bCs/>
                <w:color w:val="FFFFFF"/>
                <w:sz w:val="18"/>
                <w:szCs w:val="18"/>
              </w:rPr>
              <w:t>petr.kuchar@mvcr.cz</w:t>
            </w:r>
          </w:p>
        </w:tc>
        <w:tc>
          <w:tcPr>
            <w:tcW w:w="346"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4263CF33" w14:textId="77777777" w:rsidR="00436C96" w:rsidRPr="00EF0E44" w:rsidRDefault="00436C96" w:rsidP="00436C96">
            <w:pPr>
              <w:rPr>
                <w:rFonts w:ascii="Arial" w:hAnsi="Arial" w:cs="Arial"/>
                <w:b/>
                <w:bCs/>
                <w:color w:val="FFFFFF"/>
                <w:sz w:val="18"/>
                <w:szCs w:val="18"/>
              </w:rPr>
            </w:pPr>
            <w:r w:rsidRPr="00EF0E44">
              <w:rPr>
                <w:rFonts w:ascii="Arial" w:hAnsi="Arial" w:cs="Arial"/>
                <w:b/>
                <w:bCs/>
                <w:color w:val="FFFFFF"/>
                <w:sz w:val="18"/>
                <w:szCs w:val="18"/>
              </w:rPr>
              <w:t>Daniel.Hetzer@mze.cz</w:t>
            </w:r>
          </w:p>
        </w:tc>
        <w:tc>
          <w:tcPr>
            <w:tcW w:w="346"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0A10BB8F" w14:textId="77777777" w:rsidR="00436C96" w:rsidRPr="00EF0E44" w:rsidRDefault="00436C96" w:rsidP="00436C96">
            <w:pPr>
              <w:rPr>
                <w:rFonts w:ascii="Arial" w:hAnsi="Arial" w:cs="Arial"/>
                <w:b/>
                <w:bCs/>
                <w:color w:val="FFFFFF"/>
                <w:sz w:val="18"/>
                <w:szCs w:val="18"/>
              </w:rPr>
            </w:pPr>
            <w:r w:rsidRPr="00EF0E44">
              <w:rPr>
                <w:rFonts w:ascii="Arial" w:hAnsi="Arial" w:cs="Arial"/>
                <w:b/>
                <w:bCs/>
                <w:color w:val="FFFFFF"/>
                <w:sz w:val="18"/>
                <w:szCs w:val="18"/>
              </w:rPr>
              <w:t>frantisek.knotek@szrcr.cz</w:t>
            </w:r>
          </w:p>
        </w:tc>
        <w:tc>
          <w:tcPr>
            <w:tcW w:w="346"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3EF8233B" w14:textId="77777777" w:rsidR="00436C96" w:rsidRPr="00EF0E44" w:rsidRDefault="00436C96" w:rsidP="00436C96">
            <w:pPr>
              <w:rPr>
                <w:rFonts w:ascii="Arial" w:hAnsi="Arial" w:cs="Arial"/>
                <w:b/>
                <w:bCs/>
                <w:color w:val="FFFFFF"/>
                <w:sz w:val="18"/>
                <w:szCs w:val="18"/>
              </w:rPr>
            </w:pPr>
            <w:r w:rsidRPr="00EF0E44">
              <w:rPr>
                <w:rFonts w:ascii="Arial" w:hAnsi="Arial" w:cs="Arial"/>
                <w:b/>
                <w:bCs/>
                <w:color w:val="FFFFFF"/>
                <w:sz w:val="18"/>
                <w:szCs w:val="18"/>
              </w:rPr>
              <w:t>martin.tax@nakit.cz</w:t>
            </w:r>
          </w:p>
        </w:tc>
        <w:tc>
          <w:tcPr>
            <w:tcW w:w="346"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506C76CF" w14:textId="77777777" w:rsidR="00436C96" w:rsidRPr="00EF0E44" w:rsidRDefault="00436C96" w:rsidP="00436C96">
            <w:pPr>
              <w:rPr>
                <w:rFonts w:ascii="Arial" w:hAnsi="Arial" w:cs="Arial"/>
                <w:b/>
                <w:bCs/>
                <w:color w:val="FFFFFF"/>
                <w:sz w:val="18"/>
                <w:szCs w:val="18"/>
              </w:rPr>
            </w:pPr>
            <w:r w:rsidRPr="00EF0E44">
              <w:rPr>
                <w:rFonts w:ascii="Arial" w:hAnsi="Arial" w:cs="Arial"/>
                <w:b/>
                <w:bCs/>
                <w:color w:val="FFFFFF"/>
                <w:sz w:val="18"/>
                <w:szCs w:val="18"/>
              </w:rPr>
              <w:t>karel.svitil@mpsv.cz</w:t>
            </w:r>
          </w:p>
        </w:tc>
        <w:tc>
          <w:tcPr>
            <w:tcW w:w="488"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6C16BE03" w14:textId="77777777" w:rsidR="00436C96" w:rsidRPr="00EF0E44" w:rsidRDefault="00436C96" w:rsidP="00436C96">
            <w:pPr>
              <w:rPr>
                <w:rFonts w:ascii="Arial" w:hAnsi="Arial" w:cs="Arial"/>
                <w:b/>
                <w:bCs/>
                <w:color w:val="FFFFFF"/>
                <w:sz w:val="18"/>
                <w:szCs w:val="18"/>
              </w:rPr>
            </w:pPr>
            <w:r w:rsidRPr="00EF0E44">
              <w:rPr>
                <w:rFonts w:ascii="Arial" w:hAnsi="Arial" w:cs="Arial"/>
                <w:b/>
                <w:bCs/>
                <w:color w:val="FFFFFF"/>
                <w:sz w:val="18"/>
                <w:szCs w:val="18"/>
              </w:rPr>
              <w:t>Celkový součet</w:t>
            </w:r>
          </w:p>
        </w:tc>
      </w:tr>
      <w:tr w:rsidR="00436C96" w:rsidRPr="00484CFE" w14:paraId="6AC4705F" w14:textId="77777777" w:rsidTr="00EF0E44">
        <w:trPr>
          <w:trHeight w:val="182"/>
        </w:trPr>
        <w:tc>
          <w:tcPr>
            <w:tcW w:w="3467" w:type="dxa"/>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5348BC61" w14:textId="77777777" w:rsidR="00436C96" w:rsidRPr="00EF0E44" w:rsidRDefault="00436C96" w:rsidP="00436C96">
            <w:pPr>
              <w:rPr>
                <w:rFonts w:ascii="Arial" w:hAnsi="Arial" w:cs="Arial"/>
                <w:b/>
                <w:bCs/>
                <w:color w:val="000000"/>
                <w:sz w:val="20"/>
                <w:szCs w:val="20"/>
              </w:rPr>
            </w:pPr>
            <w:r w:rsidRPr="00EF0E44">
              <w:rPr>
                <w:rFonts w:ascii="Arial" w:hAnsi="Arial" w:cs="Arial"/>
                <w:b/>
                <w:bCs/>
                <w:color w:val="000000"/>
                <w:sz w:val="20"/>
                <w:szCs w:val="20"/>
              </w:rPr>
              <w:t>MF</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86FAF4E"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FA5038C"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886053F"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884379A"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355D021"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E1E833D" w14:textId="3F0A188A" w:rsidR="00436C96" w:rsidRPr="00EF0E44" w:rsidRDefault="00436C96" w:rsidP="00436C96">
            <w:pPr>
              <w:jc w:val="center"/>
              <w:rPr>
                <w:rFonts w:ascii="Arial" w:hAnsi="Arial" w:cs="Arial"/>
                <w:b/>
                <w:bCs/>
                <w:color w:val="000000"/>
                <w:sz w:val="20"/>
                <w:szCs w:val="20"/>
              </w:rPr>
            </w:pP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39DA1BD"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1529CB0"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951DB4A"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4566711"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1BCF86E"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993542D"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4110F5F"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D87A538"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7DA6342"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01EB603"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488"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65398587" w14:textId="015C2A66" w:rsidR="00436C96" w:rsidRPr="00EF0E44" w:rsidRDefault="00436C96" w:rsidP="00436C96">
            <w:pPr>
              <w:jc w:val="center"/>
              <w:rPr>
                <w:rFonts w:ascii="Arial" w:hAnsi="Arial" w:cs="Arial"/>
                <w:b/>
                <w:bCs/>
                <w:color w:val="000000"/>
                <w:sz w:val="20"/>
                <w:szCs w:val="20"/>
              </w:rPr>
            </w:pPr>
          </w:p>
        </w:tc>
      </w:tr>
      <w:tr w:rsidR="00436C96" w:rsidRPr="00484CFE" w14:paraId="66B31760" w14:textId="77777777" w:rsidTr="00436C96">
        <w:trPr>
          <w:trHeight w:val="320"/>
        </w:trPr>
        <w:tc>
          <w:tcPr>
            <w:tcW w:w="346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D17CEAC" w14:textId="77777777" w:rsidR="00436C96" w:rsidRPr="00EF0E44" w:rsidRDefault="00436C96" w:rsidP="00436C96">
            <w:pPr>
              <w:rPr>
                <w:rFonts w:ascii="Arial" w:hAnsi="Arial" w:cs="Arial"/>
                <w:color w:val="000000"/>
                <w:sz w:val="20"/>
                <w:szCs w:val="20"/>
              </w:rPr>
            </w:pPr>
            <w:r w:rsidRPr="00EF0E44">
              <w:rPr>
                <w:rFonts w:ascii="Arial" w:hAnsi="Arial" w:cs="Arial"/>
                <w:color w:val="000000"/>
                <w:sz w:val="20"/>
                <w:szCs w:val="20"/>
              </w:rPr>
              <w:t>Agendový informační systém pro správu daní nDIS, náhrada ADIS, GFŘ</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5604E03"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A9DA567"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CDF31DD"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988D622"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18BB0F2"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70FD82D"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5E53341"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4EC220D"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1E3139C"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F73F4B4"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E7F7D9A"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C02391C"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C55E1E8"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5C84922"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FAAA4F9"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087B59A"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48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14ECA49"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r>
      <w:tr w:rsidR="00436C96" w:rsidRPr="00484CFE" w14:paraId="31CADAB4" w14:textId="77777777" w:rsidTr="00436C96">
        <w:trPr>
          <w:trHeight w:val="140"/>
        </w:trPr>
        <w:tc>
          <w:tcPr>
            <w:tcW w:w="3467" w:type="dxa"/>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7F94BB4D" w14:textId="77777777" w:rsidR="00436C96" w:rsidRPr="00EF0E44" w:rsidRDefault="00436C96" w:rsidP="00436C96">
            <w:pPr>
              <w:rPr>
                <w:rFonts w:ascii="Arial" w:hAnsi="Arial" w:cs="Arial"/>
                <w:b/>
                <w:bCs/>
                <w:color w:val="000000"/>
                <w:sz w:val="20"/>
                <w:szCs w:val="20"/>
              </w:rPr>
            </w:pPr>
            <w:r w:rsidRPr="00EF0E44">
              <w:rPr>
                <w:rFonts w:ascii="Arial" w:hAnsi="Arial" w:cs="Arial"/>
                <w:b/>
                <w:bCs/>
                <w:color w:val="000000"/>
                <w:sz w:val="20"/>
                <w:szCs w:val="20"/>
              </w:rPr>
              <w:t>MS</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7E27BBA"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6B140B3"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90BDA5C"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6C4D244" w14:textId="47D32A60" w:rsidR="00436C96" w:rsidRPr="00EF0E44" w:rsidRDefault="00436C96" w:rsidP="00436C96">
            <w:pPr>
              <w:jc w:val="center"/>
              <w:rPr>
                <w:rFonts w:ascii="Arial" w:hAnsi="Arial" w:cs="Arial"/>
                <w:b/>
                <w:bCs/>
                <w:color w:val="000000"/>
                <w:sz w:val="20"/>
                <w:szCs w:val="20"/>
              </w:rPr>
            </w:pP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7C34230"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8CEE9DA"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4EE35CC"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192B8A4"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4C223C7"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6E3459B"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7F253FB"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68C83A5"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7A34B61"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E8F7439"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06A7A17"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FDA6D7F"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488"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9A749E6" w14:textId="0B0D7BDF" w:rsidR="00436C96" w:rsidRPr="00EF0E44" w:rsidRDefault="00436C96" w:rsidP="00436C96">
            <w:pPr>
              <w:jc w:val="center"/>
              <w:rPr>
                <w:rFonts w:ascii="Arial" w:hAnsi="Arial" w:cs="Arial"/>
                <w:b/>
                <w:bCs/>
                <w:color w:val="000000"/>
                <w:sz w:val="20"/>
                <w:szCs w:val="20"/>
              </w:rPr>
            </w:pPr>
          </w:p>
        </w:tc>
      </w:tr>
      <w:tr w:rsidR="00436C96" w:rsidRPr="00484CFE" w14:paraId="671724A2" w14:textId="77777777" w:rsidTr="00436C96">
        <w:trPr>
          <w:trHeight w:val="320"/>
        </w:trPr>
        <w:tc>
          <w:tcPr>
            <w:tcW w:w="346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E34FAF7" w14:textId="77777777" w:rsidR="00436C96" w:rsidRPr="00EF0E44" w:rsidRDefault="00436C96" w:rsidP="00436C96">
            <w:pPr>
              <w:rPr>
                <w:rFonts w:ascii="Arial" w:hAnsi="Arial" w:cs="Arial"/>
                <w:color w:val="000000"/>
                <w:sz w:val="20"/>
                <w:szCs w:val="20"/>
              </w:rPr>
            </w:pPr>
            <w:r w:rsidRPr="00EF0E44">
              <w:rPr>
                <w:rFonts w:ascii="Arial" w:hAnsi="Arial" w:cs="Arial"/>
                <w:color w:val="000000"/>
                <w:sz w:val="20"/>
                <w:szCs w:val="20"/>
              </w:rPr>
              <w:t>Elektronizace jednacích síní, nahrávací a ozvučovací technika, MSp</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18CABD2"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CA88C2D"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91681FA"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F850F64"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EAC324F"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F130FBD"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94F9610"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D3C9377"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7F22A27"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047DF8E"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05805B5"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BDFB04B"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F7B084A"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DF9A697"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D78F965"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5049259"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48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B6F4783"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r>
      <w:tr w:rsidR="00436C96" w:rsidRPr="00484CFE" w14:paraId="7B1D8BDA" w14:textId="77777777" w:rsidTr="00EF0E44">
        <w:trPr>
          <w:trHeight w:val="152"/>
        </w:trPr>
        <w:tc>
          <w:tcPr>
            <w:tcW w:w="3467" w:type="dxa"/>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7DE555F5" w14:textId="77777777" w:rsidR="00436C96" w:rsidRPr="00EF0E44" w:rsidRDefault="00436C96" w:rsidP="00436C96">
            <w:pPr>
              <w:rPr>
                <w:rFonts w:ascii="Arial" w:hAnsi="Arial" w:cs="Arial"/>
                <w:b/>
                <w:bCs/>
                <w:color w:val="000000"/>
                <w:sz w:val="20"/>
                <w:szCs w:val="20"/>
              </w:rPr>
            </w:pPr>
            <w:r w:rsidRPr="00EF0E44">
              <w:rPr>
                <w:rFonts w:ascii="Arial" w:hAnsi="Arial" w:cs="Arial"/>
                <w:b/>
                <w:bCs/>
                <w:color w:val="000000"/>
                <w:sz w:val="20"/>
                <w:szCs w:val="20"/>
              </w:rPr>
              <w:t>MV</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21F828D"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DE04073"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F1564D4" w14:textId="1F55D488" w:rsidR="00436C96" w:rsidRPr="00EF0E44" w:rsidRDefault="00436C96" w:rsidP="00436C96">
            <w:pPr>
              <w:jc w:val="center"/>
              <w:rPr>
                <w:rFonts w:ascii="Arial" w:hAnsi="Arial" w:cs="Arial"/>
                <w:b/>
                <w:bCs/>
                <w:color w:val="000000"/>
                <w:sz w:val="20"/>
                <w:szCs w:val="20"/>
              </w:rPr>
            </w:pP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2C9E5F9"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688237A"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FC5C4A1"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1154601"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82B7566" w14:textId="3AC739ED" w:rsidR="00436C96" w:rsidRPr="00EF0E44" w:rsidRDefault="00436C96" w:rsidP="00436C96">
            <w:pPr>
              <w:jc w:val="center"/>
              <w:rPr>
                <w:rFonts w:ascii="Arial" w:hAnsi="Arial" w:cs="Arial"/>
                <w:b/>
                <w:bCs/>
                <w:color w:val="000000"/>
                <w:sz w:val="20"/>
                <w:szCs w:val="20"/>
              </w:rPr>
            </w:pP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6438627"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677E2D34" w14:textId="08060EBF" w:rsidR="00436C96" w:rsidRPr="00EF0E44" w:rsidRDefault="00436C96" w:rsidP="00436C96">
            <w:pPr>
              <w:jc w:val="center"/>
              <w:rPr>
                <w:rFonts w:ascii="Arial" w:hAnsi="Arial" w:cs="Arial"/>
                <w:b/>
                <w:bCs/>
                <w:color w:val="000000"/>
                <w:sz w:val="20"/>
                <w:szCs w:val="20"/>
              </w:rPr>
            </w:pP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6E991614" w14:textId="6B705A19" w:rsidR="00436C96" w:rsidRPr="00EF0E44" w:rsidRDefault="00436C96" w:rsidP="00436C96">
            <w:pPr>
              <w:jc w:val="center"/>
              <w:rPr>
                <w:rFonts w:ascii="Arial" w:hAnsi="Arial" w:cs="Arial"/>
                <w:b/>
                <w:bCs/>
                <w:color w:val="000000"/>
                <w:sz w:val="20"/>
                <w:szCs w:val="20"/>
              </w:rPr>
            </w:pP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01F0F694" w14:textId="503D716F" w:rsidR="00436C96" w:rsidRPr="00EF0E44" w:rsidRDefault="00436C96" w:rsidP="00436C96">
            <w:pPr>
              <w:jc w:val="center"/>
              <w:rPr>
                <w:rFonts w:ascii="Arial" w:hAnsi="Arial" w:cs="Arial"/>
                <w:b/>
                <w:bCs/>
                <w:color w:val="000000"/>
                <w:sz w:val="20"/>
                <w:szCs w:val="20"/>
              </w:rPr>
            </w:pP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1430423E" w14:textId="60358F02" w:rsidR="00436C96" w:rsidRPr="00EF0E44" w:rsidRDefault="00436C96" w:rsidP="00436C96">
            <w:pPr>
              <w:jc w:val="center"/>
              <w:rPr>
                <w:rFonts w:ascii="Arial" w:hAnsi="Arial" w:cs="Arial"/>
                <w:b/>
                <w:bCs/>
                <w:color w:val="000000"/>
                <w:sz w:val="20"/>
                <w:szCs w:val="20"/>
              </w:rPr>
            </w:pP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1A69FA07" w14:textId="01BC17D9" w:rsidR="00436C96" w:rsidRPr="00EF0E44" w:rsidRDefault="00436C96" w:rsidP="00436C96">
            <w:pPr>
              <w:jc w:val="center"/>
              <w:rPr>
                <w:rFonts w:ascii="Arial" w:hAnsi="Arial" w:cs="Arial"/>
                <w:b/>
                <w:bCs/>
                <w:color w:val="000000"/>
                <w:sz w:val="20"/>
                <w:szCs w:val="20"/>
              </w:rPr>
            </w:pP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6EA99D2E" w14:textId="27EB8453" w:rsidR="00436C96" w:rsidRPr="00EF0E44" w:rsidRDefault="00436C96" w:rsidP="00436C96">
            <w:pPr>
              <w:jc w:val="center"/>
              <w:rPr>
                <w:rFonts w:ascii="Arial" w:hAnsi="Arial" w:cs="Arial"/>
                <w:b/>
                <w:bCs/>
                <w:color w:val="000000"/>
                <w:sz w:val="20"/>
                <w:szCs w:val="20"/>
              </w:rPr>
            </w:pP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7BFFE837" w14:textId="1140293E" w:rsidR="00436C96" w:rsidRPr="00EF0E44" w:rsidRDefault="00436C96" w:rsidP="00436C96">
            <w:pPr>
              <w:jc w:val="center"/>
              <w:rPr>
                <w:rFonts w:ascii="Arial" w:hAnsi="Arial" w:cs="Arial"/>
                <w:b/>
                <w:bCs/>
                <w:color w:val="000000"/>
                <w:sz w:val="20"/>
                <w:szCs w:val="20"/>
              </w:rPr>
            </w:pPr>
          </w:p>
        </w:tc>
        <w:tc>
          <w:tcPr>
            <w:tcW w:w="488"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237C8596" w14:textId="657AE5C5" w:rsidR="00436C96" w:rsidRPr="00EF0E44" w:rsidRDefault="00436C96" w:rsidP="00436C96">
            <w:pPr>
              <w:jc w:val="center"/>
              <w:rPr>
                <w:rFonts w:ascii="Arial" w:hAnsi="Arial" w:cs="Arial"/>
                <w:b/>
                <w:bCs/>
                <w:color w:val="000000"/>
                <w:sz w:val="20"/>
                <w:szCs w:val="20"/>
              </w:rPr>
            </w:pPr>
          </w:p>
        </w:tc>
      </w:tr>
      <w:tr w:rsidR="00436C96" w:rsidRPr="00484CFE" w14:paraId="371E584B" w14:textId="77777777" w:rsidTr="00436C96">
        <w:trPr>
          <w:trHeight w:val="320"/>
        </w:trPr>
        <w:tc>
          <w:tcPr>
            <w:tcW w:w="346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78B2B86" w14:textId="77777777" w:rsidR="00436C96" w:rsidRPr="00EF0E44" w:rsidRDefault="00436C96" w:rsidP="00436C96">
            <w:pPr>
              <w:rPr>
                <w:rFonts w:ascii="Arial" w:hAnsi="Arial" w:cs="Arial"/>
                <w:color w:val="000000"/>
                <w:sz w:val="20"/>
                <w:szCs w:val="20"/>
              </w:rPr>
            </w:pPr>
            <w:r w:rsidRPr="00EF0E44">
              <w:rPr>
                <w:rFonts w:ascii="Arial" w:hAnsi="Arial" w:cs="Arial"/>
                <w:color w:val="000000"/>
                <w:sz w:val="20"/>
                <w:szCs w:val="20"/>
              </w:rPr>
              <w:t>RPP, rozvoj, analýza datového modelu, analýza procesu plnění a užívání údajů</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1117AEF"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6A61910"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D1C4690"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0CBF4A7"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B758BB3"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77D348F"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9562652"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908DF7E"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472DE76"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5CD07BF"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5AEEAAC"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26DC2D7"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7D8A3C5"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D0FAB76"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D31A11D"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3FEA7CF"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48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B78749B"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r>
      <w:tr w:rsidR="00436C96" w:rsidRPr="00484CFE" w14:paraId="51D86A3A" w14:textId="77777777" w:rsidTr="00436C96">
        <w:trPr>
          <w:trHeight w:val="320"/>
        </w:trPr>
        <w:tc>
          <w:tcPr>
            <w:tcW w:w="346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22E03FF" w14:textId="77777777" w:rsidR="00436C96" w:rsidRPr="00EF0E44" w:rsidRDefault="00436C96" w:rsidP="00436C96">
            <w:pPr>
              <w:rPr>
                <w:rFonts w:ascii="Arial" w:hAnsi="Arial" w:cs="Arial"/>
                <w:color w:val="000000"/>
                <w:sz w:val="20"/>
                <w:szCs w:val="20"/>
              </w:rPr>
            </w:pPr>
            <w:r w:rsidRPr="00EF0E44">
              <w:rPr>
                <w:rFonts w:ascii="Arial" w:hAnsi="Arial" w:cs="Arial"/>
                <w:color w:val="000000"/>
                <w:sz w:val="20"/>
                <w:szCs w:val="20"/>
              </w:rPr>
              <w:t>RPP, rozvoj registru a jeho agendového informačního systému</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A5C23CE"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BD66B55"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BE05906"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8C3F70C"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0E96638"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5034A89"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A4F3B98"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CADF72F"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8F08C0E"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F39E7F4"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B844094"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BAE256F"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2DF11F5"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2C09695"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15D9CE9"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F5954C2"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48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1158693"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r>
      <w:tr w:rsidR="00436C96" w:rsidRPr="00484CFE" w14:paraId="08F36C91" w14:textId="77777777" w:rsidTr="00436C96">
        <w:trPr>
          <w:trHeight w:val="320"/>
        </w:trPr>
        <w:tc>
          <w:tcPr>
            <w:tcW w:w="346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6700F14" w14:textId="77777777" w:rsidR="00436C96" w:rsidRPr="00EF0E44" w:rsidRDefault="00436C96" w:rsidP="00436C96">
            <w:pPr>
              <w:rPr>
                <w:rFonts w:ascii="Arial" w:hAnsi="Arial" w:cs="Arial"/>
                <w:color w:val="000000"/>
                <w:sz w:val="20"/>
                <w:szCs w:val="20"/>
              </w:rPr>
            </w:pPr>
            <w:r w:rsidRPr="00EF0E44">
              <w:rPr>
                <w:rFonts w:ascii="Arial" w:hAnsi="Arial" w:cs="Arial"/>
                <w:color w:val="000000"/>
                <w:sz w:val="20"/>
                <w:szCs w:val="20"/>
              </w:rPr>
              <w:t>Právní úprava rozšíření funkcionalit RPP o údaje vedené doposud v IS o ISVS a IS DP</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3FF7491"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A27B3B8"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02679E7"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F1F6782"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2D2E933"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04936DA"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3C9FD46"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706231F"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17E3B0B"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2AC0C96"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D6B8612"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103477D"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5DA766F"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8FE22A5"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883CEC3"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39FD8DF"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48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64FA82C"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r>
      <w:tr w:rsidR="00436C96" w:rsidRPr="00484CFE" w14:paraId="4C88B4D1" w14:textId="77777777" w:rsidTr="00436C96">
        <w:trPr>
          <w:trHeight w:val="320"/>
        </w:trPr>
        <w:tc>
          <w:tcPr>
            <w:tcW w:w="346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D989C36" w14:textId="77777777" w:rsidR="00436C96" w:rsidRPr="00EF0E44" w:rsidRDefault="00436C96" w:rsidP="00436C96">
            <w:pPr>
              <w:rPr>
                <w:rFonts w:ascii="Arial" w:hAnsi="Arial" w:cs="Arial"/>
                <w:color w:val="000000"/>
                <w:sz w:val="20"/>
                <w:szCs w:val="20"/>
              </w:rPr>
            </w:pPr>
            <w:r w:rsidRPr="00EF0E44">
              <w:rPr>
                <w:rFonts w:ascii="Arial" w:hAnsi="Arial" w:cs="Arial"/>
                <w:color w:val="000000"/>
                <w:sz w:val="20"/>
                <w:szCs w:val="20"/>
              </w:rPr>
              <w:t>Kontinuální rozvoj DCeGOV 2.0, OKB MV</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2ADC3E5"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F4100D5"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BC9C0A6"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5F06EE8"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3DB8283"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72AB954"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D1487E9"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7AEB88E"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4EB014B"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69D6EB1"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0AC4AFA"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CC52804"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29D216F"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1185C17"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E91C41C"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91D3346"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48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044DABF"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r>
      <w:tr w:rsidR="00436C96" w:rsidRPr="00484CFE" w14:paraId="47798077" w14:textId="77777777" w:rsidTr="00436C96">
        <w:trPr>
          <w:trHeight w:val="320"/>
        </w:trPr>
        <w:tc>
          <w:tcPr>
            <w:tcW w:w="346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38D9131" w14:textId="77777777" w:rsidR="00436C96" w:rsidRPr="00EF0E44" w:rsidRDefault="00436C96" w:rsidP="00436C96">
            <w:pPr>
              <w:rPr>
                <w:rFonts w:ascii="Arial" w:hAnsi="Arial" w:cs="Arial"/>
                <w:color w:val="000000"/>
                <w:sz w:val="20"/>
                <w:szCs w:val="20"/>
              </w:rPr>
            </w:pPr>
            <w:r w:rsidRPr="00EF0E44">
              <w:rPr>
                <w:rFonts w:ascii="Arial" w:hAnsi="Arial" w:cs="Arial"/>
                <w:color w:val="000000"/>
                <w:sz w:val="20"/>
                <w:szCs w:val="20"/>
              </w:rPr>
              <w:t>Rozšiřování počtu Service Providerů (SeP), připojených do NIA</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907C16B"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993FDB1"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D781E48"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42E85B9"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7CCF4AE"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CD39552"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C144A07"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1689CD9"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556146A"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259E958"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E59AFB6"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1B68B52"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30B9716"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EB02014"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5CB671F"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73FF185"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48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B214C50"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r>
      <w:tr w:rsidR="00436C96" w:rsidRPr="00484CFE" w14:paraId="1B4B3070" w14:textId="77777777" w:rsidTr="00EF0E44">
        <w:trPr>
          <w:trHeight w:val="211"/>
        </w:trPr>
        <w:tc>
          <w:tcPr>
            <w:tcW w:w="3467" w:type="dxa"/>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1B42222F" w14:textId="77777777" w:rsidR="00436C96" w:rsidRPr="00EF0E44" w:rsidRDefault="00436C96" w:rsidP="00436C96">
            <w:pPr>
              <w:rPr>
                <w:rFonts w:ascii="Arial" w:hAnsi="Arial" w:cs="Arial"/>
                <w:b/>
                <w:bCs/>
                <w:color w:val="000000"/>
                <w:sz w:val="20"/>
                <w:szCs w:val="20"/>
              </w:rPr>
            </w:pPr>
            <w:r w:rsidRPr="00EF0E44">
              <w:rPr>
                <w:rFonts w:ascii="Arial" w:hAnsi="Arial" w:cs="Arial"/>
                <w:b/>
                <w:bCs/>
                <w:color w:val="000000"/>
                <w:sz w:val="20"/>
                <w:szCs w:val="20"/>
              </w:rPr>
              <w:t>MZ</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53262D74" w14:textId="36CDA3E3" w:rsidR="00436C96" w:rsidRPr="00EF0E44" w:rsidRDefault="00436C96" w:rsidP="00436C96">
            <w:pPr>
              <w:jc w:val="center"/>
              <w:rPr>
                <w:rFonts w:ascii="Arial" w:hAnsi="Arial" w:cs="Arial"/>
                <w:b/>
                <w:bCs/>
                <w:color w:val="000000"/>
                <w:sz w:val="20"/>
                <w:szCs w:val="20"/>
              </w:rPr>
            </w:pP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7AAAA6CF" w14:textId="0A1515D5" w:rsidR="00436C96" w:rsidRPr="00EF0E44" w:rsidRDefault="00436C96" w:rsidP="00436C96">
            <w:pPr>
              <w:jc w:val="center"/>
              <w:rPr>
                <w:rFonts w:ascii="Arial" w:hAnsi="Arial" w:cs="Arial"/>
                <w:b/>
                <w:bCs/>
                <w:color w:val="000000"/>
                <w:sz w:val="20"/>
                <w:szCs w:val="20"/>
              </w:rPr>
            </w:pP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7FCE5413" w14:textId="65F3421A" w:rsidR="00436C96" w:rsidRPr="00EF0E44" w:rsidRDefault="00436C96" w:rsidP="00436C96">
            <w:pPr>
              <w:jc w:val="center"/>
              <w:rPr>
                <w:rFonts w:ascii="Arial" w:hAnsi="Arial" w:cs="Arial"/>
                <w:b/>
                <w:bCs/>
                <w:color w:val="000000"/>
                <w:sz w:val="20"/>
                <w:szCs w:val="20"/>
              </w:rPr>
            </w:pP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297C46ED" w14:textId="403BC25A" w:rsidR="00436C96" w:rsidRPr="00EF0E44" w:rsidRDefault="00436C96" w:rsidP="00436C96">
            <w:pPr>
              <w:jc w:val="center"/>
              <w:rPr>
                <w:rFonts w:ascii="Arial" w:hAnsi="Arial" w:cs="Arial"/>
                <w:b/>
                <w:bCs/>
                <w:color w:val="000000"/>
                <w:sz w:val="20"/>
                <w:szCs w:val="20"/>
              </w:rPr>
            </w:pP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1FB9CCD7" w14:textId="4F9BC78B" w:rsidR="00436C96" w:rsidRPr="00EF0E44" w:rsidRDefault="00436C96" w:rsidP="00436C96">
            <w:pPr>
              <w:jc w:val="center"/>
              <w:rPr>
                <w:rFonts w:ascii="Arial" w:hAnsi="Arial" w:cs="Arial"/>
                <w:b/>
                <w:bCs/>
                <w:color w:val="000000"/>
                <w:sz w:val="20"/>
                <w:szCs w:val="20"/>
              </w:rPr>
            </w:pP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35F4064F" w14:textId="2642F8F6" w:rsidR="00436C96" w:rsidRPr="00EF0E44" w:rsidRDefault="00436C96" w:rsidP="00436C96">
            <w:pPr>
              <w:jc w:val="center"/>
              <w:rPr>
                <w:rFonts w:ascii="Arial" w:hAnsi="Arial" w:cs="Arial"/>
                <w:b/>
                <w:bCs/>
                <w:color w:val="000000"/>
                <w:sz w:val="20"/>
                <w:szCs w:val="20"/>
              </w:rPr>
            </w:pP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6DA2D2FF" w14:textId="7255CA8F" w:rsidR="00436C96" w:rsidRPr="00EF0E44" w:rsidRDefault="00436C96" w:rsidP="00436C96">
            <w:pPr>
              <w:jc w:val="center"/>
              <w:rPr>
                <w:rFonts w:ascii="Arial" w:hAnsi="Arial" w:cs="Arial"/>
                <w:b/>
                <w:bCs/>
                <w:color w:val="000000"/>
                <w:sz w:val="20"/>
                <w:szCs w:val="20"/>
              </w:rPr>
            </w:pP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1A8579B9" w14:textId="6048BDF1" w:rsidR="00436C96" w:rsidRPr="00EF0E44" w:rsidRDefault="00436C96" w:rsidP="00436C96">
            <w:pPr>
              <w:jc w:val="center"/>
              <w:rPr>
                <w:rFonts w:ascii="Arial" w:hAnsi="Arial" w:cs="Arial"/>
                <w:b/>
                <w:bCs/>
                <w:color w:val="000000"/>
                <w:sz w:val="20"/>
                <w:szCs w:val="20"/>
              </w:rPr>
            </w:pP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0D9B7611" w14:textId="61ABB944" w:rsidR="00436C96" w:rsidRPr="00EF0E44" w:rsidRDefault="00436C96" w:rsidP="00436C96">
            <w:pPr>
              <w:jc w:val="center"/>
              <w:rPr>
                <w:rFonts w:ascii="Arial" w:hAnsi="Arial" w:cs="Arial"/>
                <w:b/>
                <w:bCs/>
                <w:color w:val="000000"/>
                <w:sz w:val="20"/>
                <w:szCs w:val="20"/>
              </w:rPr>
            </w:pP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200D2512" w14:textId="13EF4311" w:rsidR="00436C96" w:rsidRPr="00EF0E44" w:rsidRDefault="00436C96" w:rsidP="00436C96">
            <w:pPr>
              <w:jc w:val="center"/>
              <w:rPr>
                <w:rFonts w:ascii="Arial" w:hAnsi="Arial" w:cs="Arial"/>
                <w:b/>
                <w:bCs/>
                <w:color w:val="000000"/>
                <w:sz w:val="20"/>
                <w:szCs w:val="20"/>
              </w:rPr>
            </w:pP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3353F48A" w14:textId="5CECA317" w:rsidR="00436C96" w:rsidRPr="00EF0E44" w:rsidRDefault="00436C96" w:rsidP="00436C96">
            <w:pPr>
              <w:jc w:val="center"/>
              <w:rPr>
                <w:rFonts w:ascii="Arial" w:hAnsi="Arial" w:cs="Arial"/>
                <w:b/>
                <w:bCs/>
                <w:color w:val="000000"/>
                <w:sz w:val="20"/>
                <w:szCs w:val="20"/>
              </w:rPr>
            </w:pP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36D9132C" w14:textId="7D3980DE" w:rsidR="00436C96" w:rsidRPr="00EF0E44" w:rsidRDefault="00436C96" w:rsidP="00436C96">
            <w:pPr>
              <w:jc w:val="center"/>
              <w:rPr>
                <w:rFonts w:ascii="Arial" w:hAnsi="Arial" w:cs="Arial"/>
                <w:b/>
                <w:bCs/>
                <w:color w:val="000000"/>
                <w:sz w:val="20"/>
                <w:szCs w:val="20"/>
              </w:rPr>
            </w:pP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40C14BF0" w14:textId="2211CAD9" w:rsidR="00436C96" w:rsidRPr="00EF0E44" w:rsidRDefault="00436C96" w:rsidP="00436C96">
            <w:pPr>
              <w:jc w:val="center"/>
              <w:rPr>
                <w:rFonts w:ascii="Arial" w:hAnsi="Arial" w:cs="Arial"/>
                <w:b/>
                <w:bCs/>
                <w:color w:val="000000"/>
                <w:sz w:val="20"/>
                <w:szCs w:val="20"/>
              </w:rPr>
            </w:pP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528AFE91" w14:textId="1F9FA699" w:rsidR="00436C96" w:rsidRPr="00EF0E44" w:rsidRDefault="00436C96" w:rsidP="00436C96">
            <w:pPr>
              <w:jc w:val="center"/>
              <w:rPr>
                <w:rFonts w:ascii="Arial" w:hAnsi="Arial" w:cs="Arial"/>
                <w:b/>
                <w:bCs/>
                <w:color w:val="000000"/>
                <w:sz w:val="20"/>
                <w:szCs w:val="20"/>
              </w:rPr>
            </w:pP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3954EC59" w14:textId="4AC70529" w:rsidR="00436C96" w:rsidRPr="00EF0E44" w:rsidRDefault="00436C96" w:rsidP="00436C96">
            <w:pPr>
              <w:jc w:val="center"/>
              <w:rPr>
                <w:rFonts w:ascii="Arial" w:hAnsi="Arial" w:cs="Arial"/>
                <w:b/>
                <w:bCs/>
                <w:color w:val="000000"/>
                <w:sz w:val="20"/>
                <w:szCs w:val="20"/>
              </w:rPr>
            </w:pP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09FBECD9" w14:textId="501DDDF8" w:rsidR="00436C96" w:rsidRPr="00EF0E44" w:rsidRDefault="00436C96" w:rsidP="00436C96">
            <w:pPr>
              <w:jc w:val="center"/>
              <w:rPr>
                <w:rFonts w:ascii="Arial" w:hAnsi="Arial" w:cs="Arial"/>
                <w:b/>
                <w:bCs/>
                <w:color w:val="000000"/>
                <w:sz w:val="20"/>
                <w:szCs w:val="20"/>
              </w:rPr>
            </w:pPr>
          </w:p>
        </w:tc>
        <w:tc>
          <w:tcPr>
            <w:tcW w:w="488"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20BA047F" w14:textId="24D95866" w:rsidR="00436C96" w:rsidRPr="00EF0E44" w:rsidRDefault="00436C96" w:rsidP="00436C96">
            <w:pPr>
              <w:jc w:val="center"/>
              <w:rPr>
                <w:rFonts w:ascii="Arial" w:hAnsi="Arial" w:cs="Arial"/>
                <w:b/>
                <w:bCs/>
                <w:color w:val="000000"/>
                <w:sz w:val="20"/>
                <w:szCs w:val="20"/>
              </w:rPr>
            </w:pPr>
          </w:p>
        </w:tc>
      </w:tr>
      <w:tr w:rsidR="00436C96" w:rsidRPr="00484CFE" w14:paraId="522D27A5" w14:textId="77777777" w:rsidTr="00436C96">
        <w:trPr>
          <w:trHeight w:val="320"/>
        </w:trPr>
        <w:tc>
          <w:tcPr>
            <w:tcW w:w="346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E8E0A49" w14:textId="77777777" w:rsidR="00436C96" w:rsidRPr="00EF0E44" w:rsidRDefault="00436C96" w:rsidP="00436C96">
            <w:pPr>
              <w:rPr>
                <w:rFonts w:ascii="Arial" w:hAnsi="Arial" w:cs="Arial"/>
                <w:color w:val="000000"/>
                <w:sz w:val="20"/>
                <w:szCs w:val="20"/>
              </w:rPr>
            </w:pPr>
            <w:r w:rsidRPr="00EF0E44">
              <w:rPr>
                <w:rFonts w:ascii="Arial" w:hAnsi="Arial" w:cs="Arial"/>
                <w:color w:val="000000"/>
                <w:sz w:val="20"/>
                <w:szCs w:val="20"/>
              </w:rPr>
              <w:t>Elektronická identita zdravotnických pracovníků, průkaz zdravotního pracovníka</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A2D64F1"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A8643E5"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BE799EE"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F093553"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F4F805B"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7FBD64E"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35977D5"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A56E5D7"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2BC638A"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0437755"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745B552"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849E288"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58449C9"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F0F5759"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A96B511"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2AD2ECF"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48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8E988AE"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r>
      <w:tr w:rsidR="00436C96" w:rsidRPr="00484CFE" w14:paraId="39474086" w14:textId="77777777" w:rsidTr="00436C96">
        <w:trPr>
          <w:trHeight w:val="320"/>
        </w:trPr>
        <w:tc>
          <w:tcPr>
            <w:tcW w:w="346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956B3C5" w14:textId="41210AB6" w:rsidR="00436C96" w:rsidRPr="00EF0E44" w:rsidRDefault="00436C96" w:rsidP="00436C96">
            <w:pPr>
              <w:rPr>
                <w:rFonts w:ascii="Arial" w:hAnsi="Arial" w:cs="Arial"/>
                <w:color w:val="000000"/>
                <w:sz w:val="20"/>
                <w:szCs w:val="20"/>
              </w:rPr>
            </w:pPr>
            <w:r w:rsidRPr="00EF0E44">
              <w:rPr>
                <w:rFonts w:ascii="Arial" w:hAnsi="Arial" w:cs="Arial"/>
                <w:color w:val="000000"/>
                <w:sz w:val="20"/>
                <w:szCs w:val="20"/>
              </w:rPr>
              <w:t xml:space="preserve">Integrovaný systém uživatelů pro </w:t>
            </w:r>
            <w:r w:rsidR="008B5343" w:rsidRPr="00EF0E44">
              <w:rPr>
                <w:rFonts w:ascii="Arial" w:hAnsi="Arial" w:cs="Arial"/>
                <w:color w:val="000000"/>
                <w:sz w:val="20"/>
                <w:szCs w:val="20"/>
              </w:rPr>
              <w:t>k</w:t>
            </w:r>
            <w:r w:rsidRPr="00EF0E44">
              <w:rPr>
                <w:rFonts w:ascii="Arial" w:hAnsi="Arial" w:cs="Arial"/>
                <w:color w:val="000000"/>
                <w:sz w:val="20"/>
                <w:szCs w:val="20"/>
              </w:rPr>
              <w:t>rajské hygienické stanice, MZd</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E3B4356"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29331FA"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3F127DA"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5929C7A"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489DCB3"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7E4738E"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231CEB9"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BD47BA1"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197A2F6"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153782F"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A365B1E"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2528903"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35EE187"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9FEBCAD"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C99215F"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9A22243"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48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C093BC7"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r>
      <w:tr w:rsidR="00436C96" w:rsidRPr="00484CFE" w14:paraId="7B1BAD10" w14:textId="77777777" w:rsidTr="00EF0E44">
        <w:trPr>
          <w:trHeight w:val="230"/>
        </w:trPr>
        <w:tc>
          <w:tcPr>
            <w:tcW w:w="346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D8318A3" w14:textId="77777777" w:rsidR="00436C96" w:rsidRPr="00EF0E44" w:rsidRDefault="00436C96" w:rsidP="00436C96">
            <w:pPr>
              <w:rPr>
                <w:rFonts w:ascii="Arial" w:hAnsi="Arial" w:cs="Arial"/>
                <w:b/>
                <w:bCs/>
                <w:color w:val="000000"/>
                <w:sz w:val="20"/>
                <w:szCs w:val="20"/>
              </w:rPr>
            </w:pPr>
            <w:r w:rsidRPr="00EF0E44">
              <w:rPr>
                <w:rFonts w:ascii="Arial" w:hAnsi="Arial" w:cs="Arial"/>
                <w:b/>
                <w:bCs/>
                <w:color w:val="000000"/>
                <w:sz w:val="20"/>
                <w:szCs w:val="20"/>
              </w:rPr>
              <w:t>MK</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9551BC1"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1167C60"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6AE50BC"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85BF851"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3B5201DC" w14:textId="2BA4B0CD" w:rsidR="00436C96" w:rsidRPr="00EF0E44" w:rsidRDefault="00436C96" w:rsidP="00436C96">
            <w:pPr>
              <w:jc w:val="center"/>
              <w:rPr>
                <w:rFonts w:ascii="Arial" w:hAnsi="Arial" w:cs="Arial"/>
                <w:b/>
                <w:bCs/>
                <w:color w:val="000000"/>
                <w:sz w:val="20"/>
                <w:szCs w:val="20"/>
              </w:rPr>
            </w:pP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541E24DF" w14:textId="681F634A" w:rsidR="00436C96" w:rsidRPr="00EF0E44" w:rsidRDefault="00436C96" w:rsidP="00436C96">
            <w:pPr>
              <w:jc w:val="center"/>
              <w:rPr>
                <w:rFonts w:ascii="Arial" w:hAnsi="Arial" w:cs="Arial"/>
                <w:b/>
                <w:bCs/>
                <w:color w:val="000000"/>
                <w:sz w:val="20"/>
                <w:szCs w:val="20"/>
              </w:rPr>
            </w:pP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23795196" w14:textId="1730FE47" w:rsidR="00436C96" w:rsidRPr="00EF0E44" w:rsidRDefault="00436C96" w:rsidP="00436C96">
            <w:pPr>
              <w:jc w:val="center"/>
              <w:rPr>
                <w:rFonts w:ascii="Arial" w:hAnsi="Arial" w:cs="Arial"/>
                <w:b/>
                <w:bCs/>
                <w:color w:val="000000"/>
                <w:sz w:val="20"/>
                <w:szCs w:val="20"/>
              </w:rPr>
            </w:pP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003BA16A" w14:textId="4D97AEF4" w:rsidR="00436C96" w:rsidRPr="00EF0E44" w:rsidRDefault="00436C96" w:rsidP="00436C96">
            <w:pPr>
              <w:jc w:val="center"/>
              <w:rPr>
                <w:rFonts w:ascii="Arial" w:hAnsi="Arial" w:cs="Arial"/>
                <w:b/>
                <w:bCs/>
                <w:color w:val="000000"/>
                <w:sz w:val="20"/>
                <w:szCs w:val="20"/>
              </w:rPr>
            </w:pP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0AAC22A6" w14:textId="4F1F9337" w:rsidR="00436C96" w:rsidRPr="00EF0E44" w:rsidRDefault="00436C96" w:rsidP="00436C96">
            <w:pPr>
              <w:jc w:val="center"/>
              <w:rPr>
                <w:rFonts w:ascii="Arial" w:hAnsi="Arial" w:cs="Arial"/>
                <w:b/>
                <w:bCs/>
                <w:color w:val="000000"/>
                <w:sz w:val="20"/>
                <w:szCs w:val="20"/>
              </w:rPr>
            </w:pP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08B9E432" w14:textId="095F9740" w:rsidR="00436C96" w:rsidRPr="00EF0E44" w:rsidRDefault="00436C96" w:rsidP="00436C96">
            <w:pPr>
              <w:jc w:val="center"/>
              <w:rPr>
                <w:rFonts w:ascii="Arial" w:hAnsi="Arial" w:cs="Arial"/>
                <w:b/>
                <w:bCs/>
                <w:color w:val="000000"/>
                <w:sz w:val="20"/>
                <w:szCs w:val="20"/>
              </w:rPr>
            </w:pP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5E740242" w14:textId="333A25CD" w:rsidR="00436C96" w:rsidRPr="00EF0E44" w:rsidRDefault="00436C96" w:rsidP="00436C96">
            <w:pPr>
              <w:jc w:val="center"/>
              <w:rPr>
                <w:rFonts w:ascii="Arial" w:hAnsi="Arial" w:cs="Arial"/>
                <w:b/>
                <w:bCs/>
                <w:color w:val="000000"/>
                <w:sz w:val="20"/>
                <w:szCs w:val="20"/>
              </w:rPr>
            </w:pP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23878016" w14:textId="58C9021D" w:rsidR="00436C96" w:rsidRPr="00EF0E44" w:rsidRDefault="00436C96" w:rsidP="00436C96">
            <w:pPr>
              <w:jc w:val="center"/>
              <w:rPr>
                <w:rFonts w:ascii="Arial" w:hAnsi="Arial" w:cs="Arial"/>
                <w:b/>
                <w:bCs/>
                <w:color w:val="000000"/>
                <w:sz w:val="20"/>
                <w:szCs w:val="20"/>
              </w:rPr>
            </w:pP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2049A456" w14:textId="3262E7CE" w:rsidR="00436C96" w:rsidRPr="00EF0E44" w:rsidRDefault="00436C96" w:rsidP="00436C96">
            <w:pPr>
              <w:jc w:val="center"/>
              <w:rPr>
                <w:rFonts w:ascii="Arial" w:hAnsi="Arial" w:cs="Arial"/>
                <w:b/>
                <w:bCs/>
                <w:color w:val="000000"/>
                <w:sz w:val="20"/>
                <w:szCs w:val="20"/>
              </w:rPr>
            </w:pP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443230A3" w14:textId="17639870" w:rsidR="00436C96" w:rsidRPr="00EF0E44" w:rsidRDefault="00436C96" w:rsidP="00436C96">
            <w:pPr>
              <w:jc w:val="center"/>
              <w:rPr>
                <w:rFonts w:ascii="Arial" w:hAnsi="Arial" w:cs="Arial"/>
                <w:b/>
                <w:bCs/>
                <w:color w:val="000000"/>
                <w:sz w:val="20"/>
                <w:szCs w:val="20"/>
              </w:rPr>
            </w:pP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5480BC4C" w14:textId="62DBC8EB" w:rsidR="00436C96" w:rsidRPr="00EF0E44" w:rsidRDefault="00436C96" w:rsidP="00436C96">
            <w:pPr>
              <w:jc w:val="center"/>
              <w:rPr>
                <w:rFonts w:ascii="Arial" w:hAnsi="Arial" w:cs="Arial"/>
                <w:b/>
                <w:bCs/>
                <w:color w:val="000000"/>
                <w:sz w:val="20"/>
                <w:szCs w:val="20"/>
              </w:rPr>
            </w:pP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69C49CB4" w14:textId="24B7BD1C" w:rsidR="00436C96" w:rsidRPr="00EF0E44" w:rsidRDefault="00436C96" w:rsidP="00436C96">
            <w:pPr>
              <w:jc w:val="center"/>
              <w:rPr>
                <w:rFonts w:ascii="Arial" w:hAnsi="Arial" w:cs="Arial"/>
                <w:b/>
                <w:bCs/>
                <w:color w:val="000000"/>
                <w:sz w:val="20"/>
                <w:szCs w:val="20"/>
              </w:rPr>
            </w:pPr>
          </w:p>
        </w:tc>
        <w:tc>
          <w:tcPr>
            <w:tcW w:w="488"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36BC9137" w14:textId="37DE9791" w:rsidR="00436C96" w:rsidRPr="00EF0E44" w:rsidRDefault="00436C96" w:rsidP="00436C96">
            <w:pPr>
              <w:jc w:val="center"/>
              <w:rPr>
                <w:rFonts w:ascii="Arial" w:hAnsi="Arial" w:cs="Arial"/>
                <w:b/>
                <w:bCs/>
                <w:color w:val="000000"/>
                <w:sz w:val="20"/>
                <w:szCs w:val="20"/>
              </w:rPr>
            </w:pPr>
          </w:p>
        </w:tc>
      </w:tr>
      <w:tr w:rsidR="00436C96" w:rsidRPr="00484CFE" w14:paraId="46135EBA" w14:textId="77777777" w:rsidTr="00436C96">
        <w:trPr>
          <w:trHeight w:val="320"/>
        </w:trPr>
        <w:tc>
          <w:tcPr>
            <w:tcW w:w="346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FCB46F4" w14:textId="71785432" w:rsidR="00436C96" w:rsidRPr="00EF0E44" w:rsidRDefault="00436C96" w:rsidP="00436C96">
            <w:pPr>
              <w:rPr>
                <w:rFonts w:ascii="Arial" w:hAnsi="Arial" w:cs="Arial"/>
                <w:color w:val="000000"/>
                <w:sz w:val="20"/>
                <w:szCs w:val="20"/>
              </w:rPr>
            </w:pPr>
            <w:r w:rsidRPr="00EF0E44">
              <w:rPr>
                <w:rFonts w:ascii="Arial" w:hAnsi="Arial" w:cs="Arial"/>
                <w:color w:val="000000"/>
                <w:sz w:val="20"/>
                <w:szCs w:val="20"/>
              </w:rPr>
              <w:t xml:space="preserve">Zabezpečení digitalizace sbírek Technického </w:t>
            </w:r>
            <w:r w:rsidR="008B5343" w:rsidRPr="00EF0E44">
              <w:rPr>
                <w:rFonts w:ascii="Arial" w:hAnsi="Arial" w:cs="Arial"/>
                <w:color w:val="000000"/>
                <w:sz w:val="20"/>
                <w:szCs w:val="20"/>
              </w:rPr>
              <w:t>m</w:t>
            </w:r>
            <w:r w:rsidRPr="00EF0E44">
              <w:rPr>
                <w:rFonts w:ascii="Arial" w:hAnsi="Arial" w:cs="Arial"/>
                <w:color w:val="000000"/>
                <w:sz w:val="20"/>
                <w:szCs w:val="20"/>
              </w:rPr>
              <w:t>uzea</w:t>
            </w:r>
            <w:r w:rsidR="008B5343" w:rsidRPr="00EF0E44">
              <w:rPr>
                <w:rFonts w:ascii="Arial" w:hAnsi="Arial" w:cs="Arial"/>
                <w:color w:val="000000"/>
                <w:sz w:val="20"/>
                <w:szCs w:val="20"/>
              </w:rPr>
              <w:t xml:space="preserve"> v</w:t>
            </w:r>
            <w:r w:rsidRPr="00EF0E44">
              <w:rPr>
                <w:rFonts w:ascii="Arial" w:hAnsi="Arial" w:cs="Arial"/>
                <w:color w:val="000000"/>
                <w:sz w:val="20"/>
                <w:szCs w:val="20"/>
              </w:rPr>
              <w:t xml:space="preserve"> Brn</w:t>
            </w:r>
            <w:r w:rsidR="008B5343" w:rsidRPr="00EF0E44">
              <w:rPr>
                <w:rFonts w:ascii="Arial" w:hAnsi="Arial" w:cs="Arial"/>
                <w:color w:val="000000"/>
                <w:sz w:val="20"/>
                <w:szCs w:val="20"/>
              </w:rPr>
              <w:t>ě</w:t>
            </w:r>
            <w:r w:rsidRPr="00EF0E44">
              <w:rPr>
                <w:rFonts w:ascii="Arial" w:hAnsi="Arial" w:cs="Arial"/>
                <w:color w:val="000000"/>
                <w:sz w:val="20"/>
                <w:szCs w:val="20"/>
              </w:rPr>
              <w:t>, MK</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46E007D"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B15B35E"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A8F15EF"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E49442C"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BC9175C"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C921A48"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C0731B8"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B0B3988"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8AB0080"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33F367E"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B1A73B0"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0D500B5"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688C419"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7D7AA3B"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7AA72C8"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10238FA"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48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D508BE2"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r>
      <w:tr w:rsidR="00436C96" w:rsidRPr="00484CFE" w14:paraId="2DC84D00" w14:textId="77777777" w:rsidTr="00436C96">
        <w:trPr>
          <w:trHeight w:val="320"/>
        </w:trPr>
        <w:tc>
          <w:tcPr>
            <w:tcW w:w="346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025E8B3" w14:textId="77777777" w:rsidR="00436C96" w:rsidRPr="00EF0E44" w:rsidRDefault="00436C96" w:rsidP="00436C96">
            <w:pPr>
              <w:rPr>
                <w:rFonts w:ascii="Arial" w:hAnsi="Arial" w:cs="Arial"/>
                <w:color w:val="000000"/>
                <w:sz w:val="20"/>
                <w:szCs w:val="20"/>
              </w:rPr>
            </w:pPr>
            <w:r w:rsidRPr="00EF0E44">
              <w:rPr>
                <w:rFonts w:ascii="Arial" w:hAnsi="Arial" w:cs="Arial"/>
                <w:color w:val="000000"/>
                <w:sz w:val="20"/>
                <w:szCs w:val="20"/>
              </w:rPr>
              <w:t>Zajištění udržitelnosti Národní digitální knihovny, MK</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95D00C7"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FF3C5E7"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5FC399C"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83AF7E6"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94537C8"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F79A5A2"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8D4179C"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B9A9AC2"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52FCB36"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5939C14"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AD76D5B"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58AF77B"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F44DEBC"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0219CDA"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48B26C5"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95B29A8"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48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95A06EC"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r>
      <w:tr w:rsidR="00436C96" w:rsidRPr="00484CFE" w14:paraId="3A1F93D1" w14:textId="77777777" w:rsidTr="00436C96">
        <w:trPr>
          <w:trHeight w:val="683"/>
        </w:trPr>
        <w:tc>
          <w:tcPr>
            <w:tcW w:w="346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83EB47D" w14:textId="3042FCF9" w:rsidR="00436C96" w:rsidRPr="00EF0E44" w:rsidRDefault="00436C96" w:rsidP="00436C96">
            <w:pPr>
              <w:rPr>
                <w:rFonts w:ascii="Arial" w:hAnsi="Arial" w:cs="Arial"/>
                <w:color w:val="000000"/>
                <w:sz w:val="20"/>
                <w:szCs w:val="20"/>
              </w:rPr>
            </w:pPr>
            <w:r w:rsidRPr="00EF0E44">
              <w:rPr>
                <w:rFonts w:ascii="Arial" w:hAnsi="Arial" w:cs="Arial"/>
                <w:color w:val="000000"/>
                <w:sz w:val="20"/>
                <w:szCs w:val="20"/>
              </w:rPr>
              <w:t>Rozšíření bezpečnostních produktů Check</w:t>
            </w:r>
            <w:r w:rsidR="008B5343" w:rsidRPr="00EF0E44">
              <w:rPr>
                <w:rFonts w:ascii="Arial" w:hAnsi="Arial" w:cs="Arial"/>
                <w:color w:val="000000"/>
                <w:sz w:val="20"/>
                <w:szCs w:val="20"/>
              </w:rPr>
              <w:t xml:space="preserve"> P</w:t>
            </w:r>
            <w:r w:rsidRPr="00EF0E44">
              <w:rPr>
                <w:rFonts w:ascii="Arial" w:hAnsi="Arial" w:cs="Arial"/>
                <w:color w:val="000000"/>
                <w:sz w:val="20"/>
                <w:szCs w:val="20"/>
              </w:rPr>
              <w:t>oint, infrastrukturní projekt MK</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89F2828"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CD44D0A"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79C4F8C"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2A4A2AB"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1018125"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1C42835"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D4742D4"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1DBCD75"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865C084"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2977EF0"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8EDA81D"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0571BBA"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8CF9B71"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F8B150B"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5B31C6B"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355EB0B"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48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226EB59"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r>
      <w:tr w:rsidR="00436C96" w:rsidRPr="00484CFE" w14:paraId="46DAD451" w14:textId="77777777" w:rsidTr="00436C96">
        <w:trPr>
          <w:trHeight w:val="320"/>
        </w:trPr>
        <w:tc>
          <w:tcPr>
            <w:tcW w:w="346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87694A3" w14:textId="77777777" w:rsidR="00436C96" w:rsidRPr="00EF0E44" w:rsidRDefault="00436C96" w:rsidP="00436C96">
            <w:pPr>
              <w:rPr>
                <w:rFonts w:ascii="Arial" w:hAnsi="Arial" w:cs="Arial"/>
                <w:color w:val="000000"/>
                <w:sz w:val="20"/>
                <w:szCs w:val="20"/>
              </w:rPr>
            </w:pPr>
            <w:r w:rsidRPr="00EF0E44">
              <w:rPr>
                <w:rFonts w:ascii="Arial" w:hAnsi="Arial" w:cs="Arial"/>
                <w:color w:val="000000"/>
                <w:sz w:val="20"/>
                <w:szCs w:val="20"/>
              </w:rPr>
              <w:t>Bezpečnostní mobilní zařízení přenosu dat pro top management a další pracovníky, MK</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83117A5"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E64D407"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D270E7E"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E640503"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E212D11"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9CAAB03"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F0F50A9"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9960A35"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C12708A"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A743D72"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865F3AF"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A428665"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52ABA6A"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33E59BD"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A056A58"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CCDA522"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48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844EA3C"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r>
      <w:tr w:rsidR="001A256D" w:rsidRPr="00625CBF" w14:paraId="654C9994" w14:textId="77777777" w:rsidTr="001A256D">
        <w:trPr>
          <w:trHeight w:val="2400"/>
        </w:trPr>
        <w:tc>
          <w:tcPr>
            <w:tcW w:w="3467" w:type="dxa"/>
            <w:tcBorders>
              <w:top w:val="single" w:sz="4" w:space="0" w:color="203764"/>
              <w:left w:val="single" w:sz="4" w:space="0" w:color="auto"/>
              <w:bottom w:val="single" w:sz="4" w:space="0" w:color="4472C4"/>
              <w:right w:val="single" w:sz="4" w:space="0" w:color="auto"/>
            </w:tcBorders>
            <w:shd w:val="clear" w:color="203764" w:fill="203764"/>
            <w:vAlign w:val="bottom"/>
            <w:hideMark/>
          </w:tcPr>
          <w:p w14:paraId="295A5FE4" w14:textId="77777777" w:rsidR="001A256D" w:rsidRPr="00625CBF" w:rsidRDefault="001A256D" w:rsidP="001A256D">
            <w:pPr>
              <w:rPr>
                <w:rFonts w:ascii="Arial" w:hAnsi="Arial" w:cs="Arial"/>
                <w:b/>
                <w:bCs/>
                <w:color w:val="FFFFFF"/>
                <w:sz w:val="20"/>
                <w:szCs w:val="20"/>
              </w:rPr>
            </w:pPr>
            <w:r w:rsidRPr="00625CBF">
              <w:rPr>
                <w:rFonts w:ascii="Arial" w:hAnsi="Arial" w:cs="Arial"/>
                <w:b/>
                <w:bCs/>
                <w:color w:val="FFFFFF"/>
                <w:sz w:val="20"/>
                <w:szCs w:val="20"/>
              </w:rPr>
              <w:t>Gesční úřad / Název záměru</w:t>
            </w:r>
          </w:p>
        </w:tc>
        <w:tc>
          <w:tcPr>
            <w:tcW w:w="347"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0B1D7264" w14:textId="77777777" w:rsidR="001A256D" w:rsidRPr="00625CBF" w:rsidRDefault="001A256D" w:rsidP="001A256D">
            <w:pPr>
              <w:rPr>
                <w:rFonts w:ascii="Arial" w:hAnsi="Arial" w:cs="Arial"/>
                <w:b/>
                <w:bCs/>
                <w:color w:val="FFFFFF"/>
                <w:sz w:val="20"/>
                <w:szCs w:val="20"/>
              </w:rPr>
            </w:pPr>
            <w:r>
              <w:rPr>
                <w:rFonts w:ascii="Arial" w:hAnsi="Arial" w:cs="Arial"/>
                <w:b/>
                <w:bCs/>
                <w:color w:val="FFFFFF"/>
                <w:sz w:val="20"/>
                <w:szCs w:val="20"/>
              </w:rPr>
              <w:t>j</w:t>
            </w:r>
            <w:r w:rsidRPr="00625CBF">
              <w:rPr>
                <w:rFonts w:ascii="Arial" w:hAnsi="Arial" w:cs="Arial"/>
                <w:b/>
                <w:bCs/>
                <w:color w:val="FFFFFF"/>
                <w:sz w:val="20"/>
                <w:szCs w:val="20"/>
              </w:rPr>
              <w:t>iri.</w:t>
            </w:r>
            <w:r>
              <w:rPr>
                <w:rFonts w:ascii="Arial" w:hAnsi="Arial" w:cs="Arial"/>
                <w:b/>
                <w:bCs/>
                <w:color w:val="FFFFFF"/>
                <w:sz w:val="20"/>
                <w:szCs w:val="20"/>
              </w:rPr>
              <w:t>b</w:t>
            </w:r>
            <w:r w:rsidRPr="00625CBF">
              <w:rPr>
                <w:rFonts w:ascii="Arial" w:hAnsi="Arial" w:cs="Arial"/>
                <w:b/>
                <w:bCs/>
                <w:color w:val="FFFFFF"/>
                <w:sz w:val="20"/>
                <w:szCs w:val="20"/>
              </w:rPr>
              <w:t>orej@mzcr.cz</w:t>
            </w:r>
          </w:p>
        </w:tc>
        <w:tc>
          <w:tcPr>
            <w:tcW w:w="347" w:type="dxa"/>
            <w:tcBorders>
              <w:top w:val="single" w:sz="4" w:space="0" w:color="203764"/>
              <w:left w:val="single" w:sz="4" w:space="0" w:color="auto"/>
              <w:bottom w:val="single" w:sz="4" w:space="0" w:color="4472C4"/>
              <w:right w:val="single" w:sz="4" w:space="0" w:color="auto"/>
            </w:tcBorders>
            <w:shd w:val="clear" w:color="203764" w:fill="203764"/>
            <w:noWrap/>
            <w:vAlign w:val="bottom"/>
            <w:hideMark/>
          </w:tcPr>
          <w:p w14:paraId="03BA2187" w14:textId="77777777" w:rsidR="001A256D" w:rsidRPr="00625CBF" w:rsidRDefault="001A256D" w:rsidP="001A256D">
            <w:pPr>
              <w:rPr>
                <w:rFonts w:ascii="Arial" w:hAnsi="Arial" w:cs="Arial"/>
                <w:b/>
                <w:bCs/>
                <w:color w:val="FFFFFF"/>
              </w:rPr>
            </w:pPr>
            <w:r w:rsidRPr="00625CBF">
              <w:rPr>
                <w:rFonts w:ascii="Arial" w:hAnsi="Arial" w:cs="Arial"/>
                <w:b/>
                <w:bCs/>
                <w:color w:val="FFFFFF"/>
              </w:rPr>
              <w:t> </w:t>
            </w:r>
          </w:p>
        </w:tc>
        <w:tc>
          <w:tcPr>
            <w:tcW w:w="347"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16A4D831" w14:textId="77777777" w:rsidR="001A256D" w:rsidRPr="00625CBF" w:rsidRDefault="001A256D" w:rsidP="001A256D">
            <w:pPr>
              <w:rPr>
                <w:rFonts w:ascii="Arial" w:hAnsi="Arial" w:cs="Arial"/>
                <w:b/>
                <w:bCs/>
                <w:color w:val="FFFFFF"/>
                <w:sz w:val="18"/>
                <w:szCs w:val="18"/>
              </w:rPr>
            </w:pPr>
            <w:r w:rsidRPr="00625CBF">
              <w:rPr>
                <w:rFonts w:ascii="Arial" w:hAnsi="Arial" w:cs="Arial"/>
                <w:b/>
                <w:bCs/>
                <w:color w:val="FFFFFF"/>
                <w:sz w:val="18"/>
                <w:szCs w:val="18"/>
              </w:rPr>
              <w:t>jiri.karnik@mvcr.cz</w:t>
            </w:r>
          </w:p>
        </w:tc>
        <w:tc>
          <w:tcPr>
            <w:tcW w:w="347"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4D06805B" w14:textId="77777777" w:rsidR="001A256D" w:rsidRPr="00625CBF" w:rsidRDefault="001A256D" w:rsidP="001A256D">
            <w:pPr>
              <w:rPr>
                <w:rFonts w:ascii="Arial" w:hAnsi="Arial" w:cs="Arial"/>
                <w:b/>
                <w:bCs/>
                <w:color w:val="FFFFFF"/>
                <w:sz w:val="18"/>
                <w:szCs w:val="18"/>
              </w:rPr>
            </w:pPr>
            <w:r w:rsidRPr="00625CBF">
              <w:rPr>
                <w:rFonts w:ascii="Arial" w:hAnsi="Arial" w:cs="Arial"/>
                <w:b/>
                <w:bCs/>
                <w:color w:val="FFFFFF"/>
                <w:sz w:val="18"/>
                <w:szCs w:val="18"/>
              </w:rPr>
              <w:t>kpetr@msp.justice.cz</w:t>
            </w:r>
          </w:p>
        </w:tc>
        <w:tc>
          <w:tcPr>
            <w:tcW w:w="347"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0D76F183" w14:textId="77777777" w:rsidR="001A256D" w:rsidRPr="00625CBF" w:rsidRDefault="001A256D" w:rsidP="001A256D">
            <w:pPr>
              <w:rPr>
                <w:rFonts w:ascii="Arial" w:hAnsi="Arial" w:cs="Arial"/>
                <w:b/>
                <w:bCs/>
                <w:color w:val="FFFFFF"/>
                <w:sz w:val="18"/>
                <w:szCs w:val="18"/>
              </w:rPr>
            </w:pPr>
            <w:r w:rsidRPr="00625CBF">
              <w:rPr>
                <w:rFonts w:ascii="Arial" w:hAnsi="Arial" w:cs="Arial"/>
                <w:b/>
                <w:bCs/>
                <w:color w:val="FFFFFF"/>
                <w:sz w:val="18"/>
                <w:szCs w:val="18"/>
              </w:rPr>
              <w:t>josef.praks@mkcr.cz</w:t>
            </w:r>
          </w:p>
        </w:tc>
        <w:tc>
          <w:tcPr>
            <w:tcW w:w="347"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271BE8E3" w14:textId="77777777" w:rsidR="001A256D" w:rsidRPr="00625CBF" w:rsidRDefault="001A256D" w:rsidP="001A256D">
            <w:pPr>
              <w:rPr>
                <w:rFonts w:ascii="Arial" w:hAnsi="Arial" w:cs="Arial"/>
                <w:b/>
                <w:bCs/>
                <w:color w:val="FFFFFF"/>
                <w:sz w:val="18"/>
                <w:szCs w:val="18"/>
              </w:rPr>
            </w:pPr>
            <w:r w:rsidRPr="00625CBF">
              <w:rPr>
                <w:rFonts w:ascii="Arial" w:hAnsi="Arial" w:cs="Arial"/>
                <w:b/>
                <w:bCs/>
                <w:color w:val="FFFFFF"/>
                <w:sz w:val="18"/>
                <w:szCs w:val="18"/>
              </w:rPr>
              <w:t>jiri.fridrich@fs.mfcr.cz</w:t>
            </w:r>
          </w:p>
        </w:tc>
        <w:tc>
          <w:tcPr>
            <w:tcW w:w="347"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74C20C13" w14:textId="77777777" w:rsidR="001A256D" w:rsidRPr="00625CBF" w:rsidRDefault="001A256D" w:rsidP="001A256D">
            <w:pPr>
              <w:rPr>
                <w:rFonts w:ascii="Arial" w:hAnsi="Arial" w:cs="Arial"/>
                <w:b/>
                <w:bCs/>
                <w:color w:val="FFFFFF"/>
                <w:sz w:val="18"/>
                <w:szCs w:val="18"/>
              </w:rPr>
            </w:pPr>
            <w:r w:rsidRPr="00625CBF">
              <w:rPr>
                <w:rFonts w:ascii="Arial" w:hAnsi="Arial" w:cs="Arial"/>
                <w:b/>
                <w:bCs/>
                <w:color w:val="FFFFFF"/>
                <w:sz w:val="18"/>
                <w:szCs w:val="18"/>
              </w:rPr>
              <w:t>milan.shrbeny@cssz.cz</w:t>
            </w:r>
          </w:p>
        </w:tc>
        <w:tc>
          <w:tcPr>
            <w:tcW w:w="346"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53563D45" w14:textId="77777777" w:rsidR="001A256D" w:rsidRPr="00625CBF" w:rsidRDefault="001A256D" w:rsidP="001A256D">
            <w:pPr>
              <w:rPr>
                <w:rFonts w:ascii="Arial" w:hAnsi="Arial" w:cs="Arial"/>
                <w:b/>
                <w:bCs/>
                <w:color w:val="FFFFFF"/>
                <w:sz w:val="18"/>
                <w:szCs w:val="18"/>
              </w:rPr>
            </w:pPr>
            <w:r w:rsidRPr="00625CBF">
              <w:rPr>
                <w:rFonts w:ascii="Arial" w:hAnsi="Arial" w:cs="Arial"/>
                <w:b/>
                <w:bCs/>
                <w:color w:val="FFFFFF"/>
                <w:sz w:val="18"/>
                <w:szCs w:val="18"/>
              </w:rPr>
              <w:t>jan.tretera@mvcr.cz</w:t>
            </w:r>
          </w:p>
        </w:tc>
        <w:tc>
          <w:tcPr>
            <w:tcW w:w="346"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2E797063" w14:textId="77777777" w:rsidR="001A256D" w:rsidRPr="00625CBF" w:rsidRDefault="001A256D" w:rsidP="001A256D">
            <w:pPr>
              <w:rPr>
                <w:rFonts w:ascii="Arial" w:hAnsi="Arial" w:cs="Arial"/>
                <w:b/>
                <w:bCs/>
                <w:color w:val="FFFFFF"/>
                <w:sz w:val="18"/>
                <w:szCs w:val="18"/>
              </w:rPr>
            </w:pPr>
            <w:r w:rsidRPr="00625CBF">
              <w:rPr>
                <w:rFonts w:ascii="Arial" w:hAnsi="Arial" w:cs="Arial"/>
                <w:b/>
                <w:bCs/>
                <w:color w:val="FFFFFF"/>
                <w:sz w:val="18"/>
                <w:szCs w:val="18"/>
              </w:rPr>
              <w:t>petr.elias@czso.cz</w:t>
            </w:r>
          </w:p>
        </w:tc>
        <w:tc>
          <w:tcPr>
            <w:tcW w:w="346"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03D94429" w14:textId="77777777" w:rsidR="001A256D" w:rsidRPr="00625CBF" w:rsidRDefault="001A256D" w:rsidP="001A256D">
            <w:pPr>
              <w:rPr>
                <w:rFonts w:ascii="Arial" w:hAnsi="Arial" w:cs="Arial"/>
                <w:b/>
                <w:bCs/>
                <w:color w:val="FFFFFF"/>
                <w:sz w:val="18"/>
                <w:szCs w:val="18"/>
              </w:rPr>
            </w:pPr>
            <w:r w:rsidRPr="00625CBF">
              <w:rPr>
                <w:rFonts w:ascii="Arial" w:hAnsi="Arial" w:cs="Arial"/>
                <w:b/>
                <w:bCs/>
                <w:color w:val="FFFFFF"/>
                <w:sz w:val="18"/>
                <w:szCs w:val="18"/>
              </w:rPr>
              <w:t>petr.hrdina@mvcr.cz</w:t>
            </w:r>
          </w:p>
        </w:tc>
        <w:tc>
          <w:tcPr>
            <w:tcW w:w="346"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4118833B" w14:textId="77777777" w:rsidR="001A256D" w:rsidRPr="00625CBF" w:rsidRDefault="001A256D" w:rsidP="001A256D">
            <w:pPr>
              <w:rPr>
                <w:rFonts w:ascii="Arial" w:hAnsi="Arial" w:cs="Arial"/>
                <w:b/>
                <w:bCs/>
                <w:color w:val="FFFFFF"/>
                <w:sz w:val="18"/>
                <w:szCs w:val="18"/>
              </w:rPr>
            </w:pPr>
            <w:r w:rsidRPr="00625CBF">
              <w:rPr>
                <w:rFonts w:ascii="Arial" w:hAnsi="Arial" w:cs="Arial"/>
                <w:b/>
                <w:bCs/>
                <w:color w:val="FFFFFF"/>
                <w:sz w:val="18"/>
                <w:szCs w:val="18"/>
              </w:rPr>
              <w:t>lukas.macke@szrcr.cz</w:t>
            </w:r>
          </w:p>
        </w:tc>
        <w:tc>
          <w:tcPr>
            <w:tcW w:w="346"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646F39F6" w14:textId="77777777" w:rsidR="001A256D" w:rsidRPr="00625CBF" w:rsidRDefault="001A256D" w:rsidP="001A256D">
            <w:pPr>
              <w:rPr>
                <w:rFonts w:ascii="Arial" w:hAnsi="Arial" w:cs="Arial"/>
                <w:b/>
                <w:bCs/>
                <w:color w:val="FFFFFF"/>
                <w:sz w:val="18"/>
                <w:szCs w:val="18"/>
              </w:rPr>
            </w:pPr>
            <w:r w:rsidRPr="00625CBF">
              <w:rPr>
                <w:rFonts w:ascii="Arial" w:hAnsi="Arial" w:cs="Arial"/>
                <w:b/>
                <w:bCs/>
                <w:color w:val="FFFFFF"/>
                <w:sz w:val="18"/>
                <w:szCs w:val="18"/>
              </w:rPr>
              <w:t>petr.kuchar@mvcr.cz</w:t>
            </w:r>
          </w:p>
        </w:tc>
        <w:tc>
          <w:tcPr>
            <w:tcW w:w="346"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1A0F6FCE" w14:textId="77777777" w:rsidR="001A256D" w:rsidRPr="00625CBF" w:rsidRDefault="001A256D" w:rsidP="001A256D">
            <w:pPr>
              <w:rPr>
                <w:rFonts w:ascii="Arial" w:hAnsi="Arial" w:cs="Arial"/>
                <w:b/>
                <w:bCs/>
                <w:color w:val="FFFFFF"/>
                <w:sz w:val="18"/>
                <w:szCs w:val="18"/>
              </w:rPr>
            </w:pPr>
            <w:r w:rsidRPr="00625CBF">
              <w:rPr>
                <w:rFonts w:ascii="Arial" w:hAnsi="Arial" w:cs="Arial"/>
                <w:b/>
                <w:bCs/>
                <w:color w:val="FFFFFF"/>
                <w:sz w:val="18"/>
                <w:szCs w:val="18"/>
              </w:rPr>
              <w:t>Daniel.Hetzer@mze.cz</w:t>
            </w:r>
          </w:p>
        </w:tc>
        <w:tc>
          <w:tcPr>
            <w:tcW w:w="346"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5D40F8B7" w14:textId="77777777" w:rsidR="001A256D" w:rsidRPr="00625CBF" w:rsidRDefault="001A256D" w:rsidP="001A256D">
            <w:pPr>
              <w:rPr>
                <w:rFonts w:ascii="Arial" w:hAnsi="Arial" w:cs="Arial"/>
                <w:b/>
                <w:bCs/>
                <w:color w:val="FFFFFF"/>
                <w:sz w:val="18"/>
                <w:szCs w:val="18"/>
              </w:rPr>
            </w:pPr>
            <w:r w:rsidRPr="00625CBF">
              <w:rPr>
                <w:rFonts w:ascii="Arial" w:hAnsi="Arial" w:cs="Arial"/>
                <w:b/>
                <w:bCs/>
                <w:color w:val="FFFFFF"/>
                <w:sz w:val="18"/>
                <w:szCs w:val="18"/>
              </w:rPr>
              <w:t>frantisek.knotek@szrcr.cz</w:t>
            </w:r>
          </w:p>
        </w:tc>
        <w:tc>
          <w:tcPr>
            <w:tcW w:w="346"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20927E3E" w14:textId="77777777" w:rsidR="001A256D" w:rsidRPr="00625CBF" w:rsidRDefault="001A256D" w:rsidP="001A256D">
            <w:pPr>
              <w:rPr>
                <w:rFonts w:ascii="Arial" w:hAnsi="Arial" w:cs="Arial"/>
                <w:b/>
                <w:bCs/>
                <w:color w:val="FFFFFF"/>
                <w:sz w:val="18"/>
                <w:szCs w:val="18"/>
              </w:rPr>
            </w:pPr>
            <w:r w:rsidRPr="00625CBF">
              <w:rPr>
                <w:rFonts w:ascii="Arial" w:hAnsi="Arial" w:cs="Arial"/>
                <w:b/>
                <w:bCs/>
                <w:color w:val="FFFFFF"/>
                <w:sz w:val="18"/>
                <w:szCs w:val="18"/>
              </w:rPr>
              <w:t>martin.tax@nakit.cz</w:t>
            </w:r>
          </w:p>
        </w:tc>
        <w:tc>
          <w:tcPr>
            <w:tcW w:w="346"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2F01CA5F" w14:textId="77777777" w:rsidR="001A256D" w:rsidRPr="00625CBF" w:rsidRDefault="001A256D" w:rsidP="001A256D">
            <w:pPr>
              <w:rPr>
                <w:rFonts w:ascii="Arial" w:hAnsi="Arial" w:cs="Arial"/>
                <w:b/>
                <w:bCs/>
                <w:color w:val="FFFFFF"/>
                <w:sz w:val="18"/>
                <w:szCs w:val="18"/>
              </w:rPr>
            </w:pPr>
            <w:r w:rsidRPr="00625CBF">
              <w:rPr>
                <w:rFonts w:ascii="Arial" w:hAnsi="Arial" w:cs="Arial"/>
                <w:b/>
                <w:bCs/>
                <w:color w:val="FFFFFF"/>
                <w:sz w:val="18"/>
                <w:szCs w:val="18"/>
              </w:rPr>
              <w:t>karel.svitil@mpsv.cz</w:t>
            </w:r>
          </w:p>
        </w:tc>
        <w:tc>
          <w:tcPr>
            <w:tcW w:w="488"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72BD5AAD" w14:textId="77777777" w:rsidR="001A256D" w:rsidRPr="00625CBF" w:rsidRDefault="001A256D" w:rsidP="001A256D">
            <w:pPr>
              <w:rPr>
                <w:rFonts w:ascii="Arial" w:hAnsi="Arial" w:cs="Arial"/>
                <w:b/>
                <w:bCs/>
                <w:color w:val="FFFFFF"/>
                <w:sz w:val="18"/>
                <w:szCs w:val="18"/>
              </w:rPr>
            </w:pPr>
            <w:r w:rsidRPr="00625CBF">
              <w:rPr>
                <w:rFonts w:ascii="Arial" w:hAnsi="Arial" w:cs="Arial"/>
                <w:b/>
                <w:bCs/>
                <w:color w:val="FFFFFF"/>
                <w:sz w:val="18"/>
                <w:szCs w:val="18"/>
              </w:rPr>
              <w:t>Celkový součet</w:t>
            </w:r>
          </w:p>
        </w:tc>
      </w:tr>
      <w:tr w:rsidR="00E82BD9" w:rsidRPr="00484CFE" w14:paraId="6313C9B5" w14:textId="77777777" w:rsidTr="001A256D">
        <w:trPr>
          <w:trHeight w:val="268"/>
        </w:trPr>
        <w:tc>
          <w:tcPr>
            <w:tcW w:w="3467" w:type="dxa"/>
            <w:tcBorders>
              <w:top w:val="single" w:sz="4" w:space="0" w:color="203764"/>
              <w:left w:val="single" w:sz="4" w:space="0" w:color="auto"/>
              <w:bottom w:val="single" w:sz="4" w:space="0" w:color="4472C4"/>
              <w:right w:val="single" w:sz="4" w:space="0" w:color="auto"/>
            </w:tcBorders>
            <w:shd w:val="clear" w:color="203764" w:fill="203764"/>
            <w:vAlign w:val="bottom"/>
          </w:tcPr>
          <w:p w14:paraId="1ED18FA2" w14:textId="14EFAB36" w:rsidR="00436C96" w:rsidRPr="00EF0E44" w:rsidRDefault="00436C96" w:rsidP="005E48C3">
            <w:pPr>
              <w:rPr>
                <w:rFonts w:ascii="Arial" w:hAnsi="Arial" w:cs="Arial"/>
                <w:b/>
                <w:bCs/>
                <w:color w:val="FFFFFF"/>
                <w:sz w:val="20"/>
                <w:szCs w:val="20"/>
              </w:rPr>
            </w:pPr>
          </w:p>
        </w:tc>
        <w:tc>
          <w:tcPr>
            <w:tcW w:w="347"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tcPr>
          <w:p w14:paraId="687FFF02" w14:textId="4987E66C" w:rsidR="00436C96" w:rsidRPr="00EF0E44" w:rsidRDefault="00436C96" w:rsidP="005E48C3">
            <w:pPr>
              <w:rPr>
                <w:rFonts w:ascii="Arial" w:hAnsi="Arial" w:cs="Arial"/>
                <w:b/>
                <w:bCs/>
                <w:color w:val="FFFFFF"/>
                <w:sz w:val="20"/>
                <w:szCs w:val="20"/>
              </w:rPr>
            </w:pPr>
          </w:p>
        </w:tc>
        <w:tc>
          <w:tcPr>
            <w:tcW w:w="347" w:type="dxa"/>
            <w:tcBorders>
              <w:top w:val="single" w:sz="4" w:space="0" w:color="203764"/>
              <w:left w:val="single" w:sz="4" w:space="0" w:color="auto"/>
              <w:bottom w:val="single" w:sz="4" w:space="0" w:color="4472C4"/>
              <w:right w:val="single" w:sz="4" w:space="0" w:color="auto"/>
            </w:tcBorders>
            <w:shd w:val="clear" w:color="203764" w:fill="203764"/>
            <w:noWrap/>
            <w:vAlign w:val="bottom"/>
          </w:tcPr>
          <w:p w14:paraId="1166E2AB" w14:textId="7D9F92B9" w:rsidR="00436C96" w:rsidRPr="00EF0E44" w:rsidRDefault="00436C96" w:rsidP="005E48C3">
            <w:pPr>
              <w:rPr>
                <w:rFonts w:ascii="Arial" w:hAnsi="Arial" w:cs="Arial"/>
                <w:b/>
                <w:bCs/>
                <w:color w:val="FFFFFF"/>
              </w:rPr>
            </w:pPr>
          </w:p>
        </w:tc>
        <w:tc>
          <w:tcPr>
            <w:tcW w:w="347"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tcPr>
          <w:p w14:paraId="33128606" w14:textId="64E43422" w:rsidR="00436C96" w:rsidRPr="00EF0E44" w:rsidRDefault="00436C96" w:rsidP="005E48C3">
            <w:pPr>
              <w:rPr>
                <w:rFonts w:ascii="Arial" w:hAnsi="Arial" w:cs="Arial"/>
                <w:b/>
                <w:bCs/>
                <w:color w:val="FFFFFF"/>
                <w:sz w:val="18"/>
                <w:szCs w:val="18"/>
              </w:rPr>
            </w:pPr>
          </w:p>
        </w:tc>
        <w:tc>
          <w:tcPr>
            <w:tcW w:w="347"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tcPr>
          <w:p w14:paraId="68AC6E17" w14:textId="21B0DB4A" w:rsidR="00436C96" w:rsidRPr="00EF0E44" w:rsidRDefault="00436C96" w:rsidP="005E48C3">
            <w:pPr>
              <w:rPr>
                <w:rFonts w:ascii="Arial" w:hAnsi="Arial" w:cs="Arial"/>
                <w:b/>
                <w:bCs/>
                <w:color w:val="FFFFFF"/>
                <w:sz w:val="18"/>
                <w:szCs w:val="18"/>
              </w:rPr>
            </w:pPr>
          </w:p>
        </w:tc>
        <w:tc>
          <w:tcPr>
            <w:tcW w:w="347"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tcPr>
          <w:p w14:paraId="3A08675C" w14:textId="661206E9" w:rsidR="00436C96" w:rsidRPr="00EF0E44" w:rsidRDefault="00436C96" w:rsidP="005E48C3">
            <w:pPr>
              <w:rPr>
                <w:rFonts w:ascii="Arial" w:hAnsi="Arial" w:cs="Arial"/>
                <w:b/>
                <w:bCs/>
                <w:color w:val="FFFFFF"/>
                <w:sz w:val="18"/>
                <w:szCs w:val="18"/>
              </w:rPr>
            </w:pPr>
          </w:p>
        </w:tc>
        <w:tc>
          <w:tcPr>
            <w:tcW w:w="347"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tcPr>
          <w:p w14:paraId="6F7209B0" w14:textId="013A18CC" w:rsidR="00436C96" w:rsidRPr="00EF0E44" w:rsidRDefault="00436C96" w:rsidP="005E48C3">
            <w:pPr>
              <w:rPr>
                <w:rFonts w:ascii="Arial" w:hAnsi="Arial" w:cs="Arial"/>
                <w:b/>
                <w:bCs/>
                <w:color w:val="FFFFFF"/>
                <w:sz w:val="18"/>
                <w:szCs w:val="18"/>
              </w:rPr>
            </w:pPr>
          </w:p>
        </w:tc>
        <w:tc>
          <w:tcPr>
            <w:tcW w:w="347"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tcPr>
          <w:p w14:paraId="04EA99E8" w14:textId="2917CD89" w:rsidR="00436C96" w:rsidRPr="00EF0E44" w:rsidRDefault="00436C96" w:rsidP="005E48C3">
            <w:pPr>
              <w:rPr>
                <w:rFonts w:ascii="Arial" w:hAnsi="Arial" w:cs="Arial"/>
                <w:b/>
                <w:bCs/>
                <w:color w:val="FFFFFF"/>
                <w:sz w:val="18"/>
                <w:szCs w:val="18"/>
              </w:rPr>
            </w:pPr>
          </w:p>
        </w:tc>
        <w:tc>
          <w:tcPr>
            <w:tcW w:w="346"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tcPr>
          <w:p w14:paraId="371EFB3A" w14:textId="336A17A5" w:rsidR="00436C96" w:rsidRPr="00EF0E44" w:rsidRDefault="00436C96" w:rsidP="005E48C3">
            <w:pPr>
              <w:rPr>
                <w:rFonts w:ascii="Arial" w:hAnsi="Arial" w:cs="Arial"/>
                <w:b/>
                <w:bCs/>
                <w:color w:val="FFFFFF"/>
                <w:sz w:val="18"/>
                <w:szCs w:val="18"/>
              </w:rPr>
            </w:pPr>
          </w:p>
        </w:tc>
        <w:tc>
          <w:tcPr>
            <w:tcW w:w="346"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tcPr>
          <w:p w14:paraId="3A989E69" w14:textId="6179637A" w:rsidR="00436C96" w:rsidRPr="00EF0E44" w:rsidRDefault="00436C96" w:rsidP="005E48C3">
            <w:pPr>
              <w:rPr>
                <w:rFonts w:ascii="Arial" w:hAnsi="Arial" w:cs="Arial"/>
                <w:b/>
                <w:bCs/>
                <w:color w:val="FFFFFF"/>
                <w:sz w:val="18"/>
                <w:szCs w:val="18"/>
              </w:rPr>
            </w:pPr>
          </w:p>
        </w:tc>
        <w:tc>
          <w:tcPr>
            <w:tcW w:w="346"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tcPr>
          <w:p w14:paraId="0C0200C8" w14:textId="17AD3D47" w:rsidR="00436C96" w:rsidRPr="00EF0E44" w:rsidRDefault="00436C96" w:rsidP="005E48C3">
            <w:pPr>
              <w:rPr>
                <w:rFonts w:ascii="Arial" w:hAnsi="Arial" w:cs="Arial"/>
                <w:b/>
                <w:bCs/>
                <w:color w:val="FFFFFF"/>
                <w:sz w:val="18"/>
                <w:szCs w:val="18"/>
              </w:rPr>
            </w:pPr>
          </w:p>
        </w:tc>
        <w:tc>
          <w:tcPr>
            <w:tcW w:w="346"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tcPr>
          <w:p w14:paraId="43E4BBF1" w14:textId="6B8951B7" w:rsidR="00436C96" w:rsidRPr="00EF0E44" w:rsidRDefault="00436C96" w:rsidP="005E48C3">
            <w:pPr>
              <w:rPr>
                <w:rFonts w:ascii="Arial" w:hAnsi="Arial" w:cs="Arial"/>
                <w:b/>
                <w:bCs/>
                <w:color w:val="FFFFFF"/>
                <w:sz w:val="18"/>
                <w:szCs w:val="18"/>
              </w:rPr>
            </w:pPr>
          </w:p>
        </w:tc>
        <w:tc>
          <w:tcPr>
            <w:tcW w:w="346"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tcPr>
          <w:p w14:paraId="390AEABD" w14:textId="36B8691E" w:rsidR="00436C96" w:rsidRPr="00EF0E44" w:rsidRDefault="00436C96" w:rsidP="005E48C3">
            <w:pPr>
              <w:rPr>
                <w:rFonts w:ascii="Arial" w:hAnsi="Arial" w:cs="Arial"/>
                <w:b/>
                <w:bCs/>
                <w:color w:val="FFFFFF"/>
                <w:sz w:val="18"/>
                <w:szCs w:val="18"/>
              </w:rPr>
            </w:pPr>
          </w:p>
        </w:tc>
        <w:tc>
          <w:tcPr>
            <w:tcW w:w="346"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tcPr>
          <w:p w14:paraId="72DC147F" w14:textId="73D0501E" w:rsidR="00436C96" w:rsidRPr="00EF0E44" w:rsidRDefault="00436C96" w:rsidP="005E48C3">
            <w:pPr>
              <w:rPr>
                <w:rFonts w:ascii="Arial" w:hAnsi="Arial" w:cs="Arial"/>
                <w:b/>
                <w:bCs/>
                <w:color w:val="FFFFFF"/>
                <w:sz w:val="18"/>
                <w:szCs w:val="18"/>
              </w:rPr>
            </w:pPr>
          </w:p>
        </w:tc>
        <w:tc>
          <w:tcPr>
            <w:tcW w:w="346"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tcPr>
          <w:p w14:paraId="000B430D" w14:textId="723B11BF" w:rsidR="00436C96" w:rsidRPr="00EF0E44" w:rsidRDefault="00436C96" w:rsidP="005E48C3">
            <w:pPr>
              <w:rPr>
                <w:rFonts w:ascii="Arial" w:hAnsi="Arial" w:cs="Arial"/>
                <w:b/>
                <w:bCs/>
                <w:color w:val="FFFFFF"/>
                <w:sz w:val="18"/>
                <w:szCs w:val="18"/>
              </w:rPr>
            </w:pPr>
          </w:p>
        </w:tc>
        <w:tc>
          <w:tcPr>
            <w:tcW w:w="346"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tcPr>
          <w:p w14:paraId="4B180763" w14:textId="1DE9DB4C" w:rsidR="00436C96" w:rsidRPr="00EF0E44" w:rsidRDefault="00436C96" w:rsidP="005E48C3">
            <w:pPr>
              <w:rPr>
                <w:rFonts w:ascii="Arial" w:hAnsi="Arial" w:cs="Arial"/>
                <w:b/>
                <w:bCs/>
                <w:color w:val="FFFFFF"/>
                <w:sz w:val="18"/>
                <w:szCs w:val="18"/>
              </w:rPr>
            </w:pPr>
          </w:p>
        </w:tc>
        <w:tc>
          <w:tcPr>
            <w:tcW w:w="346"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tcPr>
          <w:p w14:paraId="73E04D9C" w14:textId="39E67914" w:rsidR="00436C96" w:rsidRPr="00EF0E44" w:rsidRDefault="00436C96" w:rsidP="005E48C3">
            <w:pPr>
              <w:rPr>
                <w:rFonts w:ascii="Arial" w:hAnsi="Arial" w:cs="Arial"/>
                <w:b/>
                <w:bCs/>
                <w:color w:val="FFFFFF"/>
                <w:sz w:val="18"/>
                <w:szCs w:val="18"/>
              </w:rPr>
            </w:pPr>
          </w:p>
        </w:tc>
        <w:tc>
          <w:tcPr>
            <w:tcW w:w="488" w:type="dxa"/>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tcPr>
          <w:p w14:paraId="7F0E4FAE" w14:textId="59BFC4D0" w:rsidR="00436C96" w:rsidRPr="00EF0E44" w:rsidRDefault="00436C96" w:rsidP="005E48C3">
            <w:pPr>
              <w:rPr>
                <w:rFonts w:ascii="Arial" w:hAnsi="Arial" w:cs="Arial"/>
                <w:b/>
                <w:bCs/>
                <w:color w:val="FFFFFF"/>
                <w:sz w:val="18"/>
                <w:szCs w:val="18"/>
              </w:rPr>
            </w:pPr>
          </w:p>
        </w:tc>
      </w:tr>
      <w:tr w:rsidR="00436C96" w:rsidRPr="00484CFE" w14:paraId="641140C5" w14:textId="77777777" w:rsidTr="00EF0E44">
        <w:trPr>
          <w:trHeight w:val="320"/>
        </w:trPr>
        <w:tc>
          <w:tcPr>
            <w:tcW w:w="346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40FFD11" w14:textId="77777777" w:rsidR="00436C96" w:rsidRPr="00EF0E44" w:rsidRDefault="00436C96" w:rsidP="00436C96">
            <w:pPr>
              <w:rPr>
                <w:rFonts w:ascii="Arial" w:hAnsi="Arial" w:cs="Arial"/>
                <w:b/>
                <w:bCs/>
                <w:color w:val="000000"/>
                <w:sz w:val="20"/>
                <w:szCs w:val="20"/>
              </w:rPr>
            </w:pPr>
            <w:r w:rsidRPr="00EF0E44">
              <w:rPr>
                <w:rFonts w:ascii="Arial" w:hAnsi="Arial" w:cs="Arial"/>
                <w:b/>
                <w:bCs/>
                <w:color w:val="000000"/>
                <w:sz w:val="20"/>
                <w:szCs w:val="20"/>
              </w:rPr>
              <w:t>ČSSZ</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46C669F"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4DA99563" w14:textId="2CEE4385" w:rsidR="00436C96" w:rsidRPr="00EF0E44" w:rsidRDefault="00436C96" w:rsidP="00436C96">
            <w:pPr>
              <w:jc w:val="center"/>
              <w:rPr>
                <w:rFonts w:ascii="Arial" w:hAnsi="Arial" w:cs="Arial"/>
                <w:b/>
                <w:bCs/>
                <w:color w:val="000000"/>
                <w:sz w:val="20"/>
                <w:szCs w:val="20"/>
              </w:rPr>
            </w:pP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7DD4D692" w14:textId="4BA104A1" w:rsidR="00436C96" w:rsidRPr="00EF0E44" w:rsidRDefault="00436C96" w:rsidP="00436C96">
            <w:pPr>
              <w:jc w:val="center"/>
              <w:rPr>
                <w:rFonts w:ascii="Arial" w:hAnsi="Arial" w:cs="Arial"/>
                <w:b/>
                <w:bCs/>
                <w:color w:val="000000"/>
                <w:sz w:val="20"/>
                <w:szCs w:val="20"/>
              </w:rPr>
            </w:pP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6938968C" w14:textId="7B3B80FB" w:rsidR="00436C96" w:rsidRPr="00EF0E44" w:rsidRDefault="00436C96" w:rsidP="00436C96">
            <w:pPr>
              <w:jc w:val="center"/>
              <w:rPr>
                <w:rFonts w:ascii="Arial" w:hAnsi="Arial" w:cs="Arial"/>
                <w:b/>
                <w:bCs/>
                <w:color w:val="000000"/>
                <w:sz w:val="20"/>
                <w:szCs w:val="20"/>
              </w:rPr>
            </w:pP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3AF46E46" w14:textId="34D01DFD" w:rsidR="00436C96" w:rsidRPr="00EF0E44" w:rsidRDefault="00436C96" w:rsidP="00436C96">
            <w:pPr>
              <w:jc w:val="center"/>
              <w:rPr>
                <w:rFonts w:ascii="Arial" w:hAnsi="Arial" w:cs="Arial"/>
                <w:b/>
                <w:bCs/>
                <w:color w:val="000000"/>
                <w:sz w:val="20"/>
                <w:szCs w:val="20"/>
              </w:rPr>
            </w:pP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4E373F1B" w14:textId="2F1B2FAE" w:rsidR="00436C96" w:rsidRPr="00EF0E44" w:rsidRDefault="00436C96" w:rsidP="00436C96">
            <w:pPr>
              <w:jc w:val="center"/>
              <w:rPr>
                <w:rFonts w:ascii="Arial" w:hAnsi="Arial" w:cs="Arial"/>
                <w:b/>
                <w:bCs/>
                <w:color w:val="000000"/>
                <w:sz w:val="20"/>
                <w:szCs w:val="20"/>
              </w:rPr>
            </w:pP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387CDA2E" w14:textId="4100E59A" w:rsidR="00436C96" w:rsidRPr="00EF0E44" w:rsidRDefault="00436C96" w:rsidP="00436C96">
            <w:pPr>
              <w:jc w:val="center"/>
              <w:rPr>
                <w:rFonts w:ascii="Arial" w:hAnsi="Arial" w:cs="Arial"/>
                <w:b/>
                <w:bCs/>
                <w:color w:val="000000"/>
                <w:sz w:val="20"/>
                <w:szCs w:val="20"/>
              </w:rPr>
            </w:pP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28CAFBB7" w14:textId="5A75120C" w:rsidR="00436C96" w:rsidRPr="00EF0E44" w:rsidRDefault="00436C96" w:rsidP="00436C96">
            <w:pPr>
              <w:jc w:val="center"/>
              <w:rPr>
                <w:rFonts w:ascii="Arial" w:hAnsi="Arial" w:cs="Arial"/>
                <w:b/>
                <w:bCs/>
                <w:color w:val="000000"/>
                <w:sz w:val="20"/>
                <w:szCs w:val="20"/>
              </w:rPr>
            </w:pP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0E276FA1" w14:textId="58422CAD" w:rsidR="00436C96" w:rsidRPr="00EF0E44" w:rsidRDefault="00436C96" w:rsidP="00436C96">
            <w:pPr>
              <w:jc w:val="center"/>
              <w:rPr>
                <w:rFonts w:ascii="Arial" w:hAnsi="Arial" w:cs="Arial"/>
                <w:b/>
                <w:bCs/>
                <w:color w:val="000000"/>
                <w:sz w:val="20"/>
                <w:szCs w:val="20"/>
              </w:rPr>
            </w:pP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19F2264B" w14:textId="7DB8CC46" w:rsidR="00436C96" w:rsidRPr="00EF0E44" w:rsidRDefault="00436C96" w:rsidP="00436C96">
            <w:pPr>
              <w:jc w:val="center"/>
              <w:rPr>
                <w:rFonts w:ascii="Arial" w:hAnsi="Arial" w:cs="Arial"/>
                <w:b/>
                <w:bCs/>
                <w:color w:val="000000"/>
                <w:sz w:val="20"/>
                <w:szCs w:val="20"/>
              </w:rPr>
            </w:pP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79B3C490" w14:textId="35819B0E" w:rsidR="00436C96" w:rsidRPr="00EF0E44" w:rsidRDefault="00436C96" w:rsidP="00436C96">
            <w:pPr>
              <w:jc w:val="center"/>
              <w:rPr>
                <w:rFonts w:ascii="Arial" w:hAnsi="Arial" w:cs="Arial"/>
                <w:b/>
                <w:bCs/>
                <w:color w:val="000000"/>
                <w:sz w:val="20"/>
                <w:szCs w:val="20"/>
              </w:rPr>
            </w:pP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0088C6CC" w14:textId="48264B37" w:rsidR="00436C96" w:rsidRPr="00EF0E44" w:rsidRDefault="00436C96" w:rsidP="00436C96">
            <w:pPr>
              <w:jc w:val="center"/>
              <w:rPr>
                <w:rFonts w:ascii="Arial" w:hAnsi="Arial" w:cs="Arial"/>
                <w:b/>
                <w:bCs/>
                <w:color w:val="000000"/>
                <w:sz w:val="20"/>
                <w:szCs w:val="20"/>
              </w:rPr>
            </w:pP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1A3F249A" w14:textId="002062BD" w:rsidR="00436C96" w:rsidRPr="00EF0E44" w:rsidRDefault="00436C96" w:rsidP="00436C96">
            <w:pPr>
              <w:jc w:val="center"/>
              <w:rPr>
                <w:rFonts w:ascii="Arial" w:hAnsi="Arial" w:cs="Arial"/>
                <w:b/>
                <w:bCs/>
                <w:color w:val="000000"/>
                <w:sz w:val="20"/>
                <w:szCs w:val="20"/>
              </w:rPr>
            </w:pP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036BED09" w14:textId="75789365" w:rsidR="00436C96" w:rsidRPr="00EF0E44" w:rsidRDefault="00436C96" w:rsidP="00436C96">
            <w:pPr>
              <w:jc w:val="center"/>
              <w:rPr>
                <w:rFonts w:ascii="Arial" w:hAnsi="Arial" w:cs="Arial"/>
                <w:b/>
                <w:bCs/>
                <w:color w:val="000000"/>
                <w:sz w:val="20"/>
                <w:szCs w:val="20"/>
              </w:rPr>
            </w:pP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5E711D04" w14:textId="2DBB8660" w:rsidR="00436C96" w:rsidRPr="00EF0E44" w:rsidRDefault="00436C96" w:rsidP="00436C96">
            <w:pPr>
              <w:jc w:val="center"/>
              <w:rPr>
                <w:rFonts w:ascii="Arial" w:hAnsi="Arial" w:cs="Arial"/>
                <w:b/>
                <w:bCs/>
                <w:color w:val="000000"/>
                <w:sz w:val="20"/>
                <w:szCs w:val="20"/>
              </w:rPr>
            </w:pP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34730120" w14:textId="0E1EDC55" w:rsidR="00436C96" w:rsidRPr="00EF0E44" w:rsidRDefault="00436C96" w:rsidP="00436C96">
            <w:pPr>
              <w:jc w:val="center"/>
              <w:rPr>
                <w:rFonts w:ascii="Arial" w:hAnsi="Arial" w:cs="Arial"/>
                <w:b/>
                <w:bCs/>
                <w:color w:val="000000"/>
                <w:sz w:val="20"/>
                <w:szCs w:val="20"/>
              </w:rPr>
            </w:pPr>
          </w:p>
        </w:tc>
        <w:tc>
          <w:tcPr>
            <w:tcW w:w="488"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3AFF028A" w14:textId="50F758FB" w:rsidR="00436C96" w:rsidRPr="00EF0E44" w:rsidRDefault="00436C96" w:rsidP="00436C96">
            <w:pPr>
              <w:jc w:val="center"/>
              <w:rPr>
                <w:rFonts w:ascii="Arial" w:hAnsi="Arial" w:cs="Arial"/>
                <w:b/>
                <w:bCs/>
                <w:color w:val="000000"/>
                <w:sz w:val="20"/>
                <w:szCs w:val="20"/>
              </w:rPr>
            </w:pPr>
          </w:p>
        </w:tc>
      </w:tr>
      <w:tr w:rsidR="00436C96" w:rsidRPr="00484CFE" w14:paraId="0FCCDC40" w14:textId="77777777" w:rsidTr="00436C96">
        <w:trPr>
          <w:trHeight w:val="320"/>
        </w:trPr>
        <w:tc>
          <w:tcPr>
            <w:tcW w:w="346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4EEC134" w14:textId="77777777" w:rsidR="00436C96" w:rsidRPr="00EF0E44" w:rsidRDefault="00436C96" w:rsidP="00436C96">
            <w:pPr>
              <w:ind w:firstLineChars="33" w:firstLine="66"/>
              <w:rPr>
                <w:rFonts w:ascii="Arial" w:hAnsi="Arial" w:cs="Arial"/>
                <w:color w:val="000000"/>
                <w:sz w:val="20"/>
                <w:szCs w:val="20"/>
              </w:rPr>
            </w:pPr>
            <w:r w:rsidRPr="00EF0E44">
              <w:rPr>
                <w:rFonts w:ascii="Arial" w:hAnsi="Arial" w:cs="Arial"/>
                <w:color w:val="000000"/>
                <w:sz w:val="20"/>
                <w:szCs w:val="20"/>
              </w:rPr>
              <w:t>Dlouhodobé ukládání elektronických dokumentů ČSSZ</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6769020"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D840A39"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D88E414"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7A2B606"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82DC73D"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F415ECE"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9DED130"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40BFBCC"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AC7A762"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86D587C"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5E84684"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AE61C02"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8CD3B57"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46A3E70"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AEA339E"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5CB0193"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48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80841B1"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r>
      <w:tr w:rsidR="00436C96" w:rsidRPr="00484CFE" w14:paraId="1083297A" w14:textId="77777777" w:rsidTr="00436C96">
        <w:trPr>
          <w:trHeight w:val="320"/>
        </w:trPr>
        <w:tc>
          <w:tcPr>
            <w:tcW w:w="346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12A3886" w14:textId="77777777" w:rsidR="00436C96" w:rsidRPr="00EF0E44" w:rsidRDefault="00436C96" w:rsidP="00436C96">
            <w:pPr>
              <w:ind w:firstLineChars="33" w:firstLine="66"/>
              <w:rPr>
                <w:rFonts w:ascii="Arial" w:hAnsi="Arial" w:cs="Arial"/>
                <w:color w:val="000000"/>
                <w:sz w:val="20"/>
                <w:szCs w:val="20"/>
              </w:rPr>
            </w:pPr>
            <w:r w:rsidRPr="00EF0E44">
              <w:rPr>
                <w:rFonts w:ascii="Arial" w:hAnsi="Arial" w:cs="Arial"/>
                <w:color w:val="000000"/>
                <w:sz w:val="20"/>
                <w:szCs w:val="20"/>
              </w:rPr>
              <w:t>Implementace nařízení eIDAS, ČSSZ</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BC74C24"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7C0C449"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937221A"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3240369"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7A37CF4"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5FD841F"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9C246D1"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D23AA8C"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C52A8E8"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A26A346"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75289D9"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47F265E"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CEFCA80"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6386EFB"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E069542"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D98EB68"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48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E8BB3F2"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r>
      <w:tr w:rsidR="00436C96" w:rsidRPr="00484CFE" w14:paraId="24917984" w14:textId="77777777" w:rsidTr="00EF0E44">
        <w:trPr>
          <w:trHeight w:val="320"/>
        </w:trPr>
        <w:tc>
          <w:tcPr>
            <w:tcW w:w="346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2DAE9A4" w14:textId="77777777" w:rsidR="00436C96" w:rsidRPr="00EF0E44" w:rsidRDefault="00436C96" w:rsidP="00436C96">
            <w:pPr>
              <w:rPr>
                <w:rFonts w:ascii="Arial" w:hAnsi="Arial" w:cs="Arial"/>
                <w:b/>
                <w:bCs/>
                <w:color w:val="000000"/>
                <w:sz w:val="20"/>
                <w:szCs w:val="20"/>
              </w:rPr>
            </w:pPr>
            <w:r w:rsidRPr="00EF0E44">
              <w:rPr>
                <w:rFonts w:ascii="Arial" w:hAnsi="Arial" w:cs="Arial"/>
                <w:b/>
                <w:bCs/>
                <w:color w:val="000000"/>
                <w:sz w:val="20"/>
                <w:szCs w:val="20"/>
              </w:rPr>
              <w:t>ČSÚ</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341F485"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44E7825"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163F797"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31E0EA8"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32522B6"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2B19E98"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31E1E70"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58273D8"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08A3186A" w14:textId="3C1D868D" w:rsidR="00436C96" w:rsidRPr="00EF0E44" w:rsidRDefault="00436C96" w:rsidP="00436C96">
            <w:pPr>
              <w:jc w:val="center"/>
              <w:rPr>
                <w:rFonts w:ascii="Arial" w:hAnsi="Arial" w:cs="Arial"/>
                <w:b/>
                <w:bCs/>
                <w:color w:val="000000"/>
                <w:sz w:val="20"/>
                <w:szCs w:val="20"/>
              </w:rPr>
            </w:pP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73EC400B" w14:textId="53BFA23E" w:rsidR="00436C96" w:rsidRPr="00EF0E44" w:rsidRDefault="00436C96" w:rsidP="00436C96">
            <w:pPr>
              <w:jc w:val="center"/>
              <w:rPr>
                <w:rFonts w:ascii="Arial" w:hAnsi="Arial" w:cs="Arial"/>
                <w:b/>
                <w:bCs/>
                <w:color w:val="000000"/>
                <w:sz w:val="20"/>
                <w:szCs w:val="20"/>
              </w:rPr>
            </w:pP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4961E646" w14:textId="79C00840" w:rsidR="00436C96" w:rsidRPr="00EF0E44" w:rsidRDefault="00436C96" w:rsidP="00436C96">
            <w:pPr>
              <w:jc w:val="center"/>
              <w:rPr>
                <w:rFonts w:ascii="Arial" w:hAnsi="Arial" w:cs="Arial"/>
                <w:b/>
                <w:bCs/>
                <w:color w:val="000000"/>
                <w:sz w:val="20"/>
                <w:szCs w:val="20"/>
              </w:rPr>
            </w:pP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4BCBE412" w14:textId="57097663" w:rsidR="00436C96" w:rsidRPr="00EF0E44" w:rsidRDefault="00436C96" w:rsidP="00436C96">
            <w:pPr>
              <w:jc w:val="center"/>
              <w:rPr>
                <w:rFonts w:ascii="Arial" w:hAnsi="Arial" w:cs="Arial"/>
                <w:b/>
                <w:bCs/>
                <w:color w:val="000000"/>
                <w:sz w:val="20"/>
                <w:szCs w:val="20"/>
              </w:rPr>
            </w:pP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67F95BCE" w14:textId="210F869D" w:rsidR="00436C96" w:rsidRPr="00EF0E44" w:rsidRDefault="00436C96" w:rsidP="00436C96">
            <w:pPr>
              <w:jc w:val="center"/>
              <w:rPr>
                <w:rFonts w:ascii="Arial" w:hAnsi="Arial" w:cs="Arial"/>
                <w:b/>
                <w:bCs/>
                <w:color w:val="000000"/>
                <w:sz w:val="20"/>
                <w:szCs w:val="20"/>
              </w:rPr>
            </w:pP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6443E2CC" w14:textId="6BABF5EC" w:rsidR="00436C96" w:rsidRPr="00EF0E44" w:rsidRDefault="00436C96" w:rsidP="00436C96">
            <w:pPr>
              <w:jc w:val="center"/>
              <w:rPr>
                <w:rFonts w:ascii="Arial" w:hAnsi="Arial" w:cs="Arial"/>
                <w:b/>
                <w:bCs/>
                <w:color w:val="000000"/>
                <w:sz w:val="20"/>
                <w:szCs w:val="20"/>
              </w:rPr>
            </w:pP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1B609AB5" w14:textId="3F06441D" w:rsidR="00436C96" w:rsidRPr="00EF0E44" w:rsidRDefault="00436C96" w:rsidP="00436C96">
            <w:pPr>
              <w:jc w:val="center"/>
              <w:rPr>
                <w:rFonts w:ascii="Arial" w:hAnsi="Arial" w:cs="Arial"/>
                <w:b/>
                <w:bCs/>
                <w:color w:val="000000"/>
                <w:sz w:val="20"/>
                <w:szCs w:val="20"/>
              </w:rPr>
            </w:pP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641BC920" w14:textId="6E6FDD3B" w:rsidR="00436C96" w:rsidRPr="00EF0E44" w:rsidRDefault="00436C96" w:rsidP="00436C96">
            <w:pPr>
              <w:jc w:val="center"/>
              <w:rPr>
                <w:rFonts w:ascii="Arial" w:hAnsi="Arial" w:cs="Arial"/>
                <w:b/>
                <w:bCs/>
                <w:color w:val="000000"/>
                <w:sz w:val="20"/>
                <w:szCs w:val="20"/>
              </w:rPr>
            </w:pPr>
          </w:p>
        </w:tc>
        <w:tc>
          <w:tcPr>
            <w:tcW w:w="488"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18FFB362" w14:textId="54871253" w:rsidR="00436C96" w:rsidRPr="00EF0E44" w:rsidRDefault="00436C96" w:rsidP="00436C96">
            <w:pPr>
              <w:jc w:val="center"/>
              <w:rPr>
                <w:rFonts w:ascii="Arial" w:hAnsi="Arial" w:cs="Arial"/>
                <w:b/>
                <w:bCs/>
                <w:color w:val="000000"/>
                <w:sz w:val="20"/>
                <w:szCs w:val="20"/>
              </w:rPr>
            </w:pPr>
          </w:p>
        </w:tc>
      </w:tr>
      <w:tr w:rsidR="00436C96" w:rsidRPr="00484CFE" w14:paraId="11B2CA5E" w14:textId="77777777" w:rsidTr="00436C96">
        <w:trPr>
          <w:trHeight w:val="320"/>
        </w:trPr>
        <w:tc>
          <w:tcPr>
            <w:tcW w:w="346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BEF784B" w14:textId="5CD6D796" w:rsidR="00436C96" w:rsidRPr="00EF0E44" w:rsidRDefault="00436C96" w:rsidP="00436C96">
            <w:pPr>
              <w:rPr>
                <w:rFonts w:ascii="Arial" w:hAnsi="Arial" w:cs="Arial"/>
                <w:color w:val="000000"/>
                <w:sz w:val="20"/>
                <w:szCs w:val="20"/>
              </w:rPr>
            </w:pPr>
            <w:r w:rsidRPr="00EF0E44">
              <w:rPr>
                <w:rFonts w:ascii="Arial" w:hAnsi="Arial" w:cs="Arial"/>
                <w:color w:val="000000"/>
                <w:sz w:val="20"/>
                <w:szCs w:val="20"/>
              </w:rPr>
              <w:t>Vedení povinností ekonomických subjektů vůči státu v</w:t>
            </w:r>
            <w:r w:rsidR="008B5343" w:rsidRPr="00EF0E44">
              <w:rPr>
                <w:rFonts w:ascii="Arial" w:hAnsi="Arial" w:cs="Arial"/>
                <w:color w:val="000000"/>
                <w:sz w:val="20"/>
                <w:szCs w:val="20"/>
              </w:rPr>
              <w:t> </w:t>
            </w:r>
            <w:r w:rsidRPr="00EF0E44">
              <w:rPr>
                <w:rFonts w:ascii="Arial" w:hAnsi="Arial" w:cs="Arial"/>
                <w:color w:val="000000"/>
                <w:sz w:val="20"/>
                <w:szCs w:val="20"/>
              </w:rPr>
              <w:t>RPP, prostřednictvím statistického zjišťování ČSÚ</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CE6D00E"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DC877D6"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EAA22E8"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00A1A23"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E99944B"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4DAEA72"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D60F227"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B369ABC"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8DAEC9A"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1B37C4D"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DB48431"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1402D0F"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60D6998"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B98E18E"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311EFA9"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223EF87"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48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7A8CC4F"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r>
      <w:tr w:rsidR="00436C96" w:rsidRPr="00484CFE" w14:paraId="58FBA790" w14:textId="77777777" w:rsidTr="00EF0E44">
        <w:trPr>
          <w:trHeight w:val="320"/>
        </w:trPr>
        <w:tc>
          <w:tcPr>
            <w:tcW w:w="346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30A3F8F" w14:textId="77777777" w:rsidR="00436C96" w:rsidRPr="00EF0E44" w:rsidRDefault="00436C96" w:rsidP="00436C96">
            <w:pPr>
              <w:rPr>
                <w:rFonts w:ascii="Arial" w:hAnsi="Arial" w:cs="Arial"/>
                <w:b/>
                <w:bCs/>
                <w:color w:val="000000"/>
                <w:sz w:val="20"/>
                <w:szCs w:val="20"/>
              </w:rPr>
            </w:pPr>
            <w:r w:rsidRPr="00EF0E44">
              <w:rPr>
                <w:rFonts w:ascii="Arial" w:hAnsi="Arial" w:cs="Arial"/>
                <w:b/>
                <w:bCs/>
                <w:color w:val="000000"/>
                <w:sz w:val="20"/>
                <w:szCs w:val="20"/>
              </w:rPr>
              <w:t>SZR</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B350866"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C8FF46B"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9A06BAA"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A4F1479"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6D15D3D"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8F2F3F4"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B85CF26"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768DA24"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C85824C"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8E49B0A"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551CAB2B" w14:textId="391982BD" w:rsidR="00436C96" w:rsidRPr="00EF0E44" w:rsidRDefault="00436C96" w:rsidP="00436C96">
            <w:pPr>
              <w:jc w:val="center"/>
              <w:rPr>
                <w:rFonts w:ascii="Arial" w:hAnsi="Arial" w:cs="Arial"/>
                <w:b/>
                <w:bCs/>
                <w:color w:val="000000"/>
                <w:sz w:val="20"/>
                <w:szCs w:val="20"/>
              </w:rPr>
            </w:pP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47DF76F9" w14:textId="22B9600F" w:rsidR="00436C96" w:rsidRPr="00EF0E44" w:rsidRDefault="00436C96" w:rsidP="00436C96">
            <w:pPr>
              <w:jc w:val="center"/>
              <w:rPr>
                <w:rFonts w:ascii="Arial" w:hAnsi="Arial" w:cs="Arial"/>
                <w:b/>
                <w:bCs/>
                <w:color w:val="000000"/>
                <w:sz w:val="20"/>
                <w:szCs w:val="20"/>
              </w:rPr>
            </w:pP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62E40CF1" w14:textId="3CA6D94B" w:rsidR="00436C96" w:rsidRPr="00EF0E44" w:rsidRDefault="00436C96" w:rsidP="00436C96">
            <w:pPr>
              <w:jc w:val="center"/>
              <w:rPr>
                <w:rFonts w:ascii="Arial" w:hAnsi="Arial" w:cs="Arial"/>
                <w:b/>
                <w:bCs/>
                <w:color w:val="000000"/>
                <w:sz w:val="20"/>
                <w:szCs w:val="20"/>
              </w:rPr>
            </w:pP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61D15543" w14:textId="67EAF4C6" w:rsidR="00436C96" w:rsidRPr="00EF0E44" w:rsidRDefault="00436C96" w:rsidP="00436C96">
            <w:pPr>
              <w:jc w:val="center"/>
              <w:rPr>
                <w:rFonts w:ascii="Arial" w:hAnsi="Arial" w:cs="Arial"/>
                <w:b/>
                <w:bCs/>
                <w:color w:val="000000"/>
                <w:sz w:val="20"/>
                <w:szCs w:val="20"/>
              </w:rPr>
            </w:pP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36C0D1C5" w14:textId="3BBD4AAA" w:rsidR="00436C96" w:rsidRPr="00EF0E44" w:rsidRDefault="00436C96" w:rsidP="00436C96">
            <w:pPr>
              <w:jc w:val="center"/>
              <w:rPr>
                <w:rFonts w:ascii="Arial" w:hAnsi="Arial" w:cs="Arial"/>
                <w:b/>
                <w:bCs/>
                <w:color w:val="000000"/>
                <w:sz w:val="20"/>
                <w:szCs w:val="20"/>
              </w:rPr>
            </w:pP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1E3C31A9" w14:textId="67E62376" w:rsidR="00436C96" w:rsidRPr="00EF0E44" w:rsidRDefault="00436C96" w:rsidP="00436C96">
            <w:pPr>
              <w:jc w:val="center"/>
              <w:rPr>
                <w:rFonts w:ascii="Arial" w:hAnsi="Arial" w:cs="Arial"/>
                <w:b/>
                <w:bCs/>
                <w:color w:val="000000"/>
                <w:sz w:val="20"/>
                <w:szCs w:val="20"/>
              </w:rPr>
            </w:pPr>
          </w:p>
        </w:tc>
        <w:tc>
          <w:tcPr>
            <w:tcW w:w="488"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0649D1A0" w14:textId="02EB5F8E" w:rsidR="00436C96" w:rsidRPr="00EF0E44" w:rsidRDefault="00436C96" w:rsidP="00436C96">
            <w:pPr>
              <w:jc w:val="center"/>
              <w:rPr>
                <w:rFonts w:ascii="Arial" w:hAnsi="Arial" w:cs="Arial"/>
                <w:b/>
                <w:bCs/>
                <w:color w:val="000000"/>
                <w:sz w:val="20"/>
                <w:szCs w:val="20"/>
              </w:rPr>
            </w:pPr>
          </w:p>
        </w:tc>
      </w:tr>
      <w:tr w:rsidR="00436C96" w:rsidRPr="00484CFE" w14:paraId="10B30B81" w14:textId="77777777" w:rsidTr="00436C96">
        <w:trPr>
          <w:trHeight w:val="320"/>
        </w:trPr>
        <w:tc>
          <w:tcPr>
            <w:tcW w:w="346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958213E" w14:textId="1ABD7D77" w:rsidR="00436C96" w:rsidRPr="00EF0E44" w:rsidRDefault="00436C96" w:rsidP="00436C96">
            <w:pPr>
              <w:rPr>
                <w:rFonts w:ascii="Arial" w:hAnsi="Arial" w:cs="Arial"/>
                <w:color w:val="000000"/>
                <w:sz w:val="20"/>
                <w:szCs w:val="20"/>
              </w:rPr>
            </w:pPr>
            <w:r w:rsidRPr="00EF0E44">
              <w:rPr>
                <w:rFonts w:ascii="Arial" w:hAnsi="Arial" w:cs="Arial"/>
                <w:color w:val="000000"/>
                <w:sz w:val="20"/>
                <w:szCs w:val="20"/>
              </w:rPr>
              <w:t xml:space="preserve">Rozvoj NIA </w:t>
            </w:r>
            <w:r w:rsidR="008B5343" w:rsidRPr="00EF0E44">
              <w:rPr>
                <w:rFonts w:ascii="Arial" w:hAnsi="Arial" w:cs="Arial"/>
                <w:color w:val="000000"/>
                <w:sz w:val="20"/>
                <w:szCs w:val="20"/>
              </w:rPr>
              <w:t>–</w:t>
            </w:r>
            <w:r w:rsidRPr="00EF0E44">
              <w:rPr>
                <w:rFonts w:ascii="Arial" w:hAnsi="Arial" w:cs="Arial"/>
                <w:color w:val="000000"/>
                <w:sz w:val="20"/>
                <w:szCs w:val="20"/>
              </w:rPr>
              <w:t xml:space="preserve"> Národního bodu el. identifikace a autentizace</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50030DF"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35FC3B1"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BE30744"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F9A6464"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10A1C03"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BE13DBB"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B0A3A4E"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26B7BA9"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073B426"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1D2E0A9"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201787A"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D77CC4B"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7E52946"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D6D159B"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CE2B778"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0A56077"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48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372A864"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r>
      <w:tr w:rsidR="00436C96" w:rsidRPr="00484CFE" w14:paraId="11A795AB" w14:textId="77777777" w:rsidTr="00436C96">
        <w:trPr>
          <w:trHeight w:val="320"/>
        </w:trPr>
        <w:tc>
          <w:tcPr>
            <w:tcW w:w="346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FCCFB0D" w14:textId="7282FE85" w:rsidR="00436C96" w:rsidRPr="00EF0E44" w:rsidRDefault="00436C96" w:rsidP="00436C96">
            <w:pPr>
              <w:rPr>
                <w:rFonts w:ascii="Arial" w:hAnsi="Arial" w:cs="Arial"/>
                <w:color w:val="000000"/>
                <w:sz w:val="20"/>
                <w:szCs w:val="20"/>
              </w:rPr>
            </w:pPr>
            <w:r w:rsidRPr="00EF0E44">
              <w:rPr>
                <w:rFonts w:ascii="Arial" w:hAnsi="Arial" w:cs="Arial"/>
                <w:color w:val="000000"/>
                <w:sz w:val="20"/>
                <w:szCs w:val="20"/>
              </w:rPr>
              <w:t xml:space="preserve">Rozšíření soukromoprávních poskytovatelů el. identity </w:t>
            </w:r>
            <w:r w:rsidR="008B5343" w:rsidRPr="00EF0E44">
              <w:rPr>
                <w:rFonts w:ascii="Arial" w:hAnsi="Arial" w:cs="Arial"/>
                <w:color w:val="000000"/>
                <w:sz w:val="20"/>
                <w:szCs w:val="20"/>
              </w:rPr>
              <w:t>–</w:t>
            </w:r>
            <w:r w:rsidRPr="00EF0E44">
              <w:rPr>
                <w:rFonts w:ascii="Arial" w:hAnsi="Arial" w:cs="Arial"/>
                <w:color w:val="000000"/>
                <w:sz w:val="20"/>
                <w:szCs w:val="20"/>
              </w:rPr>
              <w:t xml:space="preserve"> rozšíření IdP providerů.</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5C7FB7D"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407B51D"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6BBF70C"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4015536"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22EC7E4"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7B75669"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F7AD927"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6E9934D"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9C49430"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575DD84"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5BFCFE4"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A974DD9"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9924683"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BA7F0C6"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4CCA5F5"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A079387"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488"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FB36E9F"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r>
      <w:tr w:rsidR="00436C96" w:rsidRPr="00484CFE" w14:paraId="60DF6F55" w14:textId="77777777" w:rsidTr="00436C96">
        <w:trPr>
          <w:trHeight w:val="320"/>
        </w:trPr>
        <w:tc>
          <w:tcPr>
            <w:tcW w:w="346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52574AB" w14:textId="732DE8F7" w:rsidR="00436C96" w:rsidRPr="00EF0E44" w:rsidRDefault="00436C96" w:rsidP="00436C96">
            <w:pPr>
              <w:rPr>
                <w:rFonts w:ascii="Arial" w:hAnsi="Arial" w:cs="Arial"/>
                <w:color w:val="000000"/>
                <w:sz w:val="20"/>
                <w:szCs w:val="20"/>
              </w:rPr>
            </w:pPr>
            <w:r w:rsidRPr="00EF0E44">
              <w:rPr>
                <w:rFonts w:ascii="Arial" w:hAnsi="Arial" w:cs="Arial"/>
                <w:color w:val="000000"/>
                <w:sz w:val="20"/>
                <w:szCs w:val="20"/>
              </w:rPr>
              <w:t>Národní certifikační autorita (NCA) provozovaná SZR, vybudování 1.</w:t>
            </w:r>
            <w:r w:rsidR="008B5343" w:rsidRPr="00EF0E44">
              <w:rPr>
                <w:rFonts w:ascii="Arial" w:hAnsi="Arial" w:cs="Arial"/>
                <w:color w:val="000000"/>
                <w:sz w:val="20"/>
                <w:szCs w:val="20"/>
              </w:rPr>
              <w:t xml:space="preserve"> </w:t>
            </w:r>
            <w:r w:rsidRPr="00EF0E44">
              <w:rPr>
                <w:rFonts w:ascii="Arial" w:hAnsi="Arial" w:cs="Arial"/>
                <w:color w:val="000000"/>
                <w:sz w:val="20"/>
                <w:szCs w:val="20"/>
              </w:rPr>
              <w:t>fáze</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8F9C31F"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0BF77E5"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C675ACA"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412E5FB"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40D858E"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5C97B57"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D8DA1E1"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D881685"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8D4C7BA"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5FF1B7D"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6CE5A0E"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561CE82"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43C4224"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6C25504"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84450B3"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FD89920"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48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3774003"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r>
      <w:tr w:rsidR="00436C96" w:rsidRPr="00484CFE" w14:paraId="66A05361" w14:textId="77777777" w:rsidTr="00EF0E44">
        <w:trPr>
          <w:trHeight w:val="320"/>
        </w:trPr>
        <w:tc>
          <w:tcPr>
            <w:tcW w:w="346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6BEEB37" w14:textId="77777777" w:rsidR="00436C96" w:rsidRPr="00EF0E44" w:rsidRDefault="00436C96" w:rsidP="00436C96">
            <w:pPr>
              <w:rPr>
                <w:rFonts w:ascii="Arial" w:hAnsi="Arial" w:cs="Arial"/>
                <w:b/>
                <w:bCs/>
                <w:color w:val="000000"/>
                <w:sz w:val="20"/>
                <w:szCs w:val="20"/>
              </w:rPr>
            </w:pPr>
            <w:r w:rsidRPr="00EF0E44">
              <w:rPr>
                <w:rFonts w:ascii="Arial" w:hAnsi="Arial" w:cs="Arial"/>
                <w:b/>
                <w:bCs/>
                <w:color w:val="000000"/>
                <w:sz w:val="20"/>
                <w:szCs w:val="20"/>
              </w:rPr>
              <w:t>MPSV</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55286EF"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A0F2C4F"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3238FFD"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657CD15"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1634EE2"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9D60D0B"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3BF29C6"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7B27569"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44F06E0"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6C78F06"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0C6B63E"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24A32EE"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390961A"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CDB1B6B"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CB7A5A5"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5C5A999C" w14:textId="266B1F51" w:rsidR="00436C96" w:rsidRPr="00EF0E44" w:rsidRDefault="00436C96" w:rsidP="00436C96">
            <w:pPr>
              <w:jc w:val="center"/>
              <w:rPr>
                <w:rFonts w:ascii="Arial" w:hAnsi="Arial" w:cs="Arial"/>
                <w:b/>
                <w:bCs/>
                <w:color w:val="000000"/>
                <w:sz w:val="20"/>
                <w:szCs w:val="20"/>
              </w:rPr>
            </w:pPr>
          </w:p>
        </w:tc>
        <w:tc>
          <w:tcPr>
            <w:tcW w:w="488"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1AC3DA74" w14:textId="769D2896" w:rsidR="00436C96" w:rsidRPr="00EF0E44" w:rsidRDefault="00436C96" w:rsidP="00436C96">
            <w:pPr>
              <w:jc w:val="center"/>
              <w:rPr>
                <w:rFonts w:ascii="Arial" w:hAnsi="Arial" w:cs="Arial"/>
                <w:b/>
                <w:bCs/>
                <w:color w:val="000000"/>
                <w:sz w:val="20"/>
                <w:szCs w:val="20"/>
              </w:rPr>
            </w:pPr>
          </w:p>
        </w:tc>
      </w:tr>
      <w:tr w:rsidR="00436C96" w:rsidRPr="00484CFE" w14:paraId="516ED4F8" w14:textId="77777777" w:rsidTr="00436C96">
        <w:trPr>
          <w:trHeight w:val="320"/>
        </w:trPr>
        <w:tc>
          <w:tcPr>
            <w:tcW w:w="346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FAB95C4" w14:textId="77777777" w:rsidR="00436C96" w:rsidRPr="00EF0E44" w:rsidRDefault="00436C96" w:rsidP="00436C96">
            <w:pPr>
              <w:rPr>
                <w:rFonts w:ascii="Arial" w:hAnsi="Arial" w:cs="Arial"/>
                <w:color w:val="000000"/>
                <w:sz w:val="20"/>
                <w:szCs w:val="20"/>
              </w:rPr>
            </w:pPr>
            <w:r w:rsidRPr="00EF0E44">
              <w:rPr>
                <w:rFonts w:ascii="Arial" w:hAnsi="Arial" w:cs="Arial"/>
                <w:color w:val="000000"/>
                <w:sz w:val="20"/>
                <w:szCs w:val="20"/>
              </w:rPr>
              <w:t>Poskytování služeb při vydávání kvalifikovaných a komerčních certifikátů v resortu MPSV</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49D5EC3"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4494186"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9636DA0"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6715297"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47A3EEE"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0CCDC4B"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E2C0D0D"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AFD8376"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AA93A9C"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93A2625"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6D65179"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7008EB6"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B6FAA6C"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5E99D97"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E4F9812"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E89F229"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c>
          <w:tcPr>
            <w:tcW w:w="48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D1BE00B"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r>
      <w:tr w:rsidR="00436C96" w:rsidRPr="00484CFE" w14:paraId="7A68E1AE" w14:textId="77777777" w:rsidTr="00EF0E44">
        <w:trPr>
          <w:trHeight w:val="320"/>
        </w:trPr>
        <w:tc>
          <w:tcPr>
            <w:tcW w:w="346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3ED192B" w14:textId="77777777" w:rsidR="00436C96" w:rsidRPr="00EF0E44" w:rsidRDefault="00436C96" w:rsidP="00436C96">
            <w:pPr>
              <w:rPr>
                <w:rFonts w:ascii="Arial" w:hAnsi="Arial" w:cs="Arial"/>
                <w:b/>
                <w:bCs/>
                <w:color w:val="000000"/>
                <w:sz w:val="20"/>
                <w:szCs w:val="20"/>
              </w:rPr>
            </w:pPr>
            <w:r w:rsidRPr="00EF0E44">
              <w:rPr>
                <w:rFonts w:ascii="Arial" w:hAnsi="Arial" w:cs="Arial"/>
                <w:b/>
                <w:bCs/>
                <w:color w:val="000000"/>
                <w:sz w:val="20"/>
                <w:szCs w:val="20"/>
              </w:rPr>
              <w:t>MZe</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9EB4FC0"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35F5D61"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C8E29E7"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4EA70B1"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0F1EDD2"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C3D81FB"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EB05B38"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EA82F83"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53388F6"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51A0D14"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374653A"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35C14F2"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3E9C6E91" w14:textId="062AEB3F" w:rsidR="00436C96" w:rsidRPr="00EF0E44" w:rsidRDefault="00436C96" w:rsidP="00436C96">
            <w:pPr>
              <w:jc w:val="center"/>
              <w:rPr>
                <w:rFonts w:ascii="Arial" w:hAnsi="Arial" w:cs="Arial"/>
                <w:b/>
                <w:bCs/>
                <w:color w:val="000000"/>
                <w:sz w:val="20"/>
                <w:szCs w:val="20"/>
              </w:rPr>
            </w:pP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124A84AC" w14:textId="378F80F7" w:rsidR="00436C96" w:rsidRPr="00EF0E44" w:rsidRDefault="00436C96" w:rsidP="00436C96">
            <w:pPr>
              <w:jc w:val="center"/>
              <w:rPr>
                <w:rFonts w:ascii="Arial" w:hAnsi="Arial" w:cs="Arial"/>
                <w:b/>
                <w:bCs/>
                <w:color w:val="000000"/>
                <w:sz w:val="20"/>
                <w:szCs w:val="20"/>
              </w:rPr>
            </w:pP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4FD085B6" w14:textId="17535C99" w:rsidR="00436C96" w:rsidRPr="00EF0E44" w:rsidRDefault="00436C96" w:rsidP="00436C96">
            <w:pPr>
              <w:jc w:val="center"/>
              <w:rPr>
                <w:rFonts w:ascii="Arial" w:hAnsi="Arial" w:cs="Arial"/>
                <w:b/>
                <w:bCs/>
                <w:color w:val="000000"/>
                <w:sz w:val="20"/>
                <w:szCs w:val="20"/>
              </w:rPr>
            </w:pP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0DA67F0C" w14:textId="74141D64" w:rsidR="00436C96" w:rsidRPr="00EF0E44" w:rsidRDefault="00436C96" w:rsidP="00436C96">
            <w:pPr>
              <w:jc w:val="center"/>
              <w:rPr>
                <w:rFonts w:ascii="Arial" w:hAnsi="Arial" w:cs="Arial"/>
                <w:b/>
                <w:bCs/>
                <w:color w:val="000000"/>
                <w:sz w:val="20"/>
                <w:szCs w:val="20"/>
              </w:rPr>
            </w:pPr>
          </w:p>
        </w:tc>
        <w:tc>
          <w:tcPr>
            <w:tcW w:w="488"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4764A05D" w14:textId="42B86DEE" w:rsidR="00436C96" w:rsidRPr="00EF0E44" w:rsidRDefault="00436C96" w:rsidP="00436C96">
            <w:pPr>
              <w:jc w:val="center"/>
              <w:rPr>
                <w:rFonts w:ascii="Arial" w:hAnsi="Arial" w:cs="Arial"/>
                <w:b/>
                <w:bCs/>
                <w:color w:val="000000"/>
                <w:sz w:val="20"/>
                <w:szCs w:val="20"/>
              </w:rPr>
            </w:pPr>
          </w:p>
        </w:tc>
      </w:tr>
      <w:tr w:rsidR="00436C96" w:rsidRPr="00484CFE" w14:paraId="6483D263" w14:textId="77777777" w:rsidTr="00436C96">
        <w:trPr>
          <w:trHeight w:val="320"/>
        </w:trPr>
        <w:tc>
          <w:tcPr>
            <w:tcW w:w="346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4A6BE82" w14:textId="77777777" w:rsidR="00436C96" w:rsidRPr="00EF0E44" w:rsidRDefault="00436C96" w:rsidP="00436C96">
            <w:pPr>
              <w:ind w:hanging="76"/>
              <w:rPr>
                <w:rFonts w:ascii="Arial" w:hAnsi="Arial" w:cs="Arial"/>
                <w:color w:val="000000"/>
                <w:sz w:val="20"/>
                <w:szCs w:val="20"/>
              </w:rPr>
            </w:pPr>
            <w:r w:rsidRPr="00EF0E44">
              <w:rPr>
                <w:rFonts w:ascii="Arial" w:hAnsi="Arial" w:cs="Arial"/>
                <w:color w:val="000000"/>
                <w:sz w:val="20"/>
                <w:szCs w:val="20"/>
              </w:rPr>
              <w:t xml:space="preserve"> Vybudování přístupového bodu ke službám elektronické identifikace, MZe</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BE74317"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205963B"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B613D36"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C760A0C"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76C487F"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0261DAF"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14D8B7A"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6ECBD68"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32B22D1"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8E34BD9"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2E185D9"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0D8A14A"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1B043FC"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22D0BEA"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52EE307"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2C86747"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48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D2EB933"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r>
      <w:tr w:rsidR="00436C96" w:rsidRPr="00484CFE" w14:paraId="026B3557" w14:textId="77777777" w:rsidTr="00EF0E44">
        <w:trPr>
          <w:trHeight w:val="320"/>
        </w:trPr>
        <w:tc>
          <w:tcPr>
            <w:tcW w:w="346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02B1049" w14:textId="77777777" w:rsidR="00436C96" w:rsidRPr="00EF0E44" w:rsidRDefault="00436C96" w:rsidP="00436C96">
            <w:pPr>
              <w:rPr>
                <w:rFonts w:ascii="Arial" w:hAnsi="Arial" w:cs="Arial"/>
                <w:b/>
                <w:bCs/>
                <w:color w:val="000000"/>
                <w:sz w:val="20"/>
                <w:szCs w:val="20"/>
              </w:rPr>
            </w:pPr>
            <w:r w:rsidRPr="00EF0E44">
              <w:rPr>
                <w:rFonts w:ascii="Arial" w:hAnsi="Arial" w:cs="Arial"/>
                <w:b/>
                <w:bCs/>
                <w:color w:val="000000"/>
                <w:sz w:val="20"/>
                <w:szCs w:val="20"/>
              </w:rPr>
              <w:t>MPO</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F1C7EB5"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335DCD2"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4650987"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32B6472"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2B9698A"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E12C459"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7"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10375C8"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CCA3F69"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5EFA378"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55F040A"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92ADE7B"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CA5EF6C"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4DEDACC"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47CB8C6" w14:textId="77777777" w:rsidR="00436C96" w:rsidRPr="00EF0E44" w:rsidRDefault="00436C96" w:rsidP="00436C96">
            <w:pPr>
              <w:jc w:val="center"/>
              <w:rPr>
                <w:rFonts w:ascii="Arial" w:hAnsi="Arial" w:cs="Arial"/>
                <w:b/>
                <w:bCs/>
                <w:color w:val="000000"/>
                <w:sz w:val="20"/>
                <w:szCs w:val="20"/>
              </w:rPr>
            </w:pPr>
            <w:r w:rsidRPr="00EF0E44">
              <w:rPr>
                <w:rFonts w:ascii="Arial" w:hAnsi="Arial" w:cs="Arial"/>
                <w:b/>
                <w:bCs/>
                <w:color w:val="000000"/>
                <w:sz w:val="20"/>
                <w:szCs w:val="20"/>
              </w:rPr>
              <w:t> </w:t>
            </w: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4FC956A6" w14:textId="385E0CD1" w:rsidR="00436C96" w:rsidRPr="00EF0E44" w:rsidRDefault="00436C96" w:rsidP="00436C96">
            <w:pPr>
              <w:jc w:val="center"/>
              <w:rPr>
                <w:rFonts w:ascii="Arial" w:hAnsi="Arial" w:cs="Arial"/>
                <w:b/>
                <w:bCs/>
                <w:color w:val="000000"/>
                <w:sz w:val="20"/>
                <w:szCs w:val="20"/>
              </w:rPr>
            </w:pPr>
          </w:p>
        </w:tc>
        <w:tc>
          <w:tcPr>
            <w:tcW w:w="346"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7A0E0C85" w14:textId="0B1E811A" w:rsidR="00436C96" w:rsidRPr="00EF0E44" w:rsidRDefault="00436C96" w:rsidP="00436C96">
            <w:pPr>
              <w:jc w:val="center"/>
              <w:rPr>
                <w:rFonts w:ascii="Arial" w:hAnsi="Arial" w:cs="Arial"/>
                <w:b/>
                <w:bCs/>
                <w:color w:val="000000"/>
                <w:sz w:val="20"/>
                <w:szCs w:val="20"/>
              </w:rPr>
            </w:pPr>
          </w:p>
        </w:tc>
        <w:tc>
          <w:tcPr>
            <w:tcW w:w="488"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080351F1" w14:textId="2C4B6763" w:rsidR="00436C96" w:rsidRPr="00EF0E44" w:rsidRDefault="00436C96" w:rsidP="00436C96">
            <w:pPr>
              <w:jc w:val="center"/>
              <w:rPr>
                <w:rFonts w:ascii="Arial" w:hAnsi="Arial" w:cs="Arial"/>
                <w:b/>
                <w:bCs/>
                <w:color w:val="000000"/>
                <w:sz w:val="20"/>
                <w:szCs w:val="20"/>
              </w:rPr>
            </w:pPr>
          </w:p>
        </w:tc>
      </w:tr>
      <w:tr w:rsidR="00436C96" w:rsidRPr="00484CFE" w14:paraId="3C306C71" w14:textId="77777777" w:rsidTr="00436C96">
        <w:trPr>
          <w:trHeight w:val="320"/>
        </w:trPr>
        <w:tc>
          <w:tcPr>
            <w:tcW w:w="346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5E9F337" w14:textId="77777777" w:rsidR="00436C96" w:rsidRPr="00EF0E44" w:rsidRDefault="00436C96" w:rsidP="00436C96">
            <w:pPr>
              <w:rPr>
                <w:rFonts w:ascii="Arial" w:hAnsi="Arial" w:cs="Arial"/>
                <w:color w:val="000000"/>
                <w:sz w:val="20"/>
                <w:szCs w:val="20"/>
              </w:rPr>
            </w:pPr>
            <w:r w:rsidRPr="00EF0E44">
              <w:rPr>
                <w:rFonts w:ascii="Arial" w:hAnsi="Arial" w:cs="Arial"/>
                <w:color w:val="000000"/>
                <w:sz w:val="20"/>
                <w:szCs w:val="20"/>
              </w:rPr>
              <w:t>Zlepšení stavebního řízení – systém na vyjádření vlastníků sítí</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B24700E"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FEBA939"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EC7A4E8"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C0E30C6"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771E344"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728582F"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7"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1CBCA8F"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2268E5E"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C306B63"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8949A7F"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7F7B255"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4814990"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EEFD542"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1D50471"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4183720"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c>
          <w:tcPr>
            <w:tcW w:w="346"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0077276"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 </w:t>
            </w:r>
          </w:p>
        </w:tc>
        <w:tc>
          <w:tcPr>
            <w:tcW w:w="488"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8BED64F" w14:textId="77777777" w:rsidR="00436C96" w:rsidRPr="00EF0E44" w:rsidRDefault="00436C96" w:rsidP="00436C96">
            <w:pPr>
              <w:jc w:val="center"/>
              <w:rPr>
                <w:rFonts w:ascii="Arial" w:hAnsi="Arial" w:cs="Arial"/>
                <w:color w:val="000000"/>
                <w:sz w:val="20"/>
                <w:szCs w:val="20"/>
              </w:rPr>
            </w:pPr>
            <w:r w:rsidRPr="00EF0E44">
              <w:rPr>
                <w:rFonts w:ascii="Arial" w:hAnsi="Arial" w:cs="Arial"/>
                <w:color w:val="000000"/>
                <w:sz w:val="20"/>
                <w:szCs w:val="20"/>
              </w:rPr>
              <w:t>1</w:t>
            </w:r>
          </w:p>
        </w:tc>
      </w:tr>
      <w:tr w:rsidR="00436C96" w:rsidRPr="00484CFE" w14:paraId="56E87DBA" w14:textId="77777777" w:rsidTr="00436C96">
        <w:trPr>
          <w:trHeight w:val="320"/>
        </w:trPr>
        <w:tc>
          <w:tcPr>
            <w:tcW w:w="3467" w:type="dxa"/>
            <w:tcBorders>
              <w:top w:val="single" w:sz="4" w:space="0" w:color="D9E1F2"/>
              <w:left w:val="single" w:sz="4" w:space="0" w:color="auto"/>
              <w:bottom w:val="nil"/>
              <w:right w:val="single" w:sz="4" w:space="0" w:color="auto"/>
            </w:tcBorders>
            <w:shd w:val="clear" w:color="203764" w:fill="203764"/>
            <w:vAlign w:val="bottom"/>
            <w:hideMark/>
          </w:tcPr>
          <w:p w14:paraId="28BCF96D" w14:textId="77777777" w:rsidR="00436C96" w:rsidRPr="00EF0E44" w:rsidRDefault="00436C96" w:rsidP="00436C96">
            <w:pPr>
              <w:rPr>
                <w:rFonts w:ascii="Arial" w:hAnsi="Arial" w:cs="Arial"/>
                <w:b/>
                <w:bCs/>
                <w:color w:val="FFFFFF"/>
                <w:sz w:val="20"/>
                <w:szCs w:val="20"/>
              </w:rPr>
            </w:pPr>
            <w:r w:rsidRPr="00EF0E44">
              <w:rPr>
                <w:rFonts w:ascii="Arial" w:hAnsi="Arial" w:cs="Arial"/>
                <w:b/>
                <w:bCs/>
                <w:color w:val="FFFFFF"/>
                <w:sz w:val="20"/>
                <w:szCs w:val="20"/>
              </w:rPr>
              <w:t>Celkový součet</w:t>
            </w:r>
          </w:p>
        </w:tc>
        <w:tc>
          <w:tcPr>
            <w:tcW w:w="347" w:type="dxa"/>
            <w:tcBorders>
              <w:top w:val="single" w:sz="4" w:space="0" w:color="D9E1F2"/>
              <w:left w:val="single" w:sz="4" w:space="0" w:color="auto"/>
              <w:bottom w:val="nil"/>
              <w:right w:val="single" w:sz="4" w:space="0" w:color="auto"/>
            </w:tcBorders>
            <w:shd w:val="clear" w:color="203764" w:fill="203764"/>
            <w:noWrap/>
            <w:vAlign w:val="bottom"/>
            <w:hideMark/>
          </w:tcPr>
          <w:p w14:paraId="74B9A449" w14:textId="77777777" w:rsidR="00436C96" w:rsidRPr="00EF0E44" w:rsidRDefault="00436C96" w:rsidP="00436C96">
            <w:pPr>
              <w:jc w:val="center"/>
              <w:rPr>
                <w:rFonts w:ascii="Arial" w:hAnsi="Arial" w:cs="Arial"/>
                <w:b/>
                <w:bCs/>
                <w:color w:val="FFFFFF"/>
                <w:sz w:val="20"/>
                <w:szCs w:val="20"/>
              </w:rPr>
            </w:pPr>
            <w:r w:rsidRPr="00EF0E44">
              <w:rPr>
                <w:rFonts w:ascii="Arial" w:hAnsi="Arial" w:cs="Arial"/>
                <w:b/>
                <w:bCs/>
                <w:color w:val="FFFFFF"/>
                <w:sz w:val="20"/>
                <w:szCs w:val="20"/>
              </w:rPr>
              <w:t>2</w:t>
            </w:r>
          </w:p>
        </w:tc>
        <w:tc>
          <w:tcPr>
            <w:tcW w:w="347" w:type="dxa"/>
            <w:tcBorders>
              <w:top w:val="single" w:sz="4" w:space="0" w:color="D9E1F2"/>
              <w:left w:val="single" w:sz="4" w:space="0" w:color="auto"/>
              <w:bottom w:val="nil"/>
              <w:right w:val="single" w:sz="4" w:space="0" w:color="auto"/>
            </w:tcBorders>
            <w:shd w:val="clear" w:color="203764" w:fill="203764"/>
            <w:noWrap/>
            <w:vAlign w:val="bottom"/>
            <w:hideMark/>
          </w:tcPr>
          <w:p w14:paraId="10E06E9F" w14:textId="77777777" w:rsidR="00436C96" w:rsidRPr="00EF0E44" w:rsidRDefault="00436C96" w:rsidP="00436C96">
            <w:pPr>
              <w:jc w:val="center"/>
              <w:rPr>
                <w:rFonts w:ascii="Arial" w:hAnsi="Arial" w:cs="Arial"/>
                <w:b/>
                <w:bCs/>
                <w:color w:val="FFFFFF"/>
                <w:sz w:val="20"/>
                <w:szCs w:val="20"/>
              </w:rPr>
            </w:pPr>
            <w:r w:rsidRPr="00EF0E44">
              <w:rPr>
                <w:rFonts w:ascii="Arial" w:hAnsi="Arial" w:cs="Arial"/>
                <w:b/>
                <w:bCs/>
                <w:color w:val="FFFFFF"/>
                <w:sz w:val="20"/>
                <w:szCs w:val="20"/>
              </w:rPr>
              <w:t>1</w:t>
            </w:r>
          </w:p>
        </w:tc>
        <w:tc>
          <w:tcPr>
            <w:tcW w:w="347" w:type="dxa"/>
            <w:tcBorders>
              <w:top w:val="single" w:sz="4" w:space="0" w:color="D9E1F2"/>
              <w:left w:val="single" w:sz="4" w:space="0" w:color="auto"/>
              <w:bottom w:val="nil"/>
              <w:right w:val="single" w:sz="4" w:space="0" w:color="auto"/>
            </w:tcBorders>
            <w:shd w:val="clear" w:color="203764" w:fill="203764"/>
            <w:noWrap/>
            <w:vAlign w:val="bottom"/>
            <w:hideMark/>
          </w:tcPr>
          <w:p w14:paraId="0D008509" w14:textId="77777777" w:rsidR="00436C96" w:rsidRPr="00EF0E44" w:rsidRDefault="00436C96" w:rsidP="00436C96">
            <w:pPr>
              <w:jc w:val="center"/>
              <w:rPr>
                <w:rFonts w:ascii="Arial" w:hAnsi="Arial" w:cs="Arial"/>
                <w:b/>
                <w:bCs/>
                <w:color w:val="FFFFFF"/>
                <w:sz w:val="20"/>
                <w:szCs w:val="20"/>
              </w:rPr>
            </w:pPr>
            <w:r w:rsidRPr="00EF0E44">
              <w:rPr>
                <w:rFonts w:ascii="Arial" w:hAnsi="Arial" w:cs="Arial"/>
                <w:b/>
                <w:bCs/>
                <w:color w:val="FFFFFF"/>
                <w:sz w:val="20"/>
                <w:szCs w:val="20"/>
              </w:rPr>
              <w:t>1</w:t>
            </w:r>
          </w:p>
        </w:tc>
        <w:tc>
          <w:tcPr>
            <w:tcW w:w="347" w:type="dxa"/>
            <w:tcBorders>
              <w:top w:val="single" w:sz="4" w:space="0" w:color="D9E1F2"/>
              <w:left w:val="single" w:sz="4" w:space="0" w:color="auto"/>
              <w:bottom w:val="nil"/>
              <w:right w:val="single" w:sz="4" w:space="0" w:color="auto"/>
            </w:tcBorders>
            <w:shd w:val="clear" w:color="203764" w:fill="203764"/>
            <w:noWrap/>
            <w:vAlign w:val="bottom"/>
            <w:hideMark/>
          </w:tcPr>
          <w:p w14:paraId="67FC5161" w14:textId="77777777" w:rsidR="00436C96" w:rsidRPr="00EF0E44" w:rsidRDefault="00436C96" w:rsidP="00436C96">
            <w:pPr>
              <w:jc w:val="center"/>
              <w:rPr>
                <w:rFonts w:ascii="Arial" w:hAnsi="Arial" w:cs="Arial"/>
                <w:b/>
                <w:bCs/>
                <w:color w:val="FFFFFF"/>
                <w:sz w:val="20"/>
                <w:szCs w:val="20"/>
              </w:rPr>
            </w:pPr>
            <w:r w:rsidRPr="00EF0E44">
              <w:rPr>
                <w:rFonts w:ascii="Arial" w:hAnsi="Arial" w:cs="Arial"/>
                <w:b/>
                <w:bCs/>
                <w:color w:val="FFFFFF"/>
                <w:sz w:val="20"/>
                <w:szCs w:val="20"/>
              </w:rPr>
              <w:t>1</w:t>
            </w:r>
          </w:p>
        </w:tc>
        <w:tc>
          <w:tcPr>
            <w:tcW w:w="347" w:type="dxa"/>
            <w:tcBorders>
              <w:top w:val="single" w:sz="4" w:space="0" w:color="D9E1F2"/>
              <w:left w:val="single" w:sz="4" w:space="0" w:color="auto"/>
              <w:bottom w:val="nil"/>
              <w:right w:val="single" w:sz="4" w:space="0" w:color="auto"/>
            </w:tcBorders>
            <w:shd w:val="clear" w:color="203764" w:fill="203764"/>
            <w:noWrap/>
            <w:vAlign w:val="bottom"/>
            <w:hideMark/>
          </w:tcPr>
          <w:p w14:paraId="55CAEF65" w14:textId="77777777" w:rsidR="00436C96" w:rsidRPr="00EF0E44" w:rsidRDefault="00436C96" w:rsidP="00436C96">
            <w:pPr>
              <w:jc w:val="center"/>
              <w:rPr>
                <w:rFonts w:ascii="Arial" w:hAnsi="Arial" w:cs="Arial"/>
                <w:b/>
                <w:bCs/>
                <w:color w:val="FFFFFF"/>
                <w:sz w:val="20"/>
                <w:szCs w:val="20"/>
              </w:rPr>
            </w:pPr>
            <w:r w:rsidRPr="00EF0E44">
              <w:rPr>
                <w:rFonts w:ascii="Arial" w:hAnsi="Arial" w:cs="Arial"/>
                <w:b/>
                <w:bCs/>
                <w:color w:val="FFFFFF"/>
                <w:sz w:val="20"/>
                <w:szCs w:val="20"/>
              </w:rPr>
              <w:t>4</w:t>
            </w:r>
          </w:p>
        </w:tc>
        <w:tc>
          <w:tcPr>
            <w:tcW w:w="347" w:type="dxa"/>
            <w:tcBorders>
              <w:top w:val="single" w:sz="4" w:space="0" w:color="D9E1F2"/>
              <w:left w:val="single" w:sz="4" w:space="0" w:color="auto"/>
              <w:bottom w:val="nil"/>
              <w:right w:val="single" w:sz="4" w:space="0" w:color="auto"/>
            </w:tcBorders>
            <w:shd w:val="clear" w:color="203764" w:fill="203764"/>
            <w:noWrap/>
            <w:vAlign w:val="bottom"/>
            <w:hideMark/>
          </w:tcPr>
          <w:p w14:paraId="654EEAE1" w14:textId="77777777" w:rsidR="00436C96" w:rsidRPr="00EF0E44" w:rsidRDefault="00436C96" w:rsidP="00436C96">
            <w:pPr>
              <w:jc w:val="center"/>
              <w:rPr>
                <w:rFonts w:ascii="Arial" w:hAnsi="Arial" w:cs="Arial"/>
                <w:b/>
                <w:bCs/>
                <w:color w:val="FFFFFF"/>
                <w:sz w:val="20"/>
                <w:szCs w:val="20"/>
              </w:rPr>
            </w:pPr>
            <w:r w:rsidRPr="00EF0E44">
              <w:rPr>
                <w:rFonts w:ascii="Arial" w:hAnsi="Arial" w:cs="Arial"/>
                <w:b/>
                <w:bCs/>
                <w:color w:val="FFFFFF"/>
                <w:sz w:val="20"/>
                <w:szCs w:val="20"/>
              </w:rPr>
              <w:t>1</w:t>
            </w:r>
          </w:p>
        </w:tc>
        <w:tc>
          <w:tcPr>
            <w:tcW w:w="347" w:type="dxa"/>
            <w:tcBorders>
              <w:top w:val="single" w:sz="4" w:space="0" w:color="D9E1F2"/>
              <w:left w:val="single" w:sz="4" w:space="0" w:color="auto"/>
              <w:bottom w:val="nil"/>
              <w:right w:val="single" w:sz="4" w:space="0" w:color="auto"/>
            </w:tcBorders>
            <w:shd w:val="clear" w:color="203764" w:fill="203764"/>
            <w:noWrap/>
            <w:vAlign w:val="bottom"/>
            <w:hideMark/>
          </w:tcPr>
          <w:p w14:paraId="1F9596E0" w14:textId="77777777" w:rsidR="00436C96" w:rsidRPr="00EF0E44" w:rsidRDefault="00436C96" w:rsidP="00436C96">
            <w:pPr>
              <w:jc w:val="center"/>
              <w:rPr>
                <w:rFonts w:ascii="Arial" w:hAnsi="Arial" w:cs="Arial"/>
                <w:b/>
                <w:bCs/>
                <w:color w:val="FFFFFF"/>
                <w:sz w:val="20"/>
                <w:szCs w:val="20"/>
              </w:rPr>
            </w:pPr>
            <w:r w:rsidRPr="00EF0E44">
              <w:rPr>
                <w:rFonts w:ascii="Arial" w:hAnsi="Arial" w:cs="Arial"/>
                <w:b/>
                <w:bCs/>
                <w:color w:val="FFFFFF"/>
                <w:sz w:val="20"/>
                <w:szCs w:val="20"/>
              </w:rPr>
              <w:t>1</w:t>
            </w:r>
          </w:p>
        </w:tc>
        <w:tc>
          <w:tcPr>
            <w:tcW w:w="346" w:type="dxa"/>
            <w:tcBorders>
              <w:top w:val="single" w:sz="4" w:space="0" w:color="D9E1F2"/>
              <w:left w:val="single" w:sz="4" w:space="0" w:color="auto"/>
              <w:bottom w:val="nil"/>
              <w:right w:val="single" w:sz="4" w:space="0" w:color="auto"/>
            </w:tcBorders>
            <w:shd w:val="clear" w:color="203764" w:fill="203764"/>
            <w:noWrap/>
            <w:vAlign w:val="bottom"/>
            <w:hideMark/>
          </w:tcPr>
          <w:p w14:paraId="48C9E0BF" w14:textId="77777777" w:rsidR="00436C96" w:rsidRPr="00EF0E44" w:rsidRDefault="00436C96" w:rsidP="00436C96">
            <w:pPr>
              <w:jc w:val="center"/>
              <w:rPr>
                <w:rFonts w:ascii="Arial" w:hAnsi="Arial" w:cs="Arial"/>
                <w:b/>
                <w:bCs/>
                <w:color w:val="FFFFFF"/>
                <w:sz w:val="20"/>
                <w:szCs w:val="20"/>
              </w:rPr>
            </w:pPr>
            <w:r w:rsidRPr="00EF0E44">
              <w:rPr>
                <w:rFonts w:ascii="Arial" w:hAnsi="Arial" w:cs="Arial"/>
                <w:b/>
                <w:bCs/>
                <w:color w:val="FFFFFF"/>
                <w:sz w:val="20"/>
                <w:szCs w:val="20"/>
              </w:rPr>
              <w:t>2</w:t>
            </w:r>
          </w:p>
        </w:tc>
        <w:tc>
          <w:tcPr>
            <w:tcW w:w="346" w:type="dxa"/>
            <w:tcBorders>
              <w:top w:val="single" w:sz="4" w:space="0" w:color="D9E1F2"/>
              <w:left w:val="single" w:sz="4" w:space="0" w:color="auto"/>
              <w:bottom w:val="nil"/>
              <w:right w:val="single" w:sz="4" w:space="0" w:color="auto"/>
            </w:tcBorders>
            <w:shd w:val="clear" w:color="203764" w:fill="203764"/>
            <w:noWrap/>
            <w:vAlign w:val="bottom"/>
            <w:hideMark/>
          </w:tcPr>
          <w:p w14:paraId="03BFE345" w14:textId="77777777" w:rsidR="00436C96" w:rsidRPr="00EF0E44" w:rsidRDefault="00436C96" w:rsidP="00436C96">
            <w:pPr>
              <w:jc w:val="center"/>
              <w:rPr>
                <w:rFonts w:ascii="Arial" w:hAnsi="Arial" w:cs="Arial"/>
                <w:b/>
                <w:bCs/>
                <w:color w:val="FFFFFF"/>
                <w:sz w:val="20"/>
                <w:szCs w:val="20"/>
              </w:rPr>
            </w:pPr>
            <w:r w:rsidRPr="00EF0E44">
              <w:rPr>
                <w:rFonts w:ascii="Arial" w:hAnsi="Arial" w:cs="Arial"/>
                <w:b/>
                <w:bCs/>
                <w:color w:val="FFFFFF"/>
                <w:sz w:val="20"/>
                <w:szCs w:val="20"/>
              </w:rPr>
              <w:t>1</w:t>
            </w:r>
          </w:p>
        </w:tc>
        <w:tc>
          <w:tcPr>
            <w:tcW w:w="346" w:type="dxa"/>
            <w:tcBorders>
              <w:top w:val="single" w:sz="4" w:space="0" w:color="D9E1F2"/>
              <w:left w:val="single" w:sz="4" w:space="0" w:color="auto"/>
              <w:bottom w:val="nil"/>
              <w:right w:val="single" w:sz="4" w:space="0" w:color="auto"/>
            </w:tcBorders>
            <w:shd w:val="clear" w:color="203764" w:fill="203764"/>
            <w:noWrap/>
            <w:vAlign w:val="bottom"/>
            <w:hideMark/>
          </w:tcPr>
          <w:p w14:paraId="737E8669" w14:textId="77777777" w:rsidR="00436C96" w:rsidRPr="00EF0E44" w:rsidRDefault="00436C96" w:rsidP="00436C96">
            <w:pPr>
              <w:jc w:val="center"/>
              <w:rPr>
                <w:rFonts w:ascii="Arial" w:hAnsi="Arial" w:cs="Arial"/>
                <w:b/>
                <w:bCs/>
                <w:color w:val="FFFFFF"/>
                <w:sz w:val="20"/>
                <w:szCs w:val="20"/>
              </w:rPr>
            </w:pPr>
            <w:r w:rsidRPr="00EF0E44">
              <w:rPr>
                <w:rFonts w:ascii="Arial" w:hAnsi="Arial" w:cs="Arial"/>
                <w:b/>
                <w:bCs/>
                <w:color w:val="FFFFFF"/>
                <w:sz w:val="20"/>
                <w:szCs w:val="20"/>
              </w:rPr>
              <w:t>1</w:t>
            </w:r>
          </w:p>
        </w:tc>
        <w:tc>
          <w:tcPr>
            <w:tcW w:w="346" w:type="dxa"/>
            <w:tcBorders>
              <w:top w:val="single" w:sz="4" w:space="0" w:color="D9E1F2"/>
              <w:left w:val="single" w:sz="4" w:space="0" w:color="auto"/>
              <w:bottom w:val="nil"/>
              <w:right w:val="single" w:sz="4" w:space="0" w:color="auto"/>
            </w:tcBorders>
            <w:shd w:val="clear" w:color="203764" w:fill="203764"/>
            <w:noWrap/>
            <w:vAlign w:val="bottom"/>
            <w:hideMark/>
          </w:tcPr>
          <w:p w14:paraId="57F75AC3" w14:textId="77777777" w:rsidR="00436C96" w:rsidRPr="00EF0E44" w:rsidRDefault="00436C96" w:rsidP="00436C96">
            <w:pPr>
              <w:jc w:val="center"/>
              <w:rPr>
                <w:rFonts w:ascii="Arial" w:hAnsi="Arial" w:cs="Arial"/>
                <w:b/>
                <w:bCs/>
                <w:color w:val="FFFFFF"/>
                <w:sz w:val="20"/>
                <w:szCs w:val="20"/>
              </w:rPr>
            </w:pPr>
            <w:r w:rsidRPr="00EF0E44">
              <w:rPr>
                <w:rFonts w:ascii="Arial" w:hAnsi="Arial" w:cs="Arial"/>
                <w:b/>
                <w:bCs/>
                <w:color w:val="FFFFFF"/>
                <w:sz w:val="20"/>
                <w:szCs w:val="20"/>
              </w:rPr>
              <w:t>1</w:t>
            </w:r>
          </w:p>
        </w:tc>
        <w:tc>
          <w:tcPr>
            <w:tcW w:w="346" w:type="dxa"/>
            <w:tcBorders>
              <w:top w:val="single" w:sz="4" w:space="0" w:color="D9E1F2"/>
              <w:left w:val="single" w:sz="4" w:space="0" w:color="auto"/>
              <w:bottom w:val="nil"/>
              <w:right w:val="single" w:sz="4" w:space="0" w:color="auto"/>
            </w:tcBorders>
            <w:shd w:val="clear" w:color="203764" w:fill="203764"/>
            <w:noWrap/>
            <w:vAlign w:val="bottom"/>
            <w:hideMark/>
          </w:tcPr>
          <w:p w14:paraId="4761C4FA" w14:textId="77777777" w:rsidR="00436C96" w:rsidRPr="00EF0E44" w:rsidRDefault="00436C96" w:rsidP="00436C96">
            <w:pPr>
              <w:jc w:val="center"/>
              <w:rPr>
                <w:rFonts w:ascii="Arial" w:hAnsi="Arial" w:cs="Arial"/>
                <w:b/>
                <w:bCs/>
                <w:color w:val="FFFFFF"/>
                <w:sz w:val="20"/>
                <w:szCs w:val="20"/>
              </w:rPr>
            </w:pPr>
            <w:r w:rsidRPr="00EF0E44">
              <w:rPr>
                <w:rFonts w:ascii="Arial" w:hAnsi="Arial" w:cs="Arial"/>
                <w:b/>
                <w:bCs/>
                <w:color w:val="FFFFFF"/>
                <w:sz w:val="20"/>
                <w:szCs w:val="20"/>
              </w:rPr>
              <w:t>2</w:t>
            </w:r>
          </w:p>
        </w:tc>
        <w:tc>
          <w:tcPr>
            <w:tcW w:w="346" w:type="dxa"/>
            <w:tcBorders>
              <w:top w:val="single" w:sz="4" w:space="0" w:color="D9E1F2"/>
              <w:left w:val="single" w:sz="4" w:space="0" w:color="auto"/>
              <w:bottom w:val="nil"/>
              <w:right w:val="single" w:sz="4" w:space="0" w:color="auto"/>
            </w:tcBorders>
            <w:shd w:val="clear" w:color="203764" w:fill="203764"/>
            <w:noWrap/>
            <w:vAlign w:val="bottom"/>
            <w:hideMark/>
          </w:tcPr>
          <w:p w14:paraId="0CCE985E" w14:textId="77777777" w:rsidR="00436C96" w:rsidRPr="00EF0E44" w:rsidRDefault="00436C96" w:rsidP="00436C96">
            <w:pPr>
              <w:jc w:val="center"/>
              <w:rPr>
                <w:rFonts w:ascii="Arial" w:hAnsi="Arial" w:cs="Arial"/>
                <w:b/>
                <w:bCs/>
                <w:color w:val="FFFFFF"/>
                <w:sz w:val="20"/>
                <w:szCs w:val="20"/>
              </w:rPr>
            </w:pPr>
            <w:r w:rsidRPr="00EF0E44">
              <w:rPr>
                <w:rFonts w:ascii="Arial" w:hAnsi="Arial" w:cs="Arial"/>
                <w:b/>
                <w:bCs/>
                <w:color w:val="FFFFFF"/>
                <w:sz w:val="20"/>
                <w:szCs w:val="20"/>
              </w:rPr>
              <w:t>1</w:t>
            </w:r>
          </w:p>
        </w:tc>
        <w:tc>
          <w:tcPr>
            <w:tcW w:w="346" w:type="dxa"/>
            <w:tcBorders>
              <w:top w:val="single" w:sz="4" w:space="0" w:color="D9E1F2"/>
              <w:left w:val="single" w:sz="4" w:space="0" w:color="auto"/>
              <w:bottom w:val="nil"/>
              <w:right w:val="single" w:sz="4" w:space="0" w:color="auto"/>
            </w:tcBorders>
            <w:shd w:val="clear" w:color="203764" w:fill="203764"/>
            <w:noWrap/>
            <w:vAlign w:val="bottom"/>
            <w:hideMark/>
          </w:tcPr>
          <w:p w14:paraId="6CB8170D" w14:textId="77777777" w:rsidR="00436C96" w:rsidRPr="00EF0E44" w:rsidRDefault="00436C96" w:rsidP="00436C96">
            <w:pPr>
              <w:jc w:val="center"/>
              <w:rPr>
                <w:rFonts w:ascii="Arial" w:hAnsi="Arial" w:cs="Arial"/>
                <w:b/>
                <w:bCs/>
                <w:color w:val="FFFFFF"/>
                <w:sz w:val="20"/>
                <w:szCs w:val="20"/>
              </w:rPr>
            </w:pPr>
            <w:r w:rsidRPr="00EF0E44">
              <w:rPr>
                <w:rFonts w:ascii="Arial" w:hAnsi="Arial" w:cs="Arial"/>
                <w:b/>
                <w:bCs/>
                <w:color w:val="FFFFFF"/>
                <w:sz w:val="20"/>
                <w:szCs w:val="20"/>
              </w:rPr>
              <w:t>1</w:t>
            </w:r>
          </w:p>
        </w:tc>
        <w:tc>
          <w:tcPr>
            <w:tcW w:w="346" w:type="dxa"/>
            <w:tcBorders>
              <w:top w:val="single" w:sz="4" w:space="0" w:color="D9E1F2"/>
              <w:left w:val="single" w:sz="4" w:space="0" w:color="auto"/>
              <w:bottom w:val="nil"/>
              <w:right w:val="single" w:sz="4" w:space="0" w:color="auto"/>
            </w:tcBorders>
            <w:shd w:val="clear" w:color="203764" w:fill="203764"/>
            <w:noWrap/>
            <w:vAlign w:val="bottom"/>
            <w:hideMark/>
          </w:tcPr>
          <w:p w14:paraId="6D5943CF" w14:textId="77777777" w:rsidR="00436C96" w:rsidRPr="00EF0E44" w:rsidRDefault="00436C96" w:rsidP="00436C96">
            <w:pPr>
              <w:jc w:val="center"/>
              <w:rPr>
                <w:rFonts w:ascii="Arial" w:hAnsi="Arial" w:cs="Arial"/>
                <w:b/>
                <w:bCs/>
                <w:color w:val="FFFFFF"/>
                <w:sz w:val="20"/>
                <w:szCs w:val="20"/>
              </w:rPr>
            </w:pPr>
            <w:r w:rsidRPr="00EF0E44">
              <w:rPr>
                <w:rFonts w:ascii="Arial" w:hAnsi="Arial" w:cs="Arial"/>
                <w:b/>
                <w:bCs/>
                <w:color w:val="FFFFFF"/>
                <w:sz w:val="20"/>
                <w:szCs w:val="20"/>
              </w:rPr>
              <w:t>1</w:t>
            </w:r>
          </w:p>
        </w:tc>
        <w:tc>
          <w:tcPr>
            <w:tcW w:w="346" w:type="dxa"/>
            <w:tcBorders>
              <w:top w:val="single" w:sz="4" w:space="0" w:color="D9E1F2"/>
              <w:left w:val="single" w:sz="4" w:space="0" w:color="auto"/>
              <w:bottom w:val="nil"/>
              <w:right w:val="single" w:sz="4" w:space="0" w:color="auto"/>
            </w:tcBorders>
            <w:shd w:val="clear" w:color="203764" w:fill="203764"/>
            <w:noWrap/>
            <w:vAlign w:val="bottom"/>
            <w:hideMark/>
          </w:tcPr>
          <w:p w14:paraId="148B403B" w14:textId="77777777" w:rsidR="00436C96" w:rsidRPr="00EF0E44" w:rsidRDefault="00436C96" w:rsidP="00436C96">
            <w:pPr>
              <w:jc w:val="center"/>
              <w:rPr>
                <w:rFonts w:ascii="Arial" w:hAnsi="Arial" w:cs="Arial"/>
                <w:b/>
                <w:bCs/>
                <w:color w:val="FFFFFF"/>
                <w:sz w:val="20"/>
                <w:szCs w:val="20"/>
              </w:rPr>
            </w:pPr>
            <w:r w:rsidRPr="00EF0E44">
              <w:rPr>
                <w:rFonts w:ascii="Arial" w:hAnsi="Arial" w:cs="Arial"/>
                <w:b/>
                <w:bCs/>
                <w:color w:val="FFFFFF"/>
                <w:sz w:val="20"/>
                <w:szCs w:val="20"/>
              </w:rPr>
              <w:t>1</w:t>
            </w:r>
          </w:p>
        </w:tc>
        <w:tc>
          <w:tcPr>
            <w:tcW w:w="488" w:type="dxa"/>
            <w:tcBorders>
              <w:top w:val="single" w:sz="4" w:space="0" w:color="D9E1F2"/>
              <w:left w:val="single" w:sz="4" w:space="0" w:color="auto"/>
              <w:bottom w:val="nil"/>
              <w:right w:val="single" w:sz="4" w:space="0" w:color="auto"/>
            </w:tcBorders>
            <w:shd w:val="clear" w:color="203764" w:fill="203764"/>
            <w:noWrap/>
            <w:vAlign w:val="bottom"/>
            <w:hideMark/>
          </w:tcPr>
          <w:p w14:paraId="3D2BDDCB" w14:textId="77777777" w:rsidR="00436C96" w:rsidRPr="00EF0E44" w:rsidRDefault="00436C96" w:rsidP="00436C96">
            <w:pPr>
              <w:jc w:val="center"/>
              <w:rPr>
                <w:rFonts w:ascii="Arial" w:hAnsi="Arial" w:cs="Arial"/>
                <w:b/>
                <w:bCs/>
                <w:color w:val="FFFFFF"/>
                <w:sz w:val="20"/>
                <w:szCs w:val="20"/>
              </w:rPr>
            </w:pPr>
            <w:r w:rsidRPr="00EF0E44">
              <w:rPr>
                <w:rFonts w:ascii="Arial" w:hAnsi="Arial" w:cs="Arial"/>
                <w:b/>
                <w:bCs/>
                <w:color w:val="FFFFFF"/>
                <w:sz w:val="20"/>
                <w:szCs w:val="20"/>
              </w:rPr>
              <w:t>22</w:t>
            </w:r>
          </w:p>
        </w:tc>
      </w:tr>
    </w:tbl>
    <w:p w14:paraId="23FF883A" w14:textId="5A96F281" w:rsidR="00893837" w:rsidRPr="00EF0E44" w:rsidRDefault="00893837" w:rsidP="00360427">
      <w:pPr>
        <w:rPr>
          <w:rFonts w:ascii="Arial" w:hAnsi="Arial" w:cs="Arial"/>
          <w:sz w:val="22"/>
        </w:rPr>
      </w:pPr>
      <w:r w:rsidRPr="00EF0E44">
        <w:rPr>
          <w:rFonts w:ascii="Arial" w:hAnsi="Arial" w:cs="Arial"/>
          <w:highlight w:val="yellow"/>
        </w:rPr>
        <w:fldChar w:fldCharType="begin"/>
      </w:r>
      <w:r w:rsidRPr="00EF0E44">
        <w:rPr>
          <w:rFonts w:ascii="Arial" w:hAnsi="Arial" w:cs="Arial"/>
          <w:highlight w:val="yellow"/>
        </w:rPr>
        <w:instrText xml:space="preserve"> LINK </w:instrText>
      </w:r>
      <w:r w:rsidR="00111244" w:rsidRPr="00EF0E44">
        <w:rPr>
          <w:rFonts w:ascii="Arial" w:hAnsi="Arial" w:cs="Arial"/>
          <w:highlight w:val="yellow"/>
        </w:rPr>
        <w:instrText xml:space="preserve">Excel.Sheet.12 "C:\\Users\\ivobejdova\\Desktop\\Digitální Česko\\Kopie - Kopie - Uplna_sestava_zameru_DC_All_2_22-01-2019 _ Dezi_IKČR3.xlsx" 5!R6C1:R18C8 </w:instrText>
      </w:r>
      <w:r w:rsidRPr="00EF0E44">
        <w:rPr>
          <w:rFonts w:ascii="Arial" w:hAnsi="Arial" w:cs="Arial"/>
          <w:highlight w:val="yellow"/>
        </w:rPr>
        <w:instrText xml:space="preserve">\a \f 4 \h </w:instrText>
      </w:r>
      <w:r w:rsidR="009F0A1A" w:rsidRPr="00EF0E44">
        <w:rPr>
          <w:rFonts w:ascii="Arial" w:hAnsi="Arial" w:cs="Arial"/>
          <w:highlight w:val="yellow"/>
        </w:rPr>
        <w:instrText xml:space="preserve"> \* MERGEFORMAT </w:instrText>
      </w:r>
      <w:r w:rsidRPr="00EF0E44">
        <w:rPr>
          <w:rFonts w:ascii="Arial" w:hAnsi="Arial" w:cs="Arial"/>
          <w:highlight w:val="yellow"/>
        </w:rPr>
        <w:fldChar w:fldCharType="separate"/>
      </w:r>
    </w:p>
    <w:p w14:paraId="1D19E93F" w14:textId="4FC96FB9" w:rsidR="00436C96" w:rsidRPr="00EF0E44" w:rsidRDefault="00893837" w:rsidP="00360427">
      <w:pPr>
        <w:rPr>
          <w:rFonts w:ascii="Arial" w:hAnsi="Arial" w:cs="Arial"/>
          <w:highlight w:val="yellow"/>
        </w:rPr>
      </w:pPr>
      <w:r w:rsidRPr="00EF0E44">
        <w:rPr>
          <w:rFonts w:ascii="Arial" w:hAnsi="Arial" w:cs="Arial"/>
          <w:highlight w:val="yellow"/>
        </w:rPr>
        <w:fldChar w:fldCharType="end"/>
      </w:r>
    </w:p>
    <w:p w14:paraId="7DCFF807" w14:textId="77777777" w:rsidR="00436C96" w:rsidRPr="00EF0E44" w:rsidRDefault="00436C96">
      <w:pPr>
        <w:spacing w:after="160" w:line="259" w:lineRule="auto"/>
        <w:rPr>
          <w:rFonts w:ascii="Arial" w:hAnsi="Arial" w:cs="Arial"/>
          <w:highlight w:val="yellow"/>
        </w:rPr>
      </w:pPr>
      <w:r w:rsidRPr="00EF0E44">
        <w:rPr>
          <w:rFonts w:ascii="Arial" w:hAnsi="Arial" w:cs="Arial"/>
          <w:highlight w:val="yellow"/>
        </w:rPr>
        <w:br w:type="page"/>
      </w:r>
    </w:p>
    <w:p w14:paraId="0615D701" w14:textId="62C46AF6" w:rsidR="009C59C7" w:rsidRPr="00EF0E44" w:rsidRDefault="009C59C7" w:rsidP="009C59C7">
      <w:pPr>
        <w:pStyle w:val="Nadpis1"/>
        <w:rPr>
          <w:rFonts w:ascii="Arial" w:hAnsi="Arial" w:cs="Arial"/>
        </w:rPr>
      </w:pPr>
      <w:bookmarkStart w:id="22" w:name="_Toc536557944"/>
      <w:r w:rsidRPr="00EF0E44">
        <w:rPr>
          <w:rFonts w:ascii="Arial" w:hAnsi="Arial" w:cs="Arial"/>
        </w:rPr>
        <w:t>Příloha – Přehled záměrů klasifikace A</w:t>
      </w:r>
      <w:bookmarkEnd w:id="22"/>
    </w:p>
    <w:tbl>
      <w:tblPr>
        <w:tblW w:w="9214" w:type="dxa"/>
        <w:jc w:val="center"/>
        <w:tblCellMar>
          <w:left w:w="70" w:type="dxa"/>
          <w:right w:w="70" w:type="dxa"/>
        </w:tblCellMar>
        <w:tblLook w:val="04A0" w:firstRow="1" w:lastRow="0" w:firstColumn="1" w:lastColumn="0" w:noHBand="0" w:noVBand="1"/>
      </w:tblPr>
      <w:tblGrid>
        <w:gridCol w:w="8310"/>
        <w:gridCol w:w="904"/>
      </w:tblGrid>
      <w:tr w:rsidR="005738ED" w:rsidRPr="00484CFE" w14:paraId="6FA6A326" w14:textId="77777777" w:rsidTr="00EF0E44">
        <w:trPr>
          <w:trHeight w:val="320"/>
          <w:jc w:val="center"/>
        </w:trPr>
        <w:tc>
          <w:tcPr>
            <w:tcW w:w="8310" w:type="dxa"/>
            <w:tcBorders>
              <w:top w:val="nil"/>
              <w:left w:val="single" w:sz="4" w:space="0" w:color="auto"/>
              <w:bottom w:val="single" w:sz="4" w:space="0" w:color="4472C4"/>
              <w:right w:val="single" w:sz="4" w:space="0" w:color="auto"/>
            </w:tcBorders>
            <w:shd w:val="clear" w:color="203764" w:fill="203764"/>
            <w:vAlign w:val="center"/>
            <w:hideMark/>
          </w:tcPr>
          <w:p w14:paraId="658CA6A3" w14:textId="77777777" w:rsidR="005738ED" w:rsidRPr="00EF0E44" w:rsidRDefault="005738ED" w:rsidP="005738ED">
            <w:pPr>
              <w:rPr>
                <w:rFonts w:ascii="Arial" w:hAnsi="Arial" w:cs="Arial"/>
                <w:b/>
                <w:bCs/>
                <w:color w:val="FFFFFF"/>
                <w:sz w:val="20"/>
                <w:szCs w:val="20"/>
              </w:rPr>
            </w:pPr>
            <w:r w:rsidRPr="00EF0E44">
              <w:rPr>
                <w:rFonts w:ascii="Arial" w:hAnsi="Arial" w:cs="Arial"/>
                <w:b/>
                <w:bCs/>
                <w:color w:val="FFFFFF"/>
                <w:sz w:val="20"/>
                <w:szCs w:val="20"/>
              </w:rPr>
              <w:t>Gesční úřad / Název záměru / Popis záměru</w:t>
            </w:r>
          </w:p>
        </w:tc>
        <w:tc>
          <w:tcPr>
            <w:tcW w:w="904" w:type="dxa"/>
            <w:tcBorders>
              <w:top w:val="nil"/>
              <w:left w:val="single" w:sz="4" w:space="0" w:color="auto"/>
              <w:bottom w:val="single" w:sz="4" w:space="0" w:color="4472C4"/>
              <w:right w:val="single" w:sz="4" w:space="0" w:color="auto"/>
            </w:tcBorders>
            <w:shd w:val="clear" w:color="203764" w:fill="203764"/>
            <w:noWrap/>
            <w:vAlign w:val="center"/>
            <w:hideMark/>
          </w:tcPr>
          <w:p w14:paraId="5FE1AC94" w14:textId="77777777" w:rsidR="005738ED" w:rsidRPr="00EF0E44" w:rsidRDefault="005738ED" w:rsidP="00EF0E44">
            <w:pPr>
              <w:jc w:val="center"/>
              <w:rPr>
                <w:rFonts w:ascii="Arial" w:hAnsi="Arial" w:cs="Arial"/>
                <w:b/>
                <w:bCs/>
                <w:color w:val="FFFFFF"/>
                <w:sz w:val="20"/>
                <w:szCs w:val="20"/>
              </w:rPr>
            </w:pPr>
            <w:r w:rsidRPr="00EF0E44">
              <w:rPr>
                <w:rFonts w:ascii="Arial" w:hAnsi="Arial" w:cs="Arial"/>
                <w:b/>
                <w:bCs/>
                <w:color w:val="FFFFFF"/>
                <w:sz w:val="20"/>
                <w:szCs w:val="20"/>
              </w:rPr>
              <w:t>Počet záměrů</w:t>
            </w:r>
          </w:p>
        </w:tc>
      </w:tr>
      <w:tr w:rsidR="005738ED" w:rsidRPr="00484CFE" w14:paraId="4482AADD" w14:textId="77777777" w:rsidTr="00EF0E44">
        <w:trPr>
          <w:trHeight w:val="320"/>
          <w:jc w:val="center"/>
        </w:trPr>
        <w:tc>
          <w:tcPr>
            <w:tcW w:w="8310" w:type="dxa"/>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66CDCC88" w14:textId="77777777" w:rsidR="005738ED" w:rsidRPr="00EF0E44" w:rsidRDefault="005738ED" w:rsidP="005738ED">
            <w:pPr>
              <w:rPr>
                <w:rFonts w:ascii="Arial" w:hAnsi="Arial" w:cs="Arial"/>
                <w:b/>
                <w:bCs/>
                <w:color w:val="000000"/>
                <w:sz w:val="20"/>
                <w:szCs w:val="20"/>
              </w:rPr>
            </w:pPr>
            <w:r w:rsidRPr="00EF0E44">
              <w:rPr>
                <w:rFonts w:ascii="Arial" w:hAnsi="Arial" w:cs="Arial"/>
                <w:b/>
                <w:bCs/>
                <w:color w:val="000000"/>
                <w:sz w:val="20"/>
                <w:szCs w:val="20"/>
              </w:rPr>
              <w:t>ČSSZ</w:t>
            </w:r>
          </w:p>
        </w:tc>
        <w:tc>
          <w:tcPr>
            <w:tcW w:w="904"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02C749F" w14:textId="63CA097E" w:rsidR="005738ED" w:rsidRPr="00EF0E44" w:rsidRDefault="005738ED" w:rsidP="005738ED">
            <w:pPr>
              <w:jc w:val="center"/>
              <w:rPr>
                <w:rFonts w:ascii="Arial" w:hAnsi="Arial" w:cs="Arial"/>
                <w:b/>
                <w:bCs/>
                <w:color w:val="000000"/>
                <w:sz w:val="20"/>
                <w:szCs w:val="20"/>
              </w:rPr>
            </w:pPr>
          </w:p>
        </w:tc>
      </w:tr>
      <w:tr w:rsidR="005738ED" w:rsidRPr="00484CFE" w14:paraId="337391F3" w14:textId="77777777" w:rsidTr="00EF0E44">
        <w:trPr>
          <w:trHeight w:val="320"/>
          <w:jc w:val="center"/>
        </w:trPr>
        <w:tc>
          <w:tcPr>
            <w:tcW w:w="8310"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3E1B57A" w14:textId="77777777" w:rsidR="005738ED" w:rsidRPr="00EF0E44" w:rsidRDefault="005738ED" w:rsidP="00EF0E44">
            <w:pPr>
              <w:ind w:left="208"/>
              <w:jc w:val="both"/>
              <w:rPr>
                <w:rFonts w:ascii="Arial" w:hAnsi="Arial" w:cs="Arial"/>
                <w:b/>
                <w:bCs/>
                <w:color w:val="000000"/>
                <w:sz w:val="20"/>
                <w:szCs w:val="20"/>
              </w:rPr>
            </w:pPr>
            <w:r w:rsidRPr="00EF0E44">
              <w:rPr>
                <w:rFonts w:ascii="Arial" w:hAnsi="Arial" w:cs="Arial"/>
                <w:b/>
                <w:bCs/>
                <w:color w:val="000000"/>
                <w:sz w:val="20"/>
                <w:szCs w:val="20"/>
              </w:rPr>
              <w:t>Dlouhodobé ukládání elektronických dokumentů ČSSZ</w:t>
            </w:r>
          </w:p>
        </w:tc>
        <w:tc>
          <w:tcPr>
            <w:tcW w:w="90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4FC05B3" w14:textId="77777777" w:rsidR="005738ED" w:rsidRPr="00EF0E44" w:rsidRDefault="005738ED">
            <w:pPr>
              <w:jc w:val="center"/>
              <w:rPr>
                <w:rFonts w:ascii="Arial" w:hAnsi="Arial" w:cs="Arial"/>
                <w:b/>
                <w:bCs/>
                <w:color w:val="000000"/>
                <w:sz w:val="20"/>
                <w:szCs w:val="20"/>
              </w:rPr>
            </w:pPr>
            <w:r w:rsidRPr="00EF0E44">
              <w:rPr>
                <w:rFonts w:ascii="Arial" w:hAnsi="Arial" w:cs="Arial"/>
                <w:b/>
                <w:bCs/>
                <w:color w:val="000000"/>
                <w:sz w:val="20"/>
                <w:szCs w:val="20"/>
              </w:rPr>
              <w:t>1</w:t>
            </w:r>
          </w:p>
        </w:tc>
      </w:tr>
      <w:tr w:rsidR="005738ED" w:rsidRPr="00484CFE" w14:paraId="2BA2175B" w14:textId="77777777" w:rsidTr="00EF0E44">
        <w:trPr>
          <w:trHeight w:val="580"/>
          <w:jc w:val="center"/>
        </w:trPr>
        <w:tc>
          <w:tcPr>
            <w:tcW w:w="8310"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3B2DCA8" w14:textId="77777777" w:rsidR="005738ED" w:rsidRPr="00EF0E44" w:rsidRDefault="005738ED" w:rsidP="00EF0E44">
            <w:pPr>
              <w:ind w:left="208"/>
              <w:jc w:val="both"/>
              <w:rPr>
                <w:rFonts w:ascii="Arial" w:hAnsi="Arial" w:cs="Arial"/>
                <w:color w:val="000000"/>
                <w:sz w:val="20"/>
                <w:szCs w:val="20"/>
              </w:rPr>
            </w:pPr>
            <w:r w:rsidRPr="00EF0E44">
              <w:rPr>
                <w:rFonts w:ascii="Arial" w:hAnsi="Arial" w:cs="Arial"/>
                <w:color w:val="000000"/>
                <w:sz w:val="20"/>
                <w:szCs w:val="20"/>
              </w:rPr>
              <w:t xml:space="preserve">Předmětem projektu je dlouhodobé a důvěryhodné ukládání a správa všech elektronických dokumentů přicházejících do integrovaného IS ČSSZ a elektronických dokumentů vytvářených či zpracovávaných v různých agendových aplikacích ČSSZ. </w:t>
            </w:r>
          </w:p>
        </w:tc>
        <w:tc>
          <w:tcPr>
            <w:tcW w:w="90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FC820E1" w14:textId="58DB2062" w:rsidR="005738ED" w:rsidRPr="00EF0E44" w:rsidRDefault="005738ED">
            <w:pPr>
              <w:jc w:val="center"/>
              <w:rPr>
                <w:rFonts w:ascii="Arial" w:hAnsi="Arial" w:cs="Arial"/>
                <w:color w:val="000000"/>
                <w:sz w:val="20"/>
                <w:szCs w:val="20"/>
              </w:rPr>
            </w:pPr>
          </w:p>
        </w:tc>
      </w:tr>
      <w:tr w:rsidR="005738ED" w:rsidRPr="00484CFE" w14:paraId="31BA2C86" w14:textId="77777777" w:rsidTr="00EF0E44">
        <w:trPr>
          <w:trHeight w:val="320"/>
          <w:jc w:val="center"/>
        </w:trPr>
        <w:tc>
          <w:tcPr>
            <w:tcW w:w="8310"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466B9B5" w14:textId="77777777" w:rsidR="005738ED" w:rsidRPr="00EF0E44" w:rsidRDefault="005738ED" w:rsidP="00EF0E44">
            <w:pPr>
              <w:ind w:left="208"/>
              <w:jc w:val="both"/>
              <w:rPr>
                <w:rFonts w:ascii="Arial" w:hAnsi="Arial" w:cs="Arial"/>
                <w:b/>
                <w:bCs/>
                <w:color w:val="000000"/>
                <w:sz w:val="20"/>
                <w:szCs w:val="20"/>
              </w:rPr>
            </w:pPr>
            <w:r w:rsidRPr="00EF0E44">
              <w:rPr>
                <w:rFonts w:ascii="Arial" w:hAnsi="Arial" w:cs="Arial"/>
                <w:b/>
                <w:bCs/>
                <w:color w:val="000000"/>
                <w:sz w:val="20"/>
                <w:szCs w:val="20"/>
              </w:rPr>
              <w:t>Implementace nařízení eIDAS, ČSSZ</w:t>
            </w:r>
          </w:p>
        </w:tc>
        <w:tc>
          <w:tcPr>
            <w:tcW w:w="90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3EEF858" w14:textId="77777777" w:rsidR="005738ED" w:rsidRPr="00EF0E44" w:rsidRDefault="005738ED">
            <w:pPr>
              <w:jc w:val="center"/>
              <w:rPr>
                <w:rFonts w:ascii="Arial" w:hAnsi="Arial" w:cs="Arial"/>
                <w:b/>
                <w:bCs/>
                <w:color w:val="000000"/>
                <w:sz w:val="20"/>
                <w:szCs w:val="20"/>
              </w:rPr>
            </w:pPr>
            <w:r w:rsidRPr="00EF0E44">
              <w:rPr>
                <w:rFonts w:ascii="Arial" w:hAnsi="Arial" w:cs="Arial"/>
                <w:b/>
                <w:bCs/>
                <w:color w:val="000000"/>
                <w:sz w:val="20"/>
                <w:szCs w:val="20"/>
              </w:rPr>
              <w:t>1</w:t>
            </w:r>
          </w:p>
        </w:tc>
      </w:tr>
      <w:tr w:rsidR="005738ED" w:rsidRPr="00484CFE" w14:paraId="1867615D" w14:textId="77777777" w:rsidTr="00EF0E44">
        <w:trPr>
          <w:trHeight w:val="320"/>
          <w:jc w:val="center"/>
        </w:trPr>
        <w:tc>
          <w:tcPr>
            <w:tcW w:w="8310" w:type="dxa"/>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60B51FDD" w14:textId="77777777" w:rsidR="005738ED" w:rsidRPr="00EF0E44" w:rsidRDefault="005738ED" w:rsidP="00EF0E44">
            <w:pPr>
              <w:jc w:val="both"/>
              <w:rPr>
                <w:rFonts w:ascii="Arial" w:hAnsi="Arial" w:cs="Arial"/>
                <w:b/>
                <w:bCs/>
                <w:color w:val="000000"/>
                <w:sz w:val="20"/>
                <w:szCs w:val="20"/>
              </w:rPr>
            </w:pPr>
            <w:r w:rsidRPr="00EF0E44">
              <w:rPr>
                <w:rFonts w:ascii="Arial" w:hAnsi="Arial" w:cs="Arial"/>
                <w:b/>
                <w:bCs/>
                <w:color w:val="000000"/>
                <w:sz w:val="20"/>
                <w:szCs w:val="20"/>
              </w:rPr>
              <w:t>MK</w:t>
            </w:r>
          </w:p>
        </w:tc>
        <w:tc>
          <w:tcPr>
            <w:tcW w:w="904"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1F945401" w14:textId="697621DF" w:rsidR="005738ED" w:rsidRPr="00EF0E44" w:rsidRDefault="005738ED">
            <w:pPr>
              <w:jc w:val="center"/>
              <w:rPr>
                <w:rFonts w:ascii="Arial" w:hAnsi="Arial" w:cs="Arial"/>
                <w:b/>
                <w:bCs/>
                <w:color w:val="000000"/>
                <w:sz w:val="20"/>
                <w:szCs w:val="20"/>
              </w:rPr>
            </w:pPr>
          </w:p>
        </w:tc>
      </w:tr>
      <w:tr w:rsidR="005738ED" w:rsidRPr="00484CFE" w14:paraId="18B9C255" w14:textId="77777777" w:rsidTr="00EF0E44">
        <w:trPr>
          <w:trHeight w:val="320"/>
          <w:jc w:val="center"/>
        </w:trPr>
        <w:tc>
          <w:tcPr>
            <w:tcW w:w="8310"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10EECB3" w14:textId="77777777" w:rsidR="005738ED" w:rsidRPr="00EF0E44" w:rsidRDefault="005738ED" w:rsidP="00EF0E44">
            <w:pPr>
              <w:ind w:left="208"/>
              <w:jc w:val="both"/>
              <w:rPr>
                <w:rFonts w:ascii="Arial" w:hAnsi="Arial" w:cs="Arial"/>
                <w:b/>
                <w:bCs/>
                <w:color w:val="000000"/>
                <w:sz w:val="20"/>
                <w:szCs w:val="20"/>
              </w:rPr>
            </w:pPr>
            <w:r w:rsidRPr="00EF0E44">
              <w:rPr>
                <w:rFonts w:ascii="Arial" w:hAnsi="Arial" w:cs="Arial"/>
                <w:b/>
                <w:bCs/>
                <w:color w:val="000000"/>
                <w:sz w:val="20"/>
                <w:szCs w:val="20"/>
              </w:rPr>
              <w:t>Zajištění udržitelnosti Národní digitální knihovny, MK</w:t>
            </w:r>
          </w:p>
        </w:tc>
        <w:tc>
          <w:tcPr>
            <w:tcW w:w="90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49B668B" w14:textId="77777777" w:rsidR="005738ED" w:rsidRPr="00EF0E44" w:rsidRDefault="005738ED">
            <w:pPr>
              <w:jc w:val="center"/>
              <w:rPr>
                <w:rFonts w:ascii="Arial" w:hAnsi="Arial" w:cs="Arial"/>
                <w:b/>
                <w:bCs/>
                <w:color w:val="000000"/>
                <w:sz w:val="20"/>
                <w:szCs w:val="20"/>
              </w:rPr>
            </w:pPr>
            <w:r w:rsidRPr="00EF0E44">
              <w:rPr>
                <w:rFonts w:ascii="Arial" w:hAnsi="Arial" w:cs="Arial"/>
                <w:b/>
                <w:bCs/>
                <w:color w:val="000000"/>
                <w:sz w:val="20"/>
                <w:szCs w:val="20"/>
              </w:rPr>
              <w:t>1</w:t>
            </w:r>
          </w:p>
        </w:tc>
      </w:tr>
      <w:tr w:rsidR="005738ED" w:rsidRPr="00484CFE" w14:paraId="37AC2981" w14:textId="77777777" w:rsidTr="00EF0E44">
        <w:trPr>
          <w:trHeight w:val="320"/>
          <w:jc w:val="center"/>
        </w:trPr>
        <w:tc>
          <w:tcPr>
            <w:tcW w:w="831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960F692" w14:textId="73FE52C8" w:rsidR="005738ED" w:rsidRPr="00EF0E44" w:rsidRDefault="005738ED" w:rsidP="00EF0E44">
            <w:pPr>
              <w:ind w:left="208"/>
              <w:jc w:val="both"/>
              <w:rPr>
                <w:rFonts w:ascii="Arial" w:hAnsi="Arial" w:cs="Arial"/>
                <w:color w:val="000000"/>
                <w:sz w:val="20"/>
                <w:szCs w:val="20"/>
              </w:rPr>
            </w:pPr>
            <w:r w:rsidRPr="00EF0E44">
              <w:rPr>
                <w:rFonts w:ascii="Arial" w:hAnsi="Arial" w:cs="Arial"/>
                <w:color w:val="000000"/>
                <w:sz w:val="20"/>
                <w:szCs w:val="20"/>
              </w:rPr>
              <w:t>Správce NDK je dle OAIS povinen zajišťovat aktuálnost použitých technologických prostředků. Především základních HW komponent, systémových prostředků a SW komponent. Musí zohledňovat informace od výrobců především z pohledu aktuálních bezpečnostních hrozeb a zajištění dlouhodobé podpory používaných technologických celků a včas na takové informace reagovat, např. instalací předmětné aktualizace odstraňující hrozbu. Zároveň musí před instalací aktualizace ověřit, že nedojde po</w:t>
            </w:r>
            <w:r w:rsidR="00AF3D82">
              <w:rPr>
                <w:rFonts w:ascii="Arial" w:hAnsi="Arial" w:cs="Arial"/>
                <w:color w:val="000000"/>
                <w:sz w:val="20"/>
                <w:szCs w:val="20"/>
              </w:rPr>
              <w:t> </w:t>
            </w:r>
            <w:r w:rsidRPr="00EF0E44">
              <w:rPr>
                <w:rFonts w:ascii="Arial" w:hAnsi="Arial" w:cs="Arial"/>
                <w:color w:val="000000"/>
                <w:sz w:val="20"/>
                <w:szCs w:val="20"/>
              </w:rPr>
              <w:t>aktualizaci k nestabilnímu stavu nebo havárii jiných systémů SW NDK.</w:t>
            </w:r>
          </w:p>
        </w:tc>
        <w:tc>
          <w:tcPr>
            <w:tcW w:w="904" w:type="dxa"/>
            <w:tcBorders>
              <w:top w:val="single" w:sz="4" w:space="0" w:color="D9E1F2"/>
              <w:left w:val="single" w:sz="4" w:space="0" w:color="auto"/>
              <w:bottom w:val="single" w:sz="4" w:space="0" w:color="D9E1F2"/>
              <w:right w:val="single" w:sz="4" w:space="0" w:color="auto"/>
            </w:tcBorders>
            <w:shd w:val="clear" w:color="8EA9DB" w:fill="8EA9DB"/>
            <w:noWrap/>
            <w:vAlign w:val="bottom"/>
          </w:tcPr>
          <w:p w14:paraId="07E001A7" w14:textId="7EBABCA3" w:rsidR="005738ED" w:rsidRPr="00EF0E44" w:rsidRDefault="005738ED">
            <w:pPr>
              <w:jc w:val="center"/>
              <w:rPr>
                <w:rFonts w:ascii="Arial" w:hAnsi="Arial" w:cs="Arial"/>
                <w:color w:val="000000"/>
                <w:sz w:val="20"/>
                <w:szCs w:val="20"/>
              </w:rPr>
            </w:pPr>
          </w:p>
        </w:tc>
      </w:tr>
      <w:tr w:rsidR="005738ED" w:rsidRPr="00484CFE" w14:paraId="56265900" w14:textId="77777777" w:rsidTr="00EF0E44">
        <w:trPr>
          <w:trHeight w:val="320"/>
          <w:jc w:val="center"/>
        </w:trPr>
        <w:tc>
          <w:tcPr>
            <w:tcW w:w="8310" w:type="dxa"/>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62C0F86D" w14:textId="77777777" w:rsidR="005738ED" w:rsidRPr="00EF0E44" w:rsidRDefault="005738ED" w:rsidP="00EF0E44">
            <w:pPr>
              <w:jc w:val="both"/>
              <w:rPr>
                <w:rFonts w:ascii="Arial" w:hAnsi="Arial" w:cs="Arial"/>
                <w:b/>
                <w:bCs/>
                <w:color w:val="000000"/>
                <w:sz w:val="20"/>
                <w:szCs w:val="20"/>
              </w:rPr>
            </w:pPr>
            <w:r w:rsidRPr="00EF0E44">
              <w:rPr>
                <w:rFonts w:ascii="Arial" w:hAnsi="Arial" w:cs="Arial"/>
                <w:b/>
                <w:bCs/>
                <w:color w:val="000000"/>
                <w:sz w:val="20"/>
                <w:szCs w:val="20"/>
              </w:rPr>
              <w:t>MPSV</w:t>
            </w:r>
          </w:p>
        </w:tc>
        <w:tc>
          <w:tcPr>
            <w:tcW w:w="904"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20076124" w14:textId="5CE3AE54" w:rsidR="005738ED" w:rsidRPr="00EF0E44" w:rsidRDefault="005738ED">
            <w:pPr>
              <w:jc w:val="center"/>
              <w:rPr>
                <w:rFonts w:ascii="Arial" w:hAnsi="Arial" w:cs="Arial"/>
                <w:b/>
                <w:bCs/>
                <w:color w:val="000000"/>
                <w:sz w:val="20"/>
                <w:szCs w:val="20"/>
              </w:rPr>
            </w:pPr>
          </w:p>
        </w:tc>
      </w:tr>
      <w:tr w:rsidR="005738ED" w:rsidRPr="00484CFE" w14:paraId="3B8440B4" w14:textId="77777777" w:rsidTr="00EF0E44">
        <w:trPr>
          <w:trHeight w:val="320"/>
          <w:jc w:val="center"/>
        </w:trPr>
        <w:tc>
          <w:tcPr>
            <w:tcW w:w="8310"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8313450" w14:textId="77777777" w:rsidR="005738ED" w:rsidRPr="00EF0E44" w:rsidRDefault="005738ED" w:rsidP="00EF0E44">
            <w:pPr>
              <w:ind w:left="208"/>
              <w:jc w:val="both"/>
              <w:rPr>
                <w:rFonts w:ascii="Arial" w:hAnsi="Arial" w:cs="Arial"/>
                <w:b/>
                <w:bCs/>
                <w:color w:val="000000"/>
                <w:sz w:val="20"/>
                <w:szCs w:val="20"/>
              </w:rPr>
            </w:pPr>
            <w:r w:rsidRPr="00EF0E44">
              <w:rPr>
                <w:rFonts w:ascii="Arial" w:hAnsi="Arial" w:cs="Arial"/>
                <w:b/>
                <w:bCs/>
                <w:color w:val="000000"/>
                <w:sz w:val="20"/>
                <w:szCs w:val="20"/>
              </w:rPr>
              <w:t>Poskytování služeb při vydávání kvalifikovaných a komerčních certifikátů v resortu MPSV</w:t>
            </w:r>
          </w:p>
        </w:tc>
        <w:tc>
          <w:tcPr>
            <w:tcW w:w="90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2B09656" w14:textId="77777777" w:rsidR="005738ED" w:rsidRPr="00EF0E44" w:rsidRDefault="005738ED">
            <w:pPr>
              <w:jc w:val="center"/>
              <w:rPr>
                <w:rFonts w:ascii="Arial" w:hAnsi="Arial" w:cs="Arial"/>
                <w:b/>
                <w:bCs/>
                <w:color w:val="000000"/>
                <w:sz w:val="20"/>
                <w:szCs w:val="20"/>
              </w:rPr>
            </w:pPr>
            <w:r w:rsidRPr="00EF0E44">
              <w:rPr>
                <w:rFonts w:ascii="Arial" w:hAnsi="Arial" w:cs="Arial"/>
                <w:b/>
                <w:bCs/>
                <w:color w:val="000000"/>
                <w:sz w:val="20"/>
                <w:szCs w:val="20"/>
              </w:rPr>
              <w:t>1</w:t>
            </w:r>
          </w:p>
        </w:tc>
      </w:tr>
      <w:tr w:rsidR="005738ED" w:rsidRPr="00484CFE" w14:paraId="73954A37" w14:textId="77777777" w:rsidTr="00EF0E44">
        <w:trPr>
          <w:trHeight w:val="320"/>
          <w:jc w:val="center"/>
        </w:trPr>
        <w:tc>
          <w:tcPr>
            <w:tcW w:w="831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BB2FC9A" w14:textId="25A3A2C3" w:rsidR="005738ED" w:rsidRPr="00EF0E44" w:rsidRDefault="005738ED" w:rsidP="00EF0E44">
            <w:pPr>
              <w:ind w:left="208"/>
              <w:jc w:val="both"/>
              <w:rPr>
                <w:rFonts w:ascii="Arial" w:hAnsi="Arial" w:cs="Arial"/>
                <w:color w:val="000000"/>
                <w:sz w:val="20"/>
                <w:szCs w:val="20"/>
              </w:rPr>
            </w:pPr>
            <w:r w:rsidRPr="00EF0E44">
              <w:rPr>
                <w:rFonts w:ascii="Arial" w:hAnsi="Arial" w:cs="Arial"/>
                <w:color w:val="000000"/>
                <w:sz w:val="20"/>
                <w:szCs w:val="20"/>
              </w:rPr>
              <w:t>Jednotlivým úředníkům vydávající správní rozhodnutí je zajišťován výdej a generování kvalifikovaných certifikátů dle nařízení eIDAS. Pro vzájemné budování důvěry na</w:t>
            </w:r>
            <w:r w:rsidR="00AF3D82">
              <w:rPr>
                <w:rFonts w:ascii="Arial" w:hAnsi="Arial" w:cs="Arial"/>
                <w:color w:val="000000"/>
                <w:sz w:val="20"/>
                <w:szCs w:val="20"/>
              </w:rPr>
              <w:t> </w:t>
            </w:r>
            <w:r w:rsidRPr="00EF0E44">
              <w:rPr>
                <w:rFonts w:ascii="Arial" w:hAnsi="Arial" w:cs="Arial"/>
                <w:color w:val="000000"/>
                <w:sz w:val="20"/>
                <w:szCs w:val="20"/>
              </w:rPr>
              <w:t>elektronickém trhu jsou a budou vydávány kvalifikované serverové certifikáty dle nařízení eIDAS (tzv. elektronické pečetě).</w:t>
            </w:r>
          </w:p>
        </w:tc>
        <w:tc>
          <w:tcPr>
            <w:tcW w:w="904" w:type="dxa"/>
            <w:tcBorders>
              <w:top w:val="single" w:sz="4" w:space="0" w:color="D9E1F2"/>
              <w:left w:val="single" w:sz="4" w:space="0" w:color="auto"/>
              <w:bottom w:val="single" w:sz="4" w:space="0" w:color="D9E1F2"/>
              <w:right w:val="single" w:sz="4" w:space="0" w:color="auto"/>
            </w:tcBorders>
            <w:shd w:val="clear" w:color="B4C6E7" w:fill="B4C6E7"/>
            <w:noWrap/>
            <w:vAlign w:val="bottom"/>
          </w:tcPr>
          <w:p w14:paraId="7C917729" w14:textId="11A7C8F1" w:rsidR="005738ED" w:rsidRPr="00EF0E44" w:rsidRDefault="005738ED">
            <w:pPr>
              <w:jc w:val="center"/>
              <w:rPr>
                <w:rFonts w:ascii="Arial" w:hAnsi="Arial" w:cs="Arial"/>
                <w:color w:val="000000"/>
                <w:sz w:val="20"/>
                <w:szCs w:val="20"/>
              </w:rPr>
            </w:pPr>
          </w:p>
        </w:tc>
      </w:tr>
      <w:tr w:rsidR="005738ED" w:rsidRPr="00484CFE" w14:paraId="570472A4" w14:textId="77777777" w:rsidTr="00EF0E44">
        <w:trPr>
          <w:trHeight w:val="320"/>
          <w:jc w:val="center"/>
        </w:trPr>
        <w:tc>
          <w:tcPr>
            <w:tcW w:w="8310" w:type="dxa"/>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414D1698" w14:textId="77777777" w:rsidR="005738ED" w:rsidRPr="00EF0E44" w:rsidRDefault="005738ED" w:rsidP="00EF0E44">
            <w:pPr>
              <w:jc w:val="both"/>
              <w:rPr>
                <w:rFonts w:ascii="Arial" w:hAnsi="Arial" w:cs="Arial"/>
                <w:b/>
                <w:bCs/>
                <w:color w:val="000000"/>
                <w:sz w:val="20"/>
                <w:szCs w:val="20"/>
              </w:rPr>
            </w:pPr>
            <w:r w:rsidRPr="00EF0E44">
              <w:rPr>
                <w:rFonts w:ascii="Arial" w:hAnsi="Arial" w:cs="Arial"/>
                <w:b/>
                <w:bCs/>
                <w:color w:val="000000"/>
                <w:sz w:val="20"/>
                <w:szCs w:val="20"/>
              </w:rPr>
              <w:t>MS</w:t>
            </w:r>
          </w:p>
        </w:tc>
        <w:tc>
          <w:tcPr>
            <w:tcW w:w="904"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45688D60" w14:textId="6CD47E92" w:rsidR="005738ED" w:rsidRPr="00EF0E44" w:rsidRDefault="005738ED">
            <w:pPr>
              <w:jc w:val="center"/>
              <w:rPr>
                <w:rFonts w:ascii="Arial" w:hAnsi="Arial" w:cs="Arial"/>
                <w:b/>
                <w:bCs/>
                <w:color w:val="000000"/>
                <w:sz w:val="20"/>
                <w:szCs w:val="20"/>
              </w:rPr>
            </w:pPr>
          </w:p>
        </w:tc>
      </w:tr>
      <w:tr w:rsidR="005738ED" w:rsidRPr="00484CFE" w14:paraId="17D6A7DD" w14:textId="77777777" w:rsidTr="00EF0E44">
        <w:trPr>
          <w:trHeight w:val="320"/>
          <w:jc w:val="center"/>
        </w:trPr>
        <w:tc>
          <w:tcPr>
            <w:tcW w:w="8310"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0AEE474" w14:textId="77777777" w:rsidR="005738ED" w:rsidRPr="00EF0E44" w:rsidRDefault="005738ED" w:rsidP="00EF0E44">
            <w:pPr>
              <w:ind w:left="208"/>
              <w:jc w:val="both"/>
              <w:rPr>
                <w:rFonts w:ascii="Arial" w:hAnsi="Arial" w:cs="Arial"/>
                <w:b/>
                <w:bCs/>
                <w:color w:val="000000"/>
                <w:sz w:val="20"/>
                <w:szCs w:val="20"/>
              </w:rPr>
            </w:pPr>
            <w:r w:rsidRPr="00EF0E44">
              <w:rPr>
                <w:rFonts w:ascii="Arial" w:hAnsi="Arial" w:cs="Arial"/>
                <w:b/>
                <w:bCs/>
                <w:color w:val="000000"/>
                <w:sz w:val="20"/>
                <w:szCs w:val="20"/>
              </w:rPr>
              <w:t>Elektronizace jednacích síní, nahrávací a ozvučovací technika, MSp</w:t>
            </w:r>
          </w:p>
        </w:tc>
        <w:tc>
          <w:tcPr>
            <w:tcW w:w="90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07F1F0B" w14:textId="77777777" w:rsidR="005738ED" w:rsidRPr="00EF0E44" w:rsidRDefault="005738ED">
            <w:pPr>
              <w:jc w:val="center"/>
              <w:rPr>
                <w:rFonts w:ascii="Arial" w:hAnsi="Arial" w:cs="Arial"/>
                <w:b/>
                <w:bCs/>
                <w:color w:val="000000"/>
                <w:sz w:val="20"/>
                <w:szCs w:val="20"/>
              </w:rPr>
            </w:pPr>
            <w:r w:rsidRPr="00EF0E44">
              <w:rPr>
                <w:rFonts w:ascii="Arial" w:hAnsi="Arial" w:cs="Arial"/>
                <w:b/>
                <w:bCs/>
                <w:color w:val="000000"/>
                <w:sz w:val="20"/>
                <w:szCs w:val="20"/>
              </w:rPr>
              <w:t>1</w:t>
            </w:r>
          </w:p>
        </w:tc>
      </w:tr>
      <w:tr w:rsidR="005738ED" w:rsidRPr="00484CFE" w14:paraId="10A770CA" w14:textId="77777777" w:rsidTr="00EF0E44">
        <w:trPr>
          <w:trHeight w:val="580"/>
          <w:jc w:val="center"/>
        </w:trPr>
        <w:tc>
          <w:tcPr>
            <w:tcW w:w="8310"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0F28BF9" w14:textId="77777777" w:rsidR="005738ED" w:rsidRPr="00EF0E44" w:rsidRDefault="005738ED" w:rsidP="00EF0E44">
            <w:pPr>
              <w:ind w:left="208"/>
              <w:jc w:val="both"/>
              <w:rPr>
                <w:rFonts w:ascii="Arial" w:hAnsi="Arial" w:cs="Arial"/>
                <w:color w:val="000000"/>
                <w:sz w:val="20"/>
                <w:szCs w:val="20"/>
              </w:rPr>
            </w:pPr>
            <w:r w:rsidRPr="00EF0E44">
              <w:rPr>
                <w:rFonts w:ascii="Arial" w:hAnsi="Arial" w:cs="Arial"/>
                <w:color w:val="000000"/>
                <w:sz w:val="20"/>
                <w:szCs w:val="20"/>
              </w:rPr>
              <w:t>Jedná se o projekt vybavení soudních síní nahrávací a ozvučovací technologií. Primárně jde o zajištění nahrávek z jednání v civilních agendách, které se nyní neprovádí.</w:t>
            </w:r>
          </w:p>
        </w:tc>
        <w:tc>
          <w:tcPr>
            <w:tcW w:w="904" w:type="dxa"/>
            <w:tcBorders>
              <w:top w:val="single" w:sz="4" w:space="0" w:color="D9E1F2"/>
              <w:left w:val="single" w:sz="4" w:space="0" w:color="auto"/>
              <w:bottom w:val="single" w:sz="4" w:space="0" w:color="D9E1F2"/>
              <w:right w:val="single" w:sz="4" w:space="0" w:color="auto"/>
            </w:tcBorders>
            <w:shd w:val="clear" w:color="8EA9DB" w:fill="8EA9DB"/>
            <w:noWrap/>
            <w:vAlign w:val="bottom"/>
          </w:tcPr>
          <w:p w14:paraId="13F09C43" w14:textId="2F0889A5" w:rsidR="005738ED" w:rsidRPr="00EF0E44" w:rsidRDefault="005738ED">
            <w:pPr>
              <w:jc w:val="center"/>
              <w:rPr>
                <w:rFonts w:ascii="Arial" w:hAnsi="Arial" w:cs="Arial"/>
                <w:color w:val="000000"/>
                <w:sz w:val="20"/>
                <w:szCs w:val="20"/>
              </w:rPr>
            </w:pPr>
          </w:p>
        </w:tc>
      </w:tr>
      <w:tr w:rsidR="005738ED" w:rsidRPr="00484CFE" w14:paraId="2A19B78B" w14:textId="77777777" w:rsidTr="00EF0E44">
        <w:trPr>
          <w:trHeight w:val="320"/>
          <w:jc w:val="center"/>
        </w:trPr>
        <w:tc>
          <w:tcPr>
            <w:tcW w:w="8310" w:type="dxa"/>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029E9C93" w14:textId="77777777" w:rsidR="005738ED" w:rsidRPr="00EF0E44" w:rsidRDefault="005738ED" w:rsidP="00EF0E44">
            <w:pPr>
              <w:jc w:val="both"/>
              <w:rPr>
                <w:rFonts w:ascii="Arial" w:hAnsi="Arial" w:cs="Arial"/>
                <w:b/>
                <w:bCs/>
                <w:color w:val="000000"/>
                <w:sz w:val="20"/>
                <w:szCs w:val="20"/>
              </w:rPr>
            </w:pPr>
            <w:r w:rsidRPr="00EF0E44">
              <w:rPr>
                <w:rFonts w:ascii="Arial" w:hAnsi="Arial" w:cs="Arial"/>
                <w:b/>
                <w:bCs/>
                <w:color w:val="000000"/>
                <w:sz w:val="20"/>
                <w:szCs w:val="20"/>
              </w:rPr>
              <w:t>MV</w:t>
            </w:r>
          </w:p>
        </w:tc>
        <w:tc>
          <w:tcPr>
            <w:tcW w:w="904" w:type="dxa"/>
            <w:tcBorders>
              <w:top w:val="single" w:sz="4" w:space="0" w:color="8EA9DB"/>
              <w:left w:val="single" w:sz="4" w:space="0" w:color="auto"/>
              <w:bottom w:val="single" w:sz="4" w:space="0" w:color="8EA9DB"/>
              <w:right w:val="single" w:sz="4" w:space="0" w:color="auto"/>
            </w:tcBorders>
            <w:shd w:val="clear" w:color="D9E1F2" w:fill="D9E1F2"/>
            <w:noWrap/>
            <w:vAlign w:val="bottom"/>
          </w:tcPr>
          <w:p w14:paraId="19E966CE" w14:textId="75955A47" w:rsidR="005738ED" w:rsidRPr="00EF0E44" w:rsidRDefault="005738ED">
            <w:pPr>
              <w:jc w:val="center"/>
              <w:rPr>
                <w:rFonts w:ascii="Arial" w:hAnsi="Arial" w:cs="Arial"/>
                <w:b/>
                <w:bCs/>
                <w:color w:val="000000"/>
                <w:sz w:val="20"/>
                <w:szCs w:val="20"/>
              </w:rPr>
            </w:pPr>
          </w:p>
        </w:tc>
      </w:tr>
      <w:tr w:rsidR="005738ED" w:rsidRPr="00484CFE" w14:paraId="4CB5F874" w14:textId="77777777" w:rsidTr="00EF0E44">
        <w:trPr>
          <w:trHeight w:val="320"/>
          <w:jc w:val="center"/>
        </w:trPr>
        <w:tc>
          <w:tcPr>
            <w:tcW w:w="8310"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7A31DA6" w14:textId="77777777" w:rsidR="005738ED" w:rsidRPr="00EF0E44" w:rsidRDefault="005738ED" w:rsidP="00EF0E44">
            <w:pPr>
              <w:ind w:left="208"/>
              <w:jc w:val="both"/>
              <w:rPr>
                <w:rFonts w:ascii="Arial" w:hAnsi="Arial" w:cs="Arial"/>
                <w:b/>
                <w:bCs/>
                <w:color w:val="000000"/>
                <w:sz w:val="20"/>
                <w:szCs w:val="20"/>
              </w:rPr>
            </w:pPr>
            <w:r w:rsidRPr="00EF0E44">
              <w:rPr>
                <w:rFonts w:ascii="Arial" w:hAnsi="Arial" w:cs="Arial"/>
                <w:b/>
                <w:bCs/>
                <w:color w:val="000000"/>
                <w:sz w:val="20"/>
                <w:szCs w:val="20"/>
              </w:rPr>
              <w:t>Kontinuální rozvoj DCeGOV 2.0, OKB MV</w:t>
            </w:r>
          </w:p>
        </w:tc>
        <w:tc>
          <w:tcPr>
            <w:tcW w:w="90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7B52E18" w14:textId="77777777" w:rsidR="005738ED" w:rsidRPr="00EF0E44" w:rsidRDefault="005738ED">
            <w:pPr>
              <w:jc w:val="center"/>
              <w:rPr>
                <w:rFonts w:ascii="Arial" w:hAnsi="Arial" w:cs="Arial"/>
                <w:b/>
                <w:bCs/>
                <w:color w:val="000000"/>
                <w:sz w:val="20"/>
                <w:szCs w:val="20"/>
              </w:rPr>
            </w:pPr>
            <w:r w:rsidRPr="00EF0E44">
              <w:rPr>
                <w:rFonts w:ascii="Arial" w:hAnsi="Arial" w:cs="Arial"/>
                <w:b/>
                <w:bCs/>
                <w:color w:val="000000"/>
                <w:sz w:val="20"/>
                <w:szCs w:val="20"/>
              </w:rPr>
              <w:t>1</w:t>
            </w:r>
          </w:p>
        </w:tc>
      </w:tr>
      <w:tr w:rsidR="005738ED" w:rsidRPr="00484CFE" w14:paraId="01E79C4C" w14:textId="77777777" w:rsidTr="00EF0E44">
        <w:trPr>
          <w:trHeight w:val="320"/>
          <w:jc w:val="center"/>
        </w:trPr>
        <w:tc>
          <w:tcPr>
            <w:tcW w:w="831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C095AA5" w14:textId="77777777" w:rsidR="005738ED" w:rsidRPr="00EF0E44" w:rsidRDefault="005738ED" w:rsidP="00EF0E44">
            <w:pPr>
              <w:ind w:left="208"/>
              <w:jc w:val="both"/>
              <w:rPr>
                <w:rFonts w:ascii="Arial" w:hAnsi="Arial" w:cs="Arial"/>
                <w:color w:val="000000"/>
                <w:sz w:val="20"/>
                <w:szCs w:val="20"/>
              </w:rPr>
            </w:pPr>
            <w:r w:rsidRPr="00EF0E44">
              <w:rPr>
                <w:rFonts w:ascii="Arial" w:hAnsi="Arial" w:cs="Arial"/>
                <w:color w:val="000000"/>
                <w:sz w:val="20"/>
                <w:szCs w:val="20"/>
              </w:rPr>
              <w:t>Tento projekt navazuje na předchozí projektové aktivity jednotlivých projektů „Dohledového centra eGovernmentu“. Vybudováním „DCeGOV“ bylo v oblasti centralizace bezpečnostního a provozního dohledu k implementaci převážné části zásad a požadavků vyplývajících ze zákona č. 181/2014 Sb. a pokrytí první části resortu MV službami centralizovaného monitoringu vybraných provozovaných informačních systémů. Realizací projektu dojde k vytvoření „IS DCeGOV“ a napojení dalšího portfolia informačních systémů v souladu s implementačním plánem projektu na Dohledové centrum se souběžnou implementací nových částí ICT infrastruktury provozovaného DCeGOV.</w:t>
            </w:r>
          </w:p>
        </w:tc>
        <w:tc>
          <w:tcPr>
            <w:tcW w:w="904" w:type="dxa"/>
            <w:tcBorders>
              <w:top w:val="single" w:sz="4" w:space="0" w:color="D9E1F2"/>
              <w:left w:val="single" w:sz="4" w:space="0" w:color="auto"/>
              <w:bottom w:val="single" w:sz="4" w:space="0" w:color="D9E1F2"/>
              <w:right w:val="single" w:sz="4" w:space="0" w:color="auto"/>
            </w:tcBorders>
            <w:shd w:val="clear" w:color="B4C6E7" w:fill="B4C6E7"/>
            <w:noWrap/>
            <w:vAlign w:val="bottom"/>
          </w:tcPr>
          <w:p w14:paraId="0DE76A59" w14:textId="7DB53FBD" w:rsidR="005738ED" w:rsidRPr="00EF0E44" w:rsidRDefault="005738ED">
            <w:pPr>
              <w:jc w:val="center"/>
              <w:rPr>
                <w:rFonts w:ascii="Arial" w:hAnsi="Arial" w:cs="Arial"/>
                <w:color w:val="000000"/>
                <w:sz w:val="20"/>
                <w:szCs w:val="20"/>
              </w:rPr>
            </w:pPr>
          </w:p>
        </w:tc>
      </w:tr>
      <w:tr w:rsidR="005738ED" w:rsidRPr="00484CFE" w14:paraId="0A1EB242" w14:textId="77777777" w:rsidTr="00EF0E44">
        <w:trPr>
          <w:trHeight w:val="320"/>
          <w:jc w:val="center"/>
        </w:trPr>
        <w:tc>
          <w:tcPr>
            <w:tcW w:w="8310"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D63B96C" w14:textId="77777777" w:rsidR="005738ED" w:rsidRPr="00EF0E44" w:rsidRDefault="005738ED" w:rsidP="00EF0E44">
            <w:pPr>
              <w:ind w:left="208"/>
              <w:jc w:val="both"/>
              <w:rPr>
                <w:rFonts w:ascii="Arial" w:hAnsi="Arial" w:cs="Arial"/>
                <w:b/>
                <w:bCs/>
                <w:color w:val="000000"/>
                <w:sz w:val="20"/>
                <w:szCs w:val="20"/>
              </w:rPr>
            </w:pPr>
            <w:r w:rsidRPr="00EF0E44">
              <w:rPr>
                <w:rFonts w:ascii="Arial" w:hAnsi="Arial" w:cs="Arial"/>
                <w:b/>
                <w:bCs/>
                <w:color w:val="000000"/>
                <w:sz w:val="20"/>
                <w:szCs w:val="20"/>
              </w:rPr>
              <w:t>RPP, rozvoj registru a jeho agendového informačního systému</w:t>
            </w:r>
          </w:p>
        </w:tc>
        <w:tc>
          <w:tcPr>
            <w:tcW w:w="90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5CD2559" w14:textId="77777777" w:rsidR="005738ED" w:rsidRPr="00EF0E44" w:rsidRDefault="005738ED">
            <w:pPr>
              <w:jc w:val="center"/>
              <w:rPr>
                <w:rFonts w:ascii="Arial" w:hAnsi="Arial" w:cs="Arial"/>
                <w:b/>
                <w:bCs/>
                <w:color w:val="000000"/>
                <w:sz w:val="20"/>
                <w:szCs w:val="20"/>
              </w:rPr>
            </w:pPr>
            <w:r w:rsidRPr="00EF0E44">
              <w:rPr>
                <w:rFonts w:ascii="Arial" w:hAnsi="Arial" w:cs="Arial"/>
                <w:b/>
                <w:bCs/>
                <w:color w:val="000000"/>
                <w:sz w:val="20"/>
                <w:szCs w:val="20"/>
              </w:rPr>
              <w:t>1</w:t>
            </w:r>
          </w:p>
        </w:tc>
      </w:tr>
      <w:tr w:rsidR="005738ED" w:rsidRPr="00484CFE" w14:paraId="4DEC2FB1" w14:textId="77777777" w:rsidTr="00EF0E44">
        <w:trPr>
          <w:trHeight w:val="320"/>
          <w:jc w:val="center"/>
        </w:trPr>
        <w:tc>
          <w:tcPr>
            <w:tcW w:w="8310"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6A9492B" w14:textId="2D5B2FDF" w:rsidR="005738ED" w:rsidRPr="00EF0E44" w:rsidRDefault="00AF3D82" w:rsidP="00EF0E44">
            <w:pPr>
              <w:ind w:left="208"/>
              <w:jc w:val="both"/>
              <w:rPr>
                <w:rFonts w:ascii="Arial" w:hAnsi="Arial" w:cs="Arial"/>
                <w:color w:val="000000"/>
                <w:sz w:val="20"/>
                <w:szCs w:val="20"/>
              </w:rPr>
            </w:pPr>
            <w:r>
              <w:rPr>
                <w:rFonts w:ascii="Arial" w:hAnsi="Arial" w:cs="Arial"/>
                <w:color w:val="000000"/>
                <w:sz w:val="20"/>
                <w:szCs w:val="20"/>
              </w:rPr>
              <w:t>R</w:t>
            </w:r>
            <w:r w:rsidR="005738ED" w:rsidRPr="00EF0E44">
              <w:rPr>
                <w:rFonts w:ascii="Arial" w:hAnsi="Arial" w:cs="Arial"/>
                <w:color w:val="000000"/>
                <w:sz w:val="20"/>
                <w:szCs w:val="20"/>
              </w:rPr>
              <w:t>ozvoj RPP</w:t>
            </w:r>
          </w:p>
        </w:tc>
        <w:tc>
          <w:tcPr>
            <w:tcW w:w="90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768E37E" w14:textId="1E483B61" w:rsidR="005738ED" w:rsidRPr="00EF0E44" w:rsidRDefault="005738ED" w:rsidP="00EF0E44">
            <w:pPr>
              <w:jc w:val="both"/>
              <w:rPr>
                <w:rFonts w:ascii="Arial" w:hAnsi="Arial" w:cs="Arial"/>
                <w:color w:val="000000"/>
                <w:sz w:val="20"/>
                <w:szCs w:val="20"/>
              </w:rPr>
            </w:pPr>
          </w:p>
        </w:tc>
      </w:tr>
    </w:tbl>
    <w:p w14:paraId="366A06C0" w14:textId="77777777" w:rsidR="005738ED" w:rsidRPr="00EF0E44" w:rsidRDefault="005738ED" w:rsidP="00EF0E44">
      <w:pPr>
        <w:jc w:val="both"/>
        <w:rPr>
          <w:rFonts w:ascii="Arial" w:hAnsi="Arial" w:cs="Arial"/>
        </w:rPr>
      </w:pPr>
      <w:r w:rsidRPr="00EF0E44">
        <w:rPr>
          <w:rFonts w:ascii="Arial" w:hAnsi="Arial" w:cs="Arial"/>
        </w:rPr>
        <w:br w:type="page"/>
      </w:r>
    </w:p>
    <w:tbl>
      <w:tblPr>
        <w:tblW w:w="9214" w:type="dxa"/>
        <w:jc w:val="center"/>
        <w:tblCellMar>
          <w:left w:w="70" w:type="dxa"/>
          <w:right w:w="70" w:type="dxa"/>
        </w:tblCellMar>
        <w:tblLook w:val="04A0" w:firstRow="1" w:lastRow="0" w:firstColumn="1" w:lastColumn="0" w:noHBand="0" w:noVBand="1"/>
      </w:tblPr>
      <w:tblGrid>
        <w:gridCol w:w="8310"/>
        <w:gridCol w:w="904"/>
      </w:tblGrid>
      <w:tr w:rsidR="005738ED" w:rsidRPr="00484CFE" w14:paraId="6A2BD0DD" w14:textId="77777777" w:rsidTr="00EF0E44">
        <w:trPr>
          <w:trHeight w:val="320"/>
          <w:jc w:val="center"/>
        </w:trPr>
        <w:tc>
          <w:tcPr>
            <w:tcW w:w="8310" w:type="dxa"/>
            <w:tcBorders>
              <w:top w:val="nil"/>
              <w:left w:val="single" w:sz="4" w:space="0" w:color="auto"/>
              <w:bottom w:val="single" w:sz="4" w:space="0" w:color="4472C4"/>
              <w:right w:val="single" w:sz="4" w:space="0" w:color="auto"/>
            </w:tcBorders>
            <w:shd w:val="clear" w:color="203764" w:fill="203764"/>
            <w:vAlign w:val="center"/>
            <w:hideMark/>
          </w:tcPr>
          <w:p w14:paraId="6B8F310F" w14:textId="77777777" w:rsidR="005738ED" w:rsidRPr="00EF0E44" w:rsidRDefault="005738ED" w:rsidP="00EF0E44">
            <w:pPr>
              <w:jc w:val="both"/>
              <w:rPr>
                <w:rFonts w:ascii="Arial" w:hAnsi="Arial" w:cs="Arial"/>
                <w:b/>
                <w:bCs/>
                <w:color w:val="FFFFFF"/>
                <w:sz w:val="20"/>
                <w:szCs w:val="20"/>
              </w:rPr>
            </w:pPr>
            <w:r w:rsidRPr="00EF0E44">
              <w:rPr>
                <w:rFonts w:ascii="Arial" w:hAnsi="Arial" w:cs="Arial"/>
                <w:b/>
                <w:bCs/>
                <w:color w:val="FFFFFF"/>
                <w:sz w:val="20"/>
                <w:szCs w:val="20"/>
              </w:rPr>
              <w:t>Gesční úřad / Název záměru / Popis záměru</w:t>
            </w:r>
          </w:p>
        </w:tc>
        <w:tc>
          <w:tcPr>
            <w:tcW w:w="904" w:type="dxa"/>
            <w:tcBorders>
              <w:top w:val="nil"/>
              <w:left w:val="single" w:sz="4" w:space="0" w:color="auto"/>
              <w:bottom w:val="single" w:sz="4" w:space="0" w:color="4472C4"/>
              <w:right w:val="single" w:sz="4" w:space="0" w:color="auto"/>
            </w:tcBorders>
            <w:shd w:val="clear" w:color="203764" w:fill="203764"/>
            <w:noWrap/>
            <w:vAlign w:val="center"/>
            <w:hideMark/>
          </w:tcPr>
          <w:p w14:paraId="6F59FC2A" w14:textId="77777777" w:rsidR="005738ED" w:rsidRPr="00EF0E44" w:rsidRDefault="005738ED" w:rsidP="00EF0E44">
            <w:pPr>
              <w:jc w:val="center"/>
              <w:rPr>
                <w:rFonts w:ascii="Arial" w:hAnsi="Arial" w:cs="Arial"/>
                <w:b/>
                <w:bCs/>
                <w:color w:val="FFFFFF"/>
                <w:sz w:val="20"/>
                <w:szCs w:val="20"/>
              </w:rPr>
            </w:pPr>
            <w:r w:rsidRPr="00EF0E44">
              <w:rPr>
                <w:rFonts w:ascii="Arial" w:hAnsi="Arial" w:cs="Arial"/>
                <w:b/>
                <w:bCs/>
                <w:color w:val="FFFFFF"/>
                <w:sz w:val="20"/>
                <w:szCs w:val="20"/>
              </w:rPr>
              <w:t>Počet záměrů</w:t>
            </w:r>
          </w:p>
        </w:tc>
      </w:tr>
      <w:tr w:rsidR="005738ED" w:rsidRPr="00484CFE" w14:paraId="761BA8E8" w14:textId="77777777" w:rsidTr="00EF0E44">
        <w:trPr>
          <w:trHeight w:val="320"/>
          <w:jc w:val="center"/>
        </w:trPr>
        <w:tc>
          <w:tcPr>
            <w:tcW w:w="831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8EE67BF" w14:textId="375797DF" w:rsidR="005738ED" w:rsidRPr="00EF0E44" w:rsidRDefault="005738ED" w:rsidP="00EF0E44">
            <w:pPr>
              <w:ind w:left="208"/>
              <w:jc w:val="both"/>
              <w:rPr>
                <w:rFonts w:ascii="Arial" w:hAnsi="Arial" w:cs="Arial"/>
                <w:b/>
                <w:bCs/>
                <w:color w:val="000000"/>
                <w:sz w:val="20"/>
                <w:szCs w:val="20"/>
              </w:rPr>
            </w:pPr>
            <w:r w:rsidRPr="00EF0E44">
              <w:rPr>
                <w:rFonts w:ascii="Arial" w:hAnsi="Arial" w:cs="Arial"/>
                <w:b/>
                <w:bCs/>
                <w:color w:val="000000"/>
                <w:sz w:val="20"/>
                <w:szCs w:val="20"/>
              </w:rPr>
              <w:t>Právní úprava rozšíření funkcionalit RPP o údaje vedené doposud v IS o ISVS a IS DP</w:t>
            </w:r>
          </w:p>
        </w:tc>
        <w:tc>
          <w:tcPr>
            <w:tcW w:w="90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D0F1168" w14:textId="77777777" w:rsidR="005738ED" w:rsidRPr="00EF0E44" w:rsidRDefault="005738ED">
            <w:pPr>
              <w:jc w:val="center"/>
              <w:rPr>
                <w:rFonts w:ascii="Arial" w:hAnsi="Arial" w:cs="Arial"/>
                <w:b/>
                <w:bCs/>
                <w:color w:val="000000"/>
                <w:sz w:val="20"/>
                <w:szCs w:val="20"/>
              </w:rPr>
            </w:pPr>
            <w:r w:rsidRPr="00EF0E44">
              <w:rPr>
                <w:rFonts w:ascii="Arial" w:hAnsi="Arial" w:cs="Arial"/>
                <w:b/>
                <w:bCs/>
                <w:color w:val="000000"/>
                <w:sz w:val="20"/>
                <w:szCs w:val="20"/>
              </w:rPr>
              <w:t>1</w:t>
            </w:r>
          </w:p>
        </w:tc>
      </w:tr>
      <w:tr w:rsidR="005738ED" w:rsidRPr="00484CFE" w14:paraId="4D4D2DB8" w14:textId="77777777" w:rsidTr="00EF0E44">
        <w:trPr>
          <w:trHeight w:val="320"/>
          <w:jc w:val="center"/>
        </w:trPr>
        <w:tc>
          <w:tcPr>
            <w:tcW w:w="831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E2BBC4D" w14:textId="541AC903" w:rsidR="005738ED" w:rsidRPr="00EF0E44" w:rsidRDefault="005738ED" w:rsidP="00EF0E44">
            <w:pPr>
              <w:ind w:left="208"/>
              <w:jc w:val="both"/>
              <w:rPr>
                <w:rFonts w:ascii="Arial" w:hAnsi="Arial" w:cs="Arial"/>
                <w:color w:val="000000"/>
                <w:sz w:val="20"/>
                <w:szCs w:val="20"/>
              </w:rPr>
            </w:pPr>
            <w:r w:rsidRPr="00EF0E44">
              <w:rPr>
                <w:rFonts w:ascii="Arial" w:hAnsi="Arial" w:cs="Arial"/>
                <w:color w:val="000000"/>
                <w:sz w:val="20"/>
                <w:szCs w:val="20"/>
              </w:rPr>
              <w:t>Jak informační systém o informačních systémech veřejné správy (IS o ISVS), tak informační systém o datových prvcích (IS DP)</w:t>
            </w:r>
            <w:r w:rsidR="00D564DF" w:rsidRPr="00EF0E44">
              <w:rPr>
                <w:rFonts w:ascii="Arial" w:hAnsi="Arial" w:cs="Arial"/>
                <w:color w:val="000000"/>
                <w:sz w:val="20"/>
                <w:szCs w:val="20"/>
              </w:rPr>
              <w:t>,</w:t>
            </w:r>
            <w:r w:rsidRPr="00EF0E44">
              <w:rPr>
                <w:rFonts w:ascii="Arial" w:hAnsi="Arial" w:cs="Arial"/>
                <w:color w:val="000000"/>
                <w:sz w:val="20"/>
                <w:szCs w:val="20"/>
              </w:rPr>
              <w:t xml:space="preserve"> byly až doposud vedeny jako samostatné informační systémy veřejné správy. Z důvodů duplicity s architekturou základních registrů je dlouhodobým záměrem NAP převedení jejich funkcionalit pod univerzální referenční rozhraní, které je nyní reprezentováno Informačním systémem základních registrů ISZR a</w:t>
            </w:r>
            <w:r w:rsidR="00AF3D82">
              <w:rPr>
                <w:rFonts w:ascii="Arial" w:hAnsi="Arial" w:cs="Arial"/>
                <w:color w:val="000000"/>
                <w:sz w:val="20"/>
                <w:szCs w:val="20"/>
              </w:rPr>
              <w:t> </w:t>
            </w:r>
            <w:r w:rsidRPr="00EF0E44">
              <w:rPr>
                <w:rFonts w:ascii="Arial" w:hAnsi="Arial" w:cs="Arial"/>
                <w:color w:val="000000"/>
                <w:sz w:val="20"/>
                <w:szCs w:val="20"/>
              </w:rPr>
              <w:t>obecným referenčním rozhraním pro komunikaci tzv. eGSB v rámci Centrálního místa služeb. Z výše uvedených důvodů je v obou případech třeba provést úpravu technické povahy a tyto samostatné ISVS převést do RPP.</w:t>
            </w:r>
          </w:p>
        </w:tc>
        <w:tc>
          <w:tcPr>
            <w:tcW w:w="90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EE39EBB" w14:textId="229E4A97" w:rsidR="005738ED" w:rsidRPr="00EF0E44" w:rsidRDefault="005738ED">
            <w:pPr>
              <w:jc w:val="center"/>
              <w:rPr>
                <w:rFonts w:ascii="Arial" w:hAnsi="Arial" w:cs="Arial"/>
                <w:color w:val="000000"/>
                <w:sz w:val="20"/>
                <w:szCs w:val="20"/>
              </w:rPr>
            </w:pPr>
          </w:p>
        </w:tc>
      </w:tr>
      <w:tr w:rsidR="005738ED" w:rsidRPr="00484CFE" w14:paraId="5EB3B761" w14:textId="77777777" w:rsidTr="00EF0E44">
        <w:trPr>
          <w:trHeight w:val="320"/>
          <w:jc w:val="center"/>
        </w:trPr>
        <w:tc>
          <w:tcPr>
            <w:tcW w:w="8310" w:type="dxa"/>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24DFD81E" w14:textId="77777777" w:rsidR="005738ED" w:rsidRPr="00EF0E44" w:rsidRDefault="005738ED" w:rsidP="00EF0E44">
            <w:pPr>
              <w:jc w:val="both"/>
              <w:rPr>
                <w:rFonts w:ascii="Arial" w:hAnsi="Arial" w:cs="Arial"/>
                <w:b/>
                <w:bCs/>
                <w:color w:val="000000"/>
                <w:sz w:val="20"/>
                <w:szCs w:val="20"/>
              </w:rPr>
            </w:pPr>
            <w:r w:rsidRPr="00EF0E44">
              <w:rPr>
                <w:rFonts w:ascii="Arial" w:hAnsi="Arial" w:cs="Arial"/>
                <w:b/>
                <w:bCs/>
                <w:color w:val="000000"/>
                <w:sz w:val="20"/>
                <w:szCs w:val="20"/>
              </w:rPr>
              <w:t>MZ</w:t>
            </w:r>
          </w:p>
        </w:tc>
        <w:tc>
          <w:tcPr>
            <w:tcW w:w="904"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A72BC6F" w14:textId="2DA035CF" w:rsidR="005738ED" w:rsidRPr="00EF0E44" w:rsidRDefault="005738ED">
            <w:pPr>
              <w:jc w:val="center"/>
              <w:rPr>
                <w:rFonts w:ascii="Arial" w:hAnsi="Arial" w:cs="Arial"/>
                <w:b/>
                <w:bCs/>
                <w:color w:val="000000"/>
                <w:sz w:val="20"/>
                <w:szCs w:val="20"/>
              </w:rPr>
            </w:pPr>
          </w:p>
        </w:tc>
      </w:tr>
      <w:tr w:rsidR="005738ED" w:rsidRPr="00484CFE" w14:paraId="33E8C700" w14:textId="77777777" w:rsidTr="00EF0E44">
        <w:trPr>
          <w:trHeight w:val="320"/>
          <w:jc w:val="center"/>
        </w:trPr>
        <w:tc>
          <w:tcPr>
            <w:tcW w:w="8310" w:type="dxa"/>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F8EE1E6" w14:textId="763D0D74" w:rsidR="005738ED" w:rsidRPr="00EF0E44" w:rsidRDefault="005738ED" w:rsidP="00EF0E44">
            <w:pPr>
              <w:ind w:left="208"/>
              <w:jc w:val="both"/>
              <w:rPr>
                <w:rFonts w:ascii="Arial" w:hAnsi="Arial" w:cs="Arial"/>
                <w:b/>
                <w:bCs/>
                <w:color w:val="000000"/>
                <w:sz w:val="20"/>
                <w:szCs w:val="20"/>
              </w:rPr>
            </w:pPr>
            <w:r w:rsidRPr="00EF0E44">
              <w:rPr>
                <w:rFonts w:ascii="Arial" w:hAnsi="Arial" w:cs="Arial"/>
                <w:b/>
                <w:bCs/>
                <w:color w:val="000000"/>
                <w:sz w:val="20"/>
                <w:szCs w:val="20"/>
              </w:rPr>
              <w:t xml:space="preserve">Integrovaný systém uživatelů pro </w:t>
            </w:r>
            <w:r w:rsidR="00D564DF" w:rsidRPr="00EF0E44">
              <w:rPr>
                <w:rFonts w:ascii="Arial" w:hAnsi="Arial" w:cs="Arial"/>
                <w:b/>
                <w:bCs/>
                <w:color w:val="000000"/>
                <w:sz w:val="20"/>
                <w:szCs w:val="20"/>
              </w:rPr>
              <w:t>k</w:t>
            </w:r>
            <w:r w:rsidRPr="00EF0E44">
              <w:rPr>
                <w:rFonts w:ascii="Arial" w:hAnsi="Arial" w:cs="Arial"/>
                <w:b/>
                <w:bCs/>
                <w:color w:val="000000"/>
                <w:sz w:val="20"/>
                <w:szCs w:val="20"/>
              </w:rPr>
              <w:t>rajské hygienické stanice, MZd</w:t>
            </w:r>
          </w:p>
        </w:tc>
        <w:tc>
          <w:tcPr>
            <w:tcW w:w="904"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77D1058" w14:textId="77777777" w:rsidR="005738ED" w:rsidRPr="00EF0E44" w:rsidRDefault="005738ED">
            <w:pPr>
              <w:jc w:val="center"/>
              <w:rPr>
                <w:rFonts w:ascii="Arial" w:hAnsi="Arial" w:cs="Arial"/>
                <w:b/>
                <w:bCs/>
                <w:color w:val="000000"/>
                <w:sz w:val="20"/>
                <w:szCs w:val="20"/>
              </w:rPr>
            </w:pPr>
            <w:r w:rsidRPr="00EF0E44">
              <w:rPr>
                <w:rFonts w:ascii="Arial" w:hAnsi="Arial" w:cs="Arial"/>
                <w:b/>
                <w:bCs/>
                <w:color w:val="000000"/>
                <w:sz w:val="20"/>
                <w:szCs w:val="20"/>
              </w:rPr>
              <w:t>1</w:t>
            </w:r>
          </w:p>
        </w:tc>
      </w:tr>
      <w:tr w:rsidR="005738ED" w:rsidRPr="00484CFE" w14:paraId="41AD91C0" w14:textId="77777777" w:rsidTr="00EF0E44">
        <w:trPr>
          <w:trHeight w:val="320"/>
          <w:jc w:val="center"/>
        </w:trPr>
        <w:tc>
          <w:tcPr>
            <w:tcW w:w="8310" w:type="dxa"/>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4272C56" w14:textId="569A9620" w:rsidR="005738ED" w:rsidRPr="00EF0E44" w:rsidRDefault="005738ED" w:rsidP="00EF0E44">
            <w:pPr>
              <w:ind w:left="208"/>
              <w:jc w:val="both"/>
              <w:rPr>
                <w:rFonts w:ascii="Arial" w:hAnsi="Arial" w:cs="Arial"/>
                <w:color w:val="000000"/>
                <w:sz w:val="20"/>
                <w:szCs w:val="20"/>
              </w:rPr>
            </w:pPr>
            <w:r w:rsidRPr="00EF0E44">
              <w:rPr>
                <w:rFonts w:ascii="Arial" w:hAnsi="Arial" w:cs="Arial"/>
                <w:color w:val="000000"/>
                <w:sz w:val="20"/>
                <w:szCs w:val="20"/>
              </w:rPr>
              <w:t>Vybudování komunikační a bezpečnostní infrast</w:t>
            </w:r>
            <w:r w:rsidR="00D564DF" w:rsidRPr="00EF0E44">
              <w:rPr>
                <w:rFonts w:ascii="Arial" w:hAnsi="Arial" w:cs="Arial"/>
                <w:color w:val="000000"/>
                <w:sz w:val="20"/>
                <w:szCs w:val="20"/>
              </w:rPr>
              <w:t>r</w:t>
            </w:r>
            <w:r w:rsidRPr="00EF0E44">
              <w:rPr>
                <w:rFonts w:ascii="Arial" w:hAnsi="Arial" w:cs="Arial"/>
                <w:color w:val="000000"/>
                <w:sz w:val="20"/>
                <w:szCs w:val="20"/>
              </w:rPr>
              <w:t>uktury</w:t>
            </w:r>
          </w:p>
        </w:tc>
        <w:tc>
          <w:tcPr>
            <w:tcW w:w="90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DDC90D8" w14:textId="1F3A1161" w:rsidR="005738ED" w:rsidRPr="00EF0E44" w:rsidRDefault="005738ED">
            <w:pPr>
              <w:jc w:val="center"/>
              <w:rPr>
                <w:rFonts w:ascii="Arial" w:hAnsi="Arial" w:cs="Arial"/>
                <w:color w:val="000000"/>
                <w:sz w:val="20"/>
                <w:szCs w:val="20"/>
              </w:rPr>
            </w:pPr>
          </w:p>
        </w:tc>
      </w:tr>
      <w:tr w:rsidR="005738ED" w:rsidRPr="00484CFE" w14:paraId="4C018095" w14:textId="77777777" w:rsidTr="00EF0E44">
        <w:trPr>
          <w:trHeight w:val="320"/>
          <w:jc w:val="center"/>
        </w:trPr>
        <w:tc>
          <w:tcPr>
            <w:tcW w:w="8310" w:type="dxa"/>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3ABD4027" w14:textId="77777777" w:rsidR="005738ED" w:rsidRPr="00EF0E44" w:rsidRDefault="005738ED" w:rsidP="00EF0E44">
            <w:pPr>
              <w:jc w:val="both"/>
              <w:rPr>
                <w:rFonts w:ascii="Arial" w:hAnsi="Arial" w:cs="Arial"/>
                <w:b/>
                <w:bCs/>
                <w:color w:val="000000"/>
                <w:sz w:val="20"/>
                <w:szCs w:val="20"/>
              </w:rPr>
            </w:pPr>
            <w:r w:rsidRPr="00EF0E44">
              <w:rPr>
                <w:rFonts w:ascii="Arial" w:hAnsi="Arial" w:cs="Arial"/>
                <w:b/>
                <w:bCs/>
                <w:color w:val="000000"/>
                <w:sz w:val="20"/>
                <w:szCs w:val="20"/>
              </w:rPr>
              <w:t>SZR</w:t>
            </w:r>
          </w:p>
        </w:tc>
        <w:tc>
          <w:tcPr>
            <w:tcW w:w="904" w:type="dxa"/>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952E400" w14:textId="11B981FE" w:rsidR="005738ED" w:rsidRPr="00EF0E44" w:rsidRDefault="005738ED">
            <w:pPr>
              <w:jc w:val="center"/>
              <w:rPr>
                <w:rFonts w:ascii="Arial" w:hAnsi="Arial" w:cs="Arial"/>
                <w:b/>
                <w:bCs/>
                <w:color w:val="000000"/>
                <w:sz w:val="20"/>
                <w:szCs w:val="20"/>
              </w:rPr>
            </w:pPr>
          </w:p>
        </w:tc>
      </w:tr>
      <w:tr w:rsidR="005738ED" w:rsidRPr="00484CFE" w14:paraId="362D5E68" w14:textId="77777777" w:rsidTr="00EF0E44">
        <w:trPr>
          <w:trHeight w:val="320"/>
          <w:jc w:val="center"/>
        </w:trPr>
        <w:tc>
          <w:tcPr>
            <w:tcW w:w="831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0AEB0E3" w14:textId="271BAD22" w:rsidR="005738ED" w:rsidRPr="00EF0E44" w:rsidRDefault="005738ED" w:rsidP="00EF0E44">
            <w:pPr>
              <w:ind w:left="208"/>
              <w:jc w:val="both"/>
              <w:rPr>
                <w:rFonts w:ascii="Arial" w:hAnsi="Arial" w:cs="Arial"/>
                <w:b/>
                <w:bCs/>
                <w:color w:val="000000"/>
                <w:sz w:val="20"/>
                <w:szCs w:val="20"/>
              </w:rPr>
            </w:pPr>
            <w:r w:rsidRPr="00EF0E44">
              <w:rPr>
                <w:rFonts w:ascii="Arial" w:hAnsi="Arial" w:cs="Arial"/>
                <w:b/>
                <w:bCs/>
                <w:color w:val="000000"/>
                <w:sz w:val="20"/>
                <w:szCs w:val="20"/>
              </w:rPr>
              <w:t xml:space="preserve">Rozvoj </w:t>
            </w:r>
            <w:r w:rsidR="00AF3D82" w:rsidRPr="00484CFE">
              <w:rPr>
                <w:rFonts w:ascii="Arial" w:hAnsi="Arial" w:cs="Arial"/>
                <w:b/>
                <w:bCs/>
                <w:color w:val="000000"/>
                <w:sz w:val="20"/>
                <w:szCs w:val="20"/>
              </w:rPr>
              <w:t>NIA – Národního</w:t>
            </w:r>
            <w:r w:rsidRPr="00EF0E44">
              <w:rPr>
                <w:rFonts w:ascii="Arial" w:hAnsi="Arial" w:cs="Arial"/>
                <w:b/>
                <w:bCs/>
                <w:color w:val="000000"/>
                <w:sz w:val="20"/>
                <w:szCs w:val="20"/>
              </w:rPr>
              <w:t xml:space="preserve"> bodu el. identifikace a autentizace</w:t>
            </w:r>
          </w:p>
        </w:tc>
        <w:tc>
          <w:tcPr>
            <w:tcW w:w="90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8C4EFB8" w14:textId="77777777" w:rsidR="005738ED" w:rsidRPr="00EF0E44" w:rsidRDefault="005738ED">
            <w:pPr>
              <w:jc w:val="center"/>
              <w:rPr>
                <w:rFonts w:ascii="Arial" w:hAnsi="Arial" w:cs="Arial"/>
                <w:b/>
                <w:bCs/>
                <w:color w:val="000000"/>
                <w:sz w:val="20"/>
                <w:szCs w:val="20"/>
              </w:rPr>
            </w:pPr>
            <w:r w:rsidRPr="00EF0E44">
              <w:rPr>
                <w:rFonts w:ascii="Arial" w:hAnsi="Arial" w:cs="Arial"/>
                <w:b/>
                <w:bCs/>
                <w:color w:val="000000"/>
                <w:sz w:val="20"/>
                <w:szCs w:val="20"/>
              </w:rPr>
              <w:t>1</w:t>
            </w:r>
          </w:p>
        </w:tc>
      </w:tr>
      <w:tr w:rsidR="005738ED" w:rsidRPr="00484CFE" w14:paraId="268C0F0B" w14:textId="77777777" w:rsidTr="00EF0E44">
        <w:trPr>
          <w:trHeight w:val="320"/>
          <w:jc w:val="center"/>
        </w:trPr>
        <w:tc>
          <w:tcPr>
            <w:tcW w:w="831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871AED7" w14:textId="77777777" w:rsidR="00AF3D82" w:rsidRDefault="005738ED" w:rsidP="00EF0E44">
            <w:pPr>
              <w:ind w:left="208"/>
              <w:jc w:val="both"/>
              <w:rPr>
                <w:rFonts w:ascii="Arial" w:hAnsi="Arial" w:cs="Arial"/>
                <w:color w:val="000000"/>
                <w:sz w:val="20"/>
                <w:szCs w:val="20"/>
              </w:rPr>
            </w:pPr>
            <w:r w:rsidRPr="00EF0E44">
              <w:rPr>
                <w:rFonts w:ascii="Arial" w:hAnsi="Arial" w:cs="Arial"/>
                <w:color w:val="000000"/>
                <w:sz w:val="20"/>
                <w:szCs w:val="20"/>
              </w:rPr>
              <w:t>Národní bod, jako nástroj pro bezpečné a zaručené ověření totožnosti uživatele online služeb veřejné správy. Poskytovatelé online služeb potřebují zaručenou informaci o tom, kdo se jako klient přihlašuje k jimi poskytovaným službám.</w:t>
            </w:r>
          </w:p>
          <w:p w14:paraId="21748A6F" w14:textId="6BCDC5DE" w:rsidR="00AF3D82" w:rsidRDefault="005738ED" w:rsidP="00EF0E44">
            <w:pPr>
              <w:ind w:left="208"/>
              <w:jc w:val="both"/>
              <w:rPr>
                <w:rFonts w:ascii="Arial" w:hAnsi="Arial" w:cs="Arial"/>
                <w:color w:val="000000"/>
                <w:sz w:val="20"/>
                <w:szCs w:val="20"/>
              </w:rPr>
            </w:pPr>
            <w:r w:rsidRPr="00EF0E44">
              <w:rPr>
                <w:rFonts w:ascii="Arial" w:hAnsi="Arial" w:cs="Arial"/>
                <w:color w:val="000000"/>
                <w:sz w:val="20"/>
                <w:szCs w:val="20"/>
              </w:rPr>
              <w:t>Projektem MORIS vznikne sada generických aplikačních modulů, systémové a virtualizační prostředí pro umístění a provoz těchto jednotlivých modulů jako nadstavby ISZR/FAIS související s Národním bodem.</w:t>
            </w:r>
          </w:p>
          <w:p w14:paraId="058B794D" w14:textId="6273E52F" w:rsidR="005738ED" w:rsidRPr="00EF0E44" w:rsidRDefault="005738ED" w:rsidP="00EF0E44">
            <w:pPr>
              <w:ind w:left="208"/>
              <w:jc w:val="both"/>
              <w:rPr>
                <w:rFonts w:ascii="Arial" w:hAnsi="Arial" w:cs="Arial"/>
                <w:color w:val="000000"/>
                <w:sz w:val="20"/>
                <w:szCs w:val="20"/>
              </w:rPr>
            </w:pPr>
            <w:r w:rsidRPr="00EF0E44">
              <w:rPr>
                <w:rFonts w:ascii="Arial" w:hAnsi="Arial" w:cs="Arial"/>
                <w:color w:val="000000"/>
                <w:sz w:val="20"/>
                <w:szCs w:val="20"/>
              </w:rPr>
              <w:t>Výstupem projektu mezinárodní brány eIDAS je konfigurace národního „uzlu eIDAS“ ve</w:t>
            </w:r>
            <w:r w:rsidR="00AF3D82">
              <w:rPr>
                <w:rFonts w:ascii="Arial" w:hAnsi="Arial" w:cs="Arial"/>
                <w:color w:val="000000"/>
                <w:sz w:val="20"/>
                <w:szCs w:val="20"/>
              </w:rPr>
              <w:t> </w:t>
            </w:r>
            <w:r w:rsidRPr="00EF0E44">
              <w:rPr>
                <w:rFonts w:ascii="Arial" w:hAnsi="Arial" w:cs="Arial"/>
                <w:color w:val="000000"/>
                <w:sz w:val="20"/>
                <w:szCs w:val="20"/>
              </w:rPr>
              <w:t xml:space="preserve">smyslu nařízení Evropského Parlamentu a Rady (EU) č. 910/2014 ze dne 23. července 2014 o elektronické identifikaci a službách vytvářejících důvěru pro elektronické transakce, který je nutnou součástí Národního bodu. </w:t>
            </w:r>
          </w:p>
        </w:tc>
        <w:tc>
          <w:tcPr>
            <w:tcW w:w="904" w:type="dxa"/>
            <w:tcBorders>
              <w:top w:val="single" w:sz="4" w:space="0" w:color="D9E1F2"/>
              <w:left w:val="single" w:sz="4" w:space="0" w:color="auto"/>
              <w:bottom w:val="single" w:sz="4" w:space="0" w:color="D9E1F2"/>
              <w:right w:val="single" w:sz="4" w:space="0" w:color="auto"/>
            </w:tcBorders>
            <w:shd w:val="clear" w:color="B4C6E7" w:fill="B4C6E7"/>
            <w:noWrap/>
            <w:vAlign w:val="bottom"/>
          </w:tcPr>
          <w:p w14:paraId="52B93751" w14:textId="132C1D09" w:rsidR="005738ED" w:rsidRPr="00EF0E44" w:rsidRDefault="005738ED">
            <w:pPr>
              <w:jc w:val="center"/>
              <w:rPr>
                <w:rFonts w:ascii="Arial" w:hAnsi="Arial" w:cs="Arial"/>
                <w:color w:val="000000"/>
                <w:sz w:val="20"/>
                <w:szCs w:val="20"/>
              </w:rPr>
            </w:pPr>
          </w:p>
        </w:tc>
      </w:tr>
      <w:tr w:rsidR="005738ED" w:rsidRPr="00484CFE" w14:paraId="2B897292" w14:textId="77777777" w:rsidTr="00EF0E44">
        <w:trPr>
          <w:trHeight w:val="320"/>
          <w:jc w:val="center"/>
        </w:trPr>
        <w:tc>
          <w:tcPr>
            <w:tcW w:w="831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629F30F" w14:textId="4756CF37" w:rsidR="005738ED" w:rsidRPr="00EF0E44" w:rsidRDefault="005738ED" w:rsidP="00EF0E44">
            <w:pPr>
              <w:ind w:left="208"/>
              <w:jc w:val="both"/>
              <w:rPr>
                <w:rFonts w:ascii="Arial" w:hAnsi="Arial" w:cs="Arial"/>
                <w:b/>
                <w:bCs/>
                <w:color w:val="000000"/>
                <w:sz w:val="20"/>
                <w:szCs w:val="20"/>
              </w:rPr>
            </w:pPr>
            <w:r w:rsidRPr="00EF0E44">
              <w:rPr>
                <w:rFonts w:ascii="Arial" w:hAnsi="Arial" w:cs="Arial"/>
                <w:b/>
                <w:bCs/>
                <w:color w:val="000000"/>
                <w:sz w:val="20"/>
                <w:szCs w:val="20"/>
              </w:rPr>
              <w:t xml:space="preserve">Rozšíření soukromoprávních poskytovatelů el. </w:t>
            </w:r>
            <w:r w:rsidR="00AF3D82" w:rsidRPr="00484CFE">
              <w:rPr>
                <w:rFonts w:ascii="Arial" w:hAnsi="Arial" w:cs="Arial"/>
                <w:b/>
                <w:bCs/>
                <w:color w:val="000000"/>
                <w:sz w:val="20"/>
                <w:szCs w:val="20"/>
              </w:rPr>
              <w:t>identity – rozšíření</w:t>
            </w:r>
            <w:r w:rsidRPr="00EF0E44">
              <w:rPr>
                <w:rFonts w:ascii="Arial" w:hAnsi="Arial" w:cs="Arial"/>
                <w:b/>
                <w:bCs/>
                <w:color w:val="000000"/>
                <w:sz w:val="20"/>
                <w:szCs w:val="20"/>
              </w:rPr>
              <w:t xml:space="preserve"> IdP providerů</w:t>
            </w:r>
          </w:p>
        </w:tc>
        <w:tc>
          <w:tcPr>
            <w:tcW w:w="90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25E6D06" w14:textId="77777777" w:rsidR="005738ED" w:rsidRPr="00EF0E44" w:rsidRDefault="005738ED">
            <w:pPr>
              <w:jc w:val="center"/>
              <w:rPr>
                <w:rFonts w:ascii="Arial" w:hAnsi="Arial" w:cs="Arial"/>
                <w:b/>
                <w:bCs/>
                <w:color w:val="000000"/>
                <w:sz w:val="20"/>
                <w:szCs w:val="20"/>
              </w:rPr>
            </w:pPr>
            <w:r w:rsidRPr="00EF0E44">
              <w:rPr>
                <w:rFonts w:ascii="Arial" w:hAnsi="Arial" w:cs="Arial"/>
                <w:b/>
                <w:bCs/>
                <w:color w:val="000000"/>
                <w:sz w:val="20"/>
                <w:szCs w:val="20"/>
              </w:rPr>
              <w:t>1</w:t>
            </w:r>
          </w:p>
        </w:tc>
      </w:tr>
      <w:tr w:rsidR="005738ED" w:rsidRPr="00484CFE" w14:paraId="7D2DB5D6" w14:textId="77777777" w:rsidTr="00EF0E44">
        <w:trPr>
          <w:trHeight w:val="320"/>
          <w:jc w:val="center"/>
        </w:trPr>
        <w:tc>
          <w:tcPr>
            <w:tcW w:w="831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2FD1A63" w14:textId="77777777" w:rsidR="005738ED" w:rsidRPr="00EF0E44" w:rsidRDefault="005738ED" w:rsidP="00EF0E44">
            <w:pPr>
              <w:ind w:left="208"/>
              <w:jc w:val="both"/>
              <w:rPr>
                <w:rFonts w:ascii="Arial" w:hAnsi="Arial" w:cs="Arial"/>
                <w:color w:val="000000"/>
                <w:sz w:val="20"/>
                <w:szCs w:val="20"/>
              </w:rPr>
            </w:pPr>
            <w:r w:rsidRPr="00EF0E44">
              <w:rPr>
                <w:rFonts w:ascii="Arial" w:hAnsi="Arial" w:cs="Arial"/>
                <w:color w:val="000000"/>
                <w:sz w:val="20"/>
                <w:szCs w:val="20"/>
              </w:rPr>
              <w:t>Tento záměr se zabývá rozšířením počtu soukromoprávních IdP prostřednictvím dalších projektů, jako je například projekt ČBA nazvaný Soukromoprávní NIA (SoNIA).</w:t>
            </w:r>
          </w:p>
        </w:tc>
        <w:tc>
          <w:tcPr>
            <w:tcW w:w="904" w:type="dxa"/>
            <w:tcBorders>
              <w:top w:val="single" w:sz="4" w:space="0" w:color="D9E1F2"/>
              <w:left w:val="single" w:sz="4" w:space="0" w:color="auto"/>
              <w:bottom w:val="single" w:sz="4" w:space="0" w:color="D9E1F2"/>
              <w:right w:val="single" w:sz="4" w:space="0" w:color="auto"/>
            </w:tcBorders>
            <w:shd w:val="clear" w:color="B4C6E7" w:fill="B4C6E7"/>
            <w:noWrap/>
            <w:vAlign w:val="bottom"/>
          </w:tcPr>
          <w:p w14:paraId="52EA2F84" w14:textId="68583C6E" w:rsidR="005738ED" w:rsidRPr="00EF0E44" w:rsidRDefault="005738ED">
            <w:pPr>
              <w:jc w:val="center"/>
              <w:rPr>
                <w:rFonts w:ascii="Arial" w:hAnsi="Arial" w:cs="Arial"/>
                <w:color w:val="000000"/>
                <w:sz w:val="20"/>
                <w:szCs w:val="20"/>
              </w:rPr>
            </w:pPr>
          </w:p>
        </w:tc>
      </w:tr>
      <w:tr w:rsidR="005738ED" w:rsidRPr="00484CFE" w14:paraId="32CDBE68" w14:textId="77777777" w:rsidTr="00EF0E44">
        <w:trPr>
          <w:trHeight w:val="320"/>
          <w:jc w:val="center"/>
        </w:trPr>
        <w:tc>
          <w:tcPr>
            <w:tcW w:w="8310"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DA5DF9B" w14:textId="29DEA4D8" w:rsidR="005738ED" w:rsidRPr="00EF0E44" w:rsidRDefault="005738ED" w:rsidP="00EF0E44">
            <w:pPr>
              <w:ind w:left="208"/>
              <w:jc w:val="both"/>
              <w:rPr>
                <w:rFonts w:ascii="Arial" w:hAnsi="Arial" w:cs="Arial"/>
                <w:b/>
                <w:bCs/>
                <w:color w:val="000000"/>
                <w:sz w:val="20"/>
                <w:szCs w:val="20"/>
              </w:rPr>
            </w:pPr>
            <w:r w:rsidRPr="00EF0E44">
              <w:rPr>
                <w:rFonts w:ascii="Arial" w:hAnsi="Arial" w:cs="Arial"/>
                <w:b/>
                <w:bCs/>
                <w:color w:val="000000"/>
                <w:sz w:val="20"/>
                <w:szCs w:val="20"/>
              </w:rPr>
              <w:t>Národní certifikační autorita (NCA) provozovaná SZR, vybudování 1.</w:t>
            </w:r>
            <w:r w:rsidR="00D564DF" w:rsidRPr="00EF0E44">
              <w:rPr>
                <w:rFonts w:ascii="Arial" w:hAnsi="Arial" w:cs="Arial"/>
                <w:b/>
                <w:bCs/>
                <w:color w:val="000000"/>
                <w:sz w:val="20"/>
                <w:szCs w:val="20"/>
              </w:rPr>
              <w:t xml:space="preserve"> </w:t>
            </w:r>
            <w:r w:rsidRPr="00EF0E44">
              <w:rPr>
                <w:rFonts w:ascii="Arial" w:hAnsi="Arial" w:cs="Arial"/>
                <w:b/>
                <w:bCs/>
                <w:color w:val="000000"/>
                <w:sz w:val="20"/>
                <w:szCs w:val="20"/>
              </w:rPr>
              <w:t>fáze</w:t>
            </w:r>
          </w:p>
        </w:tc>
        <w:tc>
          <w:tcPr>
            <w:tcW w:w="904" w:type="dxa"/>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F8029BB" w14:textId="77777777" w:rsidR="005738ED" w:rsidRPr="00EF0E44" w:rsidRDefault="005738ED">
            <w:pPr>
              <w:jc w:val="center"/>
              <w:rPr>
                <w:rFonts w:ascii="Arial" w:hAnsi="Arial" w:cs="Arial"/>
                <w:b/>
                <w:bCs/>
                <w:color w:val="000000"/>
                <w:sz w:val="20"/>
                <w:szCs w:val="20"/>
              </w:rPr>
            </w:pPr>
            <w:r w:rsidRPr="00EF0E44">
              <w:rPr>
                <w:rFonts w:ascii="Arial" w:hAnsi="Arial" w:cs="Arial"/>
                <w:b/>
                <w:bCs/>
                <w:color w:val="000000"/>
                <w:sz w:val="20"/>
                <w:szCs w:val="20"/>
              </w:rPr>
              <w:t>1</w:t>
            </w:r>
          </w:p>
        </w:tc>
      </w:tr>
      <w:tr w:rsidR="005738ED" w:rsidRPr="00484CFE" w14:paraId="74C8223B" w14:textId="77777777" w:rsidTr="00EF0E44">
        <w:trPr>
          <w:trHeight w:val="320"/>
          <w:jc w:val="center"/>
        </w:trPr>
        <w:tc>
          <w:tcPr>
            <w:tcW w:w="8310" w:type="dxa"/>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9455A05" w14:textId="51225B4C" w:rsidR="00AF3D82" w:rsidRDefault="005738ED" w:rsidP="00EF0E44">
            <w:pPr>
              <w:ind w:left="208"/>
              <w:jc w:val="both"/>
              <w:rPr>
                <w:rFonts w:ascii="Arial" w:hAnsi="Arial" w:cs="Arial"/>
                <w:color w:val="000000"/>
                <w:sz w:val="20"/>
                <w:szCs w:val="20"/>
              </w:rPr>
            </w:pPr>
            <w:r w:rsidRPr="00EF0E44">
              <w:rPr>
                <w:rFonts w:ascii="Arial" w:hAnsi="Arial" w:cs="Arial"/>
                <w:color w:val="000000"/>
                <w:sz w:val="20"/>
                <w:szCs w:val="20"/>
              </w:rPr>
              <w:t xml:space="preserve">Předmětem projektu je vybudování Národní certifikační autority (dále taká „NCA“), zabezpečení jejího čtyřletého provozu a zajištění jejího dalšího rozvoje. Vybudováním NCA vznikne systém podřízených certifikačních autorit pro vydávání zejména: </w:t>
            </w:r>
            <w:r w:rsidR="00AF3D82">
              <w:rPr>
                <w:rFonts w:ascii="Arial" w:hAnsi="Arial" w:cs="Arial"/>
                <w:color w:val="000000"/>
                <w:sz w:val="20"/>
                <w:szCs w:val="20"/>
              </w:rPr>
              <w:t>k</w:t>
            </w:r>
            <w:r w:rsidRPr="00EF0E44">
              <w:rPr>
                <w:rFonts w:ascii="Arial" w:hAnsi="Arial" w:cs="Arial"/>
                <w:color w:val="000000"/>
                <w:sz w:val="20"/>
                <w:szCs w:val="20"/>
              </w:rPr>
              <w:t>valifikovaných</w:t>
            </w:r>
            <w:r w:rsidR="00AF3D82">
              <w:rPr>
                <w:rFonts w:ascii="Arial" w:hAnsi="Arial" w:cs="Arial"/>
                <w:color w:val="000000"/>
                <w:sz w:val="20"/>
                <w:szCs w:val="20"/>
              </w:rPr>
              <w:t xml:space="preserve"> </w:t>
            </w:r>
            <w:r w:rsidRPr="00EF0E44">
              <w:rPr>
                <w:rFonts w:ascii="Arial" w:hAnsi="Arial" w:cs="Arial"/>
                <w:color w:val="000000"/>
                <w:sz w:val="20"/>
                <w:szCs w:val="20"/>
              </w:rPr>
              <w:t>certifikátů pro elektronický podpis,</w:t>
            </w:r>
            <w:r w:rsidR="00AF3D82">
              <w:rPr>
                <w:rFonts w:ascii="Arial" w:hAnsi="Arial" w:cs="Arial"/>
                <w:color w:val="000000"/>
                <w:sz w:val="20"/>
                <w:szCs w:val="20"/>
              </w:rPr>
              <w:t xml:space="preserve"> </w:t>
            </w:r>
            <w:r w:rsidRPr="00EF0E44">
              <w:rPr>
                <w:rFonts w:ascii="Arial" w:hAnsi="Arial" w:cs="Arial"/>
                <w:color w:val="000000"/>
                <w:sz w:val="20"/>
                <w:szCs w:val="20"/>
              </w:rPr>
              <w:t>kvalifikovaných elektronických časových razítek,</w:t>
            </w:r>
            <w:r w:rsidR="00AF3D82">
              <w:rPr>
                <w:rFonts w:ascii="Arial" w:hAnsi="Arial" w:cs="Arial"/>
                <w:color w:val="000000"/>
                <w:sz w:val="20"/>
                <w:szCs w:val="20"/>
              </w:rPr>
              <w:t xml:space="preserve"> </w:t>
            </w:r>
            <w:r w:rsidRPr="00EF0E44">
              <w:rPr>
                <w:rFonts w:ascii="Arial" w:hAnsi="Arial" w:cs="Arial"/>
                <w:color w:val="000000"/>
                <w:sz w:val="20"/>
                <w:szCs w:val="20"/>
              </w:rPr>
              <w:t>kvalifikovaných certifikátů pro elektronické pečetě.</w:t>
            </w:r>
          </w:p>
          <w:p w14:paraId="1A0E5C99" w14:textId="00C6D91A" w:rsidR="005738ED" w:rsidRPr="00EF0E44" w:rsidRDefault="005738ED" w:rsidP="00EF0E44">
            <w:pPr>
              <w:ind w:left="208"/>
              <w:jc w:val="both"/>
              <w:rPr>
                <w:rFonts w:ascii="Arial" w:hAnsi="Arial" w:cs="Arial"/>
                <w:color w:val="000000"/>
                <w:sz w:val="20"/>
                <w:szCs w:val="20"/>
              </w:rPr>
            </w:pPr>
            <w:r w:rsidRPr="00EF0E44">
              <w:rPr>
                <w:rFonts w:ascii="Arial" w:hAnsi="Arial" w:cs="Arial"/>
                <w:color w:val="000000"/>
                <w:sz w:val="20"/>
                <w:szCs w:val="20"/>
              </w:rPr>
              <w:t>Poskytující subjekt (SZR) bude kvalifikovaným poskytovatelem služeb vytvářejících důvěru dle nařízení Evropského parlamentu a Rady č. 910/2014 o elektronické identifikaci a</w:t>
            </w:r>
            <w:r w:rsidR="00AF3D82">
              <w:rPr>
                <w:rFonts w:ascii="Arial" w:hAnsi="Arial" w:cs="Arial"/>
                <w:color w:val="000000"/>
                <w:sz w:val="20"/>
                <w:szCs w:val="20"/>
              </w:rPr>
              <w:t> </w:t>
            </w:r>
            <w:r w:rsidRPr="00EF0E44">
              <w:rPr>
                <w:rFonts w:ascii="Arial" w:hAnsi="Arial" w:cs="Arial"/>
                <w:color w:val="000000"/>
                <w:sz w:val="20"/>
                <w:szCs w:val="20"/>
              </w:rPr>
              <w:t>službách vytvářejících důvěru pro elektronické transakce na vnitřním trhu a o zrušení směrnice 1999/93/ES (eIDAS).</w:t>
            </w:r>
          </w:p>
        </w:tc>
        <w:tc>
          <w:tcPr>
            <w:tcW w:w="904" w:type="dxa"/>
            <w:tcBorders>
              <w:top w:val="single" w:sz="4" w:space="0" w:color="D9E1F2"/>
              <w:left w:val="single" w:sz="4" w:space="0" w:color="auto"/>
              <w:bottom w:val="single" w:sz="4" w:space="0" w:color="D9E1F2"/>
              <w:right w:val="single" w:sz="4" w:space="0" w:color="auto"/>
            </w:tcBorders>
            <w:shd w:val="clear" w:color="B4C6E7" w:fill="B4C6E7"/>
            <w:noWrap/>
            <w:vAlign w:val="bottom"/>
          </w:tcPr>
          <w:p w14:paraId="340311A1" w14:textId="67836D65" w:rsidR="005738ED" w:rsidRPr="00EF0E44" w:rsidRDefault="005738ED">
            <w:pPr>
              <w:jc w:val="center"/>
              <w:rPr>
                <w:rFonts w:ascii="Arial" w:hAnsi="Arial" w:cs="Arial"/>
                <w:color w:val="000000"/>
                <w:sz w:val="20"/>
                <w:szCs w:val="20"/>
              </w:rPr>
            </w:pPr>
          </w:p>
        </w:tc>
      </w:tr>
      <w:tr w:rsidR="005738ED" w:rsidRPr="00484CFE" w14:paraId="76CC1231" w14:textId="77777777" w:rsidTr="00EF0E44">
        <w:trPr>
          <w:trHeight w:val="320"/>
          <w:jc w:val="center"/>
        </w:trPr>
        <w:tc>
          <w:tcPr>
            <w:tcW w:w="8310" w:type="dxa"/>
            <w:tcBorders>
              <w:top w:val="single" w:sz="4" w:space="0" w:color="D9E1F2"/>
              <w:left w:val="single" w:sz="4" w:space="0" w:color="auto"/>
              <w:bottom w:val="nil"/>
              <w:right w:val="single" w:sz="4" w:space="0" w:color="auto"/>
            </w:tcBorders>
            <w:shd w:val="clear" w:color="203764" w:fill="203764"/>
            <w:vAlign w:val="bottom"/>
            <w:hideMark/>
          </w:tcPr>
          <w:p w14:paraId="3CD61BFB" w14:textId="77777777" w:rsidR="005738ED" w:rsidRPr="00EF0E44" w:rsidRDefault="005738ED" w:rsidP="005738ED">
            <w:pPr>
              <w:ind w:left="208"/>
              <w:rPr>
                <w:rFonts w:ascii="Arial" w:hAnsi="Arial" w:cs="Arial"/>
                <w:b/>
                <w:bCs/>
                <w:color w:val="FFFFFF"/>
                <w:sz w:val="20"/>
                <w:szCs w:val="20"/>
              </w:rPr>
            </w:pPr>
            <w:r w:rsidRPr="00EF0E44">
              <w:rPr>
                <w:rFonts w:ascii="Arial" w:hAnsi="Arial" w:cs="Arial"/>
                <w:b/>
                <w:bCs/>
                <w:color w:val="FFFFFF"/>
                <w:sz w:val="20"/>
                <w:szCs w:val="20"/>
              </w:rPr>
              <w:t>Celkový součet</w:t>
            </w:r>
          </w:p>
        </w:tc>
        <w:tc>
          <w:tcPr>
            <w:tcW w:w="904" w:type="dxa"/>
            <w:tcBorders>
              <w:top w:val="single" w:sz="4" w:space="0" w:color="D9E1F2"/>
              <w:left w:val="single" w:sz="4" w:space="0" w:color="auto"/>
              <w:bottom w:val="nil"/>
              <w:right w:val="single" w:sz="4" w:space="0" w:color="auto"/>
            </w:tcBorders>
            <w:shd w:val="clear" w:color="203764" w:fill="203764"/>
            <w:noWrap/>
            <w:vAlign w:val="bottom"/>
            <w:hideMark/>
          </w:tcPr>
          <w:p w14:paraId="7CFC5169" w14:textId="77777777" w:rsidR="005738ED" w:rsidRPr="00EF0E44" w:rsidRDefault="005738ED" w:rsidP="005738ED">
            <w:pPr>
              <w:jc w:val="center"/>
              <w:rPr>
                <w:rFonts w:ascii="Arial" w:hAnsi="Arial" w:cs="Arial"/>
                <w:b/>
                <w:bCs/>
                <w:color w:val="FFFFFF"/>
                <w:sz w:val="20"/>
                <w:szCs w:val="20"/>
              </w:rPr>
            </w:pPr>
            <w:r w:rsidRPr="00EF0E44">
              <w:rPr>
                <w:rFonts w:ascii="Arial" w:hAnsi="Arial" w:cs="Arial"/>
                <w:b/>
                <w:bCs/>
                <w:color w:val="FFFFFF"/>
                <w:sz w:val="20"/>
                <w:szCs w:val="20"/>
              </w:rPr>
              <w:t>12</w:t>
            </w:r>
          </w:p>
        </w:tc>
      </w:tr>
    </w:tbl>
    <w:p w14:paraId="24485A40" w14:textId="77777777" w:rsidR="00436C96" w:rsidRPr="00EF0E44" w:rsidRDefault="00436C96" w:rsidP="00436C96">
      <w:pPr>
        <w:rPr>
          <w:rFonts w:ascii="Arial" w:hAnsi="Arial" w:cs="Arial"/>
        </w:rPr>
      </w:pPr>
    </w:p>
    <w:p w14:paraId="0CC47F10" w14:textId="7422BE09" w:rsidR="00F611DE" w:rsidRPr="00EF0E44" w:rsidRDefault="00F611DE" w:rsidP="00CF60C7">
      <w:pPr>
        <w:rPr>
          <w:rFonts w:ascii="Arial" w:hAnsi="Arial" w:cs="Arial"/>
        </w:rPr>
      </w:pPr>
    </w:p>
    <w:sectPr w:rsidR="00F611DE" w:rsidRPr="00EF0E44" w:rsidSect="00436C96">
      <w:headerReference w:type="default" r:id="rId9"/>
      <w:footerReference w:type="default" r:id="rId10"/>
      <w:headerReference w:type="first" r:id="rId11"/>
      <w:footerReference w:type="first" r:id="rId12"/>
      <w:pgSz w:w="11906" w:h="16838"/>
      <w:pgMar w:top="1417" w:right="1417" w:bottom="1711" w:left="1417" w:header="1701" w:footer="737" w:gutter="0"/>
      <w:pgNumType w:start="0"/>
      <w:cols w:space="708"/>
      <w:titlePg/>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2A37DB49" w15:done="0"/>
  <w15:commentEx w15:paraId="323DEDFA" w15:done="0"/>
  <w15:commentEx w15:paraId="513BB426"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2A37DB49" w16cid:durableId="1FFB155B"/>
  <w16cid:commentId w16cid:paraId="323DEDFA" w16cid:durableId="1FFC9E60"/>
  <w16cid:commentId w16cid:paraId="513BB426" w16cid:durableId="1FFB183E"/>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9BF8769" w14:textId="77777777" w:rsidR="00290D36" w:rsidRDefault="00290D36" w:rsidP="003D41DD">
      <w:r>
        <w:separator/>
      </w:r>
    </w:p>
  </w:endnote>
  <w:endnote w:type="continuationSeparator" w:id="0">
    <w:p w14:paraId="28B6411E" w14:textId="77777777" w:rsidR="00290D36" w:rsidRDefault="00290D36" w:rsidP="003D41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 w:name="Arial Narrow">
    <w:panose1 w:val="020B0606020202030204"/>
    <w:charset w:val="EE"/>
    <w:family w:val="swiss"/>
    <w:pitch w:val="variable"/>
    <w:sig w:usb0="00000287" w:usb1="00000800" w:usb2="00000000" w:usb3="00000000" w:csb0="0000009F" w:csb1="00000000"/>
  </w:font>
  <w:font w:name="Tahoma">
    <w:panose1 w:val="020B0604030504040204"/>
    <w:charset w:val="EE"/>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EE"/>
    <w:family w:val="swiss"/>
    <w:pitch w:val="variable"/>
    <w:sig w:usb0="20002A87" w:usb1="00000000" w:usb2="00000000"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1D4D04" w14:textId="77777777" w:rsidR="001A256D" w:rsidRDefault="001A256D" w:rsidP="003D41DD">
    <w:pPr>
      <w:pStyle w:val="Zpat"/>
    </w:pPr>
  </w:p>
  <w:p w14:paraId="75207D5F" w14:textId="77777777" w:rsidR="001A256D" w:rsidRDefault="001A256D" w:rsidP="003D41DD">
    <w:pPr>
      <w:pStyle w:val="Zpat"/>
    </w:pPr>
  </w:p>
  <w:p w14:paraId="7A76AD81" w14:textId="77777777" w:rsidR="001A256D" w:rsidRDefault="001A256D" w:rsidP="003D41DD">
    <w:pPr>
      <w:pStyle w:val="Zpat"/>
    </w:pPr>
  </w:p>
  <w:p w14:paraId="35EB21C7" w14:textId="77777777" w:rsidR="001A256D" w:rsidRDefault="001A256D" w:rsidP="003D41DD">
    <w:pPr>
      <w:pStyle w:val="Zpat"/>
    </w:pPr>
  </w:p>
  <w:p w14:paraId="187BA922" w14:textId="77777777" w:rsidR="001A256D" w:rsidRDefault="001A256D" w:rsidP="003D41DD">
    <w:pPr>
      <w:pStyle w:val="Zpat"/>
    </w:pPr>
  </w:p>
  <w:p w14:paraId="5B144F06" w14:textId="556D08BC" w:rsidR="001A256D" w:rsidRDefault="001A256D" w:rsidP="003D41DD">
    <w:pPr>
      <w:pStyle w:val="Zpat"/>
    </w:pPr>
    <w:r>
      <w:rPr>
        <w:noProof/>
      </w:rPr>
      <w:drawing>
        <wp:anchor distT="0" distB="0" distL="114300" distR="114300" simplePos="0" relativeHeight="251656192" behindDoc="1" locked="0" layoutInCell="1" allowOverlap="1" wp14:anchorId="32742C9E" wp14:editId="2DE082DD">
          <wp:simplePos x="0" y="0"/>
          <wp:positionH relativeFrom="page">
            <wp:posOffset>0</wp:posOffset>
          </wp:positionH>
          <wp:positionV relativeFrom="page">
            <wp:posOffset>9602470</wp:posOffset>
          </wp:positionV>
          <wp:extent cx="7560000" cy="1080000"/>
          <wp:effectExtent l="0" t="0" r="3175" b="6350"/>
          <wp:wrapNone/>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 name="05.png"/>
                  <pic:cNvPicPr/>
                </pic:nvPicPr>
                <pic:blipFill>
                  <a:blip r:embed="rId1">
                    <a:extLst>
                      <a:ext uri="{28A0092B-C50C-407E-A947-70E740481C1C}">
                        <a14:useLocalDpi xmlns:a14="http://schemas.microsoft.com/office/drawing/2010/main" val="0"/>
                      </a:ext>
                    </a:extLst>
                  </a:blip>
                  <a:stretch>
                    <a:fillRect/>
                  </a:stretch>
                </pic:blipFill>
                <pic:spPr>
                  <a:xfrm>
                    <a:off x="0" y="0"/>
                    <a:ext cx="7560000" cy="1080000"/>
                  </a:xfrm>
                  <a:prstGeom prst="rect">
                    <a:avLst/>
                  </a:prstGeom>
                </pic:spPr>
              </pic:pic>
            </a:graphicData>
          </a:graphic>
          <wp14:sizeRelH relativeFrom="margin">
            <wp14:pctWidth>0</wp14:pctWidth>
          </wp14:sizeRelH>
          <wp14:sizeRelV relativeFrom="margin">
            <wp14:pctHeight>0</wp14:pctHeight>
          </wp14:sizeRelV>
        </wp:anchor>
      </w:drawing>
    </w:r>
    <w:r>
      <w:tab/>
      <w:t xml:space="preserve">strana </w:t>
    </w:r>
    <w:r>
      <w:fldChar w:fldCharType="begin"/>
    </w:r>
    <w:r>
      <w:instrText>PAGE   \* MERGEFORMAT</w:instrText>
    </w:r>
    <w:r>
      <w:fldChar w:fldCharType="separate"/>
    </w:r>
    <w:r w:rsidR="00EF0E44">
      <w:rPr>
        <w:noProof/>
      </w:rPr>
      <w:t>9</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C5C4FC4" w14:textId="77777777" w:rsidR="001A256D" w:rsidRDefault="001A256D" w:rsidP="003D41DD">
    <w:pPr>
      <w:pStyle w:val="Zpat"/>
    </w:pPr>
    <w:r>
      <w:rPr>
        <w:noProof/>
      </w:rPr>
      <w:drawing>
        <wp:anchor distT="0" distB="0" distL="114300" distR="114300" simplePos="0" relativeHeight="251658240" behindDoc="0" locked="0" layoutInCell="1" allowOverlap="1" wp14:anchorId="18E0E2C8" wp14:editId="0668C9A8">
          <wp:simplePos x="0" y="0"/>
          <wp:positionH relativeFrom="page">
            <wp:posOffset>16364</wp:posOffset>
          </wp:positionH>
          <wp:positionV relativeFrom="page">
            <wp:posOffset>9610725</wp:posOffset>
          </wp:positionV>
          <wp:extent cx="7527272" cy="1076400"/>
          <wp:effectExtent l="0" t="0" r="0" b="0"/>
          <wp:wrapNone/>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000___DATA\Creative Cloud Files\digitalni_cesko\hl_pap\img\03.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27272" cy="10764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5488B16" w14:textId="77777777" w:rsidR="00290D36" w:rsidRDefault="00290D36" w:rsidP="003D41DD">
      <w:r>
        <w:separator/>
      </w:r>
    </w:p>
  </w:footnote>
  <w:footnote w:type="continuationSeparator" w:id="0">
    <w:p w14:paraId="4A7086DA" w14:textId="77777777" w:rsidR="00290D36" w:rsidRDefault="00290D36" w:rsidP="003D41D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1CA4E9" w14:textId="77777777" w:rsidR="001A256D" w:rsidRDefault="001A256D" w:rsidP="003D41DD">
    <w:pPr>
      <w:pStyle w:val="Zhlav"/>
    </w:pPr>
    <w:r>
      <w:rPr>
        <w:noProof/>
      </w:rPr>
      <w:drawing>
        <wp:anchor distT="0" distB="0" distL="114300" distR="114300" simplePos="0" relativeHeight="251659264" behindDoc="0" locked="0" layoutInCell="1" allowOverlap="1" wp14:anchorId="24568C16" wp14:editId="2748E489">
          <wp:simplePos x="0" y="0"/>
          <wp:positionH relativeFrom="page">
            <wp:posOffset>0</wp:posOffset>
          </wp:positionH>
          <wp:positionV relativeFrom="page">
            <wp:posOffset>0</wp:posOffset>
          </wp:positionV>
          <wp:extent cx="7560000" cy="1076400"/>
          <wp:effectExtent l="0" t="0" r="3175" b="9525"/>
          <wp:wrapNone/>
          <wp:docPr id="2" name="Obrázek 2" descr="D:\000___DATA\Creative Cloud Files\digitalni_cesko\hl_pap\img\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000___DATA\Creative Cloud Files\digitalni_cesko\hl_pap\img\02.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1076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BC01943" w14:textId="77777777" w:rsidR="001A256D" w:rsidRDefault="001A256D" w:rsidP="003D41DD">
    <w:pPr>
      <w:pStyle w:val="Zhlav"/>
    </w:pPr>
  </w:p>
  <w:p w14:paraId="43961175" w14:textId="77777777" w:rsidR="001A256D" w:rsidRDefault="001A256D" w:rsidP="003D41DD">
    <w:pPr>
      <w:pStyle w:val="Zhlav"/>
    </w:pPr>
  </w:p>
  <w:p w14:paraId="6F28818E" w14:textId="77777777" w:rsidR="001A256D" w:rsidRDefault="001A256D" w:rsidP="003D41DD">
    <w:pPr>
      <w:pStyle w:val="Zhlav"/>
    </w:pPr>
    <w:r>
      <w:rPr>
        <w:noProof/>
      </w:rPr>
      <w:drawing>
        <wp:anchor distT="0" distB="0" distL="114300" distR="114300" simplePos="0" relativeHeight="251657216" behindDoc="0" locked="0" layoutInCell="1" allowOverlap="1" wp14:anchorId="19092D7B" wp14:editId="10228F51">
          <wp:simplePos x="0" y="0"/>
          <wp:positionH relativeFrom="page">
            <wp:posOffset>0</wp:posOffset>
          </wp:positionH>
          <wp:positionV relativeFrom="page">
            <wp:posOffset>0</wp:posOffset>
          </wp:positionV>
          <wp:extent cx="7560000" cy="3668400"/>
          <wp:effectExtent l="0" t="0" r="3175" b="8255"/>
          <wp:wrapNone/>
          <wp:docPr id="6" name="Obrázek 6" descr="D:\000___DATA\Creative Cloud Files\digitalni_cesko\hl_pap\img\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000___DATA\Creative Cloud Files\digitalni_cesko\hl_pap\img\01.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3668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FFF0C6F" w14:textId="77777777" w:rsidR="001A256D" w:rsidRDefault="001A256D" w:rsidP="003D41DD">
    <w:pPr>
      <w:pStyle w:val="Zhlav"/>
    </w:pPr>
  </w:p>
  <w:p w14:paraId="768CF53B" w14:textId="77777777" w:rsidR="001A256D" w:rsidRDefault="001A256D" w:rsidP="003D41DD">
    <w:pPr>
      <w:pStyle w:val="Zhlav"/>
    </w:pPr>
  </w:p>
  <w:p w14:paraId="18A8E2D4" w14:textId="77777777" w:rsidR="001A256D" w:rsidRDefault="001A256D" w:rsidP="003D41DD">
    <w:pPr>
      <w:pStyle w:val="Zhlav"/>
    </w:pPr>
  </w:p>
  <w:p w14:paraId="2212A560" w14:textId="77777777" w:rsidR="001A256D" w:rsidRDefault="001A256D" w:rsidP="003D41DD">
    <w:pPr>
      <w:pStyle w:val="Zhlav"/>
    </w:pPr>
  </w:p>
  <w:p w14:paraId="405F1CDB" w14:textId="77777777" w:rsidR="001A256D" w:rsidRDefault="001A256D" w:rsidP="003D41DD">
    <w:pPr>
      <w:pStyle w:val="Zhlav"/>
    </w:pPr>
  </w:p>
  <w:p w14:paraId="1BE2D441" w14:textId="77777777" w:rsidR="001A256D" w:rsidRDefault="001A256D" w:rsidP="003D41DD">
    <w:pPr>
      <w:pStyle w:val="Zhlav"/>
    </w:pPr>
  </w:p>
  <w:p w14:paraId="67F57B28" w14:textId="77777777" w:rsidR="001A256D" w:rsidRDefault="001A256D" w:rsidP="003D41DD">
    <w:pPr>
      <w:pStyle w:val="Zhlav"/>
    </w:pPr>
  </w:p>
  <w:p w14:paraId="4F829A8D" w14:textId="77777777" w:rsidR="001A256D" w:rsidRDefault="001A256D" w:rsidP="003D41DD">
    <w:pPr>
      <w:pStyle w:val="Zhlav"/>
    </w:pPr>
  </w:p>
  <w:p w14:paraId="606FF813" w14:textId="77777777" w:rsidR="001A256D" w:rsidRDefault="001A256D" w:rsidP="003D41DD">
    <w:pPr>
      <w:pStyle w:val="Zhlav"/>
    </w:pPr>
  </w:p>
  <w:p w14:paraId="428CDD79" w14:textId="77777777" w:rsidR="001A256D" w:rsidRDefault="001A256D" w:rsidP="003D41DD">
    <w:pPr>
      <w:pStyle w:val="Zhlav"/>
    </w:pPr>
  </w:p>
  <w:p w14:paraId="31194C5D" w14:textId="77777777" w:rsidR="001A256D" w:rsidRDefault="001A256D" w:rsidP="003D41DD">
    <w:pPr>
      <w:pStyle w:val="Zhlav"/>
    </w:pPr>
  </w:p>
  <w:p w14:paraId="32936AB8" w14:textId="77777777" w:rsidR="001A256D" w:rsidRDefault="001A256D" w:rsidP="003D41DD">
    <w:pPr>
      <w:pStyle w:val="Zhlav"/>
    </w:pPr>
  </w:p>
  <w:p w14:paraId="5C71F400" w14:textId="77777777" w:rsidR="001A256D" w:rsidRDefault="001A256D" w:rsidP="003D41DD">
    <w:pPr>
      <w:pStyle w:val="Zhlav"/>
    </w:pPr>
  </w:p>
  <w:p w14:paraId="1AAA9811" w14:textId="77777777" w:rsidR="001A256D" w:rsidRDefault="001A256D" w:rsidP="003D41DD">
    <w:pPr>
      <w:pStyle w:val="Zhlav"/>
    </w:pPr>
  </w:p>
  <w:p w14:paraId="1D988584" w14:textId="77777777" w:rsidR="001A256D" w:rsidRDefault="001A256D" w:rsidP="003D41DD">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D8B21FC"/>
    <w:multiLevelType w:val="multilevel"/>
    <w:tmpl w:val="68D41828"/>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1">
    <w:nsid w:val="227638A0"/>
    <w:multiLevelType w:val="multilevel"/>
    <w:tmpl w:val="5828661C"/>
    <w:lvl w:ilvl="0">
      <w:start w:val="1"/>
      <w:numFmt w:val="decimal"/>
      <w:lvlText w:val="%1."/>
      <w:lvlJc w:val="left"/>
      <w:pPr>
        <w:ind w:left="360" w:hanging="360"/>
      </w:pPr>
      <w:rPr>
        <w:rFonts w:hint="default"/>
        <w:sz w:val="52"/>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nsid w:val="28406C80"/>
    <w:multiLevelType w:val="hybridMultilevel"/>
    <w:tmpl w:val="C3343982"/>
    <w:lvl w:ilvl="0" w:tplc="C15C94B2">
      <w:start w:val="1"/>
      <w:numFmt w:val="bullet"/>
      <w:pStyle w:val="Odtavecsesznamemsamotn"/>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3A922E21"/>
    <w:multiLevelType w:val="multilevel"/>
    <w:tmpl w:val="BAE8DB24"/>
    <w:lvl w:ilvl="0">
      <w:start w:val="1"/>
      <w:numFmt w:val="decimal"/>
      <w:pStyle w:val="Odstavecseseznamemseln"/>
      <w:lvlText w:val="%1."/>
      <w:lvlJc w:val="left"/>
      <w:pPr>
        <w:ind w:left="1065" w:hanging="705"/>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4">
    <w:nsid w:val="41A80367"/>
    <w:multiLevelType w:val="hybridMultilevel"/>
    <w:tmpl w:val="4A38A4B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nsid w:val="676969C7"/>
    <w:multiLevelType w:val="hybridMultilevel"/>
    <w:tmpl w:val="7EF26BE2"/>
    <w:lvl w:ilvl="0" w:tplc="04050013">
      <w:start w:val="1"/>
      <w:numFmt w:val="upperRoman"/>
      <w:lvlText w:val="%1."/>
      <w:lvlJc w:val="righ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nsid w:val="6CD03212"/>
    <w:multiLevelType w:val="multilevel"/>
    <w:tmpl w:val="5C4079A6"/>
    <w:lvl w:ilvl="0">
      <w:start w:val="1"/>
      <w:numFmt w:val="decimal"/>
      <w:pStyle w:val="Nadpis01"/>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1"/>
  </w:num>
  <w:num w:numId="2">
    <w:abstractNumId w:val="2"/>
  </w:num>
  <w:num w:numId="3">
    <w:abstractNumId w:val="3"/>
  </w:num>
  <w:num w:numId="4">
    <w:abstractNumId w:val="6"/>
  </w:num>
  <w:num w:numId="5">
    <w:abstractNumId w:val="0"/>
  </w:num>
  <w:num w:numId="6">
    <w:abstractNumId w:val="5"/>
  </w:num>
  <w:num w:numId="7">
    <w:abstractNumId w:val="4"/>
  </w:num>
  <w:numIdMacAtCleanup w:val="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Opočenská Dagmar">
    <w15:presenceInfo w15:providerId="AD" w15:userId="S-1-5-21-204429677-3447959325-1093908156-7572"/>
  </w15:person>
  <w15:person w15:author="Microsoft Office User">
    <w15:presenceInfo w15:providerId="None" w15:userId="Microsoft Office User"/>
  </w15:person>
  <w15:person w15:author="Vobejdová Ivana">
    <w15:presenceInfo w15:providerId="AD" w15:userId="S-1-5-21-204429677-3447959325-1093908156-985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1"/>
  <w:trackRevisions/>
  <w:defaultTabStop w:val="708"/>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4707B"/>
    <w:rsid w:val="000022D1"/>
    <w:rsid w:val="00003609"/>
    <w:rsid w:val="00003958"/>
    <w:rsid w:val="00003BEC"/>
    <w:rsid w:val="0000486C"/>
    <w:rsid w:val="00006CCA"/>
    <w:rsid w:val="000136B5"/>
    <w:rsid w:val="00015517"/>
    <w:rsid w:val="000158BC"/>
    <w:rsid w:val="00017D53"/>
    <w:rsid w:val="00023A66"/>
    <w:rsid w:val="00023F04"/>
    <w:rsid w:val="000245E3"/>
    <w:rsid w:val="00024B63"/>
    <w:rsid w:val="000257C7"/>
    <w:rsid w:val="00027240"/>
    <w:rsid w:val="00034923"/>
    <w:rsid w:val="00035EBB"/>
    <w:rsid w:val="00036518"/>
    <w:rsid w:val="00036E7A"/>
    <w:rsid w:val="00044B75"/>
    <w:rsid w:val="0004506D"/>
    <w:rsid w:val="000451B5"/>
    <w:rsid w:val="00053FDA"/>
    <w:rsid w:val="00061832"/>
    <w:rsid w:val="00064DA7"/>
    <w:rsid w:val="000656E6"/>
    <w:rsid w:val="0006703F"/>
    <w:rsid w:val="00067C3D"/>
    <w:rsid w:val="000702D1"/>
    <w:rsid w:val="00071E2D"/>
    <w:rsid w:val="00074132"/>
    <w:rsid w:val="00083875"/>
    <w:rsid w:val="000907C1"/>
    <w:rsid w:val="00092F5F"/>
    <w:rsid w:val="000930C4"/>
    <w:rsid w:val="00094027"/>
    <w:rsid w:val="000A0C2B"/>
    <w:rsid w:val="000B046D"/>
    <w:rsid w:val="000B1D86"/>
    <w:rsid w:val="000B23D1"/>
    <w:rsid w:val="000B2959"/>
    <w:rsid w:val="000B4D93"/>
    <w:rsid w:val="000B7519"/>
    <w:rsid w:val="000C026A"/>
    <w:rsid w:val="000C090B"/>
    <w:rsid w:val="000D2BA6"/>
    <w:rsid w:val="000D45CF"/>
    <w:rsid w:val="000D60FE"/>
    <w:rsid w:val="000D7AF9"/>
    <w:rsid w:val="000E543E"/>
    <w:rsid w:val="000E682A"/>
    <w:rsid w:val="000F2DDB"/>
    <w:rsid w:val="000F3D56"/>
    <w:rsid w:val="000F550E"/>
    <w:rsid w:val="000F588A"/>
    <w:rsid w:val="000F6ED4"/>
    <w:rsid w:val="00101C96"/>
    <w:rsid w:val="00102114"/>
    <w:rsid w:val="00103378"/>
    <w:rsid w:val="00104DD5"/>
    <w:rsid w:val="00105AC1"/>
    <w:rsid w:val="00111244"/>
    <w:rsid w:val="00112B28"/>
    <w:rsid w:val="001165A0"/>
    <w:rsid w:val="00117723"/>
    <w:rsid w:val="001255FA"/>
    <w:rsid w:val="00127044"/>
    <w:rsid w:val="001276EB"/>
    <w:rsid w:val="00134F71"/>
    <w:rsid w:val="001352BA"/>
    <w:rsid w:val="00140A93"/>
    <w:rsid w:val="00143A9B"/>
    <w:rsid w:val="0014429A"/>
    <w:rsid w:val="00145CC8"/>
    <w:rsid w:val="0015139C"/>
    <w:rsid w:val="001651FC"/>
    <w:rsid w:val="0016540B"/>
    <w:rsid w:val="001657E1"/>
    <w:rsid w:val="00167FAF"/>
    <w:rsid w:val="0017026A"/>
    <w:rsid w:val="001712DA"/>
    <w:rsid w:val="00172D85"/>
    <w:rsid w:val="00177CFD"/>
    <w:rsid w:val="00180010"/>
    <w:rsid w:val="00184168"/>
    <w:rsid w:val="00184367"/>
    <w:rsid w:val="001847FD"/>
    <w:rsid w:val="0018526A"/>
    <w:rsid w:val="00191C46"/>
    <w:rsid w:val="00196C37"/>
    <w:rsid w:val="001A256D"/>
    <w:rsid w:val="001A4B74"/>
    <w:rsid w:val="001B16A6"/>
    <w:rsid w:val="001B37A2"/>
    <w:rsid w:val="001B4BC3"/>
    <w:rsid w:val="001C2FFD"/>
    <w:rsid w:val="001C3AB8"/>
    <w:rsid w:val="001C6EA9"/>
    <w:rsid w:val="001C6F4D"/>
    <w:rsid w:val="001C749C"/>
    <w:rsid w:val="001D0F82"/>
    <w:rsid w:val="001D5773"/>
    <w:rsid w:val="001D6B8E"/>
    <w:rsid w:val="001E213A"/>
    <w:rsid w:val="001E4826"/>
    <w:rsid w:val="001E7FB6"/>
    <w:rsid w:val="001F141F"/>
    <w:rsid w:val="001F3120"/>
    <w:rsid w:val="001F3659"/>
    <w:rsid w:val="001F5F5E"/>
    <w:rsid w:val="001F6FC9"/>
    <w:rsid w:val="0020462E"/>
    <w:rsid w:val="002055C2"/>
    <w:rsid w:val="002066AA"/>
    <w:rsid w:val="00207ECB"/>
    <w:rsid w:val="00210B0D"/>
    <w:rsid w:val="00210B10"/>
    <w:rsid w:val="00222A13"/>
    <w:rsid w:val="002274A4"/>
    <w:rsid w:val="002335F4"/>
    <w:rsid w:val="00233FD2"/>
    <w:rsid w:val="00236225"/>
    <w:rsid w:val="00242988"/>
    <w:rsid w:val="00245BC3"/>
    <w:rsid w:val="00246EBE"/>
    <w:rsid w:val="0024707B"/>
    <w:rsid w:val="0024708C"/>
    <w:rsid w:val="0025101C"/>
    <w:rsid w:val="00252257"/>
    <w:rsid w:val="0025236F"/>
    <w:rsid w:val="00252DF7"/>
    <w:rsid w:val="00256419"/>
    <w:rsid w:val="002569BD"/>
    <w:rsid w:val="00256B4C"/>
    <w:rsid w:val="002602C3"/>
    <w:rsid w:val="0026451B"/>
    <w:rsid w:val="00265094"/>
    <w:rsid w:val="00266909"/>
    <w:rsid w:val="00266AED"/>
    <w:rsid w:val="002701F7"/>
    <w:rsid w:val="00274DED"/>
    <w:rsid w:val="002755D2"/>
    <w:rsid w:val="00277023"/>
    <w:rsid w:val="00277968"/>
    <w:rsid w:val="00281084"/>
    <w:rsid w:val="002906F1"/>
    <w:rsid w:val="00290D36"/>
    <w:rsid w:val="002912B4"/>
    <w:rsid w:val="00293915"/>
    <w:rsid w:val="00294FA2"/>
    <w:rsid w:val="002A01CE"/>
    <w:rsid w:val="002A2742"/>
    <w:rsid w:val="002A67C8"/>
    <w:rsid w:val="002A6858"/>
    <w:rsid w:val="002A73BF"/>
    <w:rsid w:val="002A79EC"/>
    <w:rsid w:val="002B1EEE"/>
    <w:rsid w:val="002B34CB"/>
    <w:rsid w:val="002C2472"/>
    <w:rsid w:val="002C4FA1"/>
    <w:rsid w:val="002C5DC2"/>
    <w:rsid w:val="002C609A"/>
    <w:rsid w:val="002C7BAD"/>
    <w:rsid w:val="002D6CED"/>
    <w:rsid w:val="002E236F"/>
    <w:rsid w:val="002E4B9F"/>
    <w:rsid w:val="002E724F"/>
    <w:rsid w:val="002F2C14"/>
    <w:rsid w:val="002F2E9A"/>
    <w:rsid w:val="002F31E7"/>
    <w:rsid w:val="002F569C"/>
    <w:rsid w:val="00306159"/>
    <w:rsid w:val="00306EA4"/>
    <w:rsid w:val="00307C66"/>
    <w:rsid w:val="00312986"/>
    <w:rsid w:val="0031321F"/>
    <w:rsid w:val="00313B69"/>
    <w:rsid w:val="003144F8"/>
    <w:rsid w:val="00314820"/>
    <w:rsid w:val="00320B3B"/>
    <w:rsid w:val="0032481A"/>
    <w:rsid w:val="00326E78"/>
    <w:rsid w:val="00331CDA"/>
    <w:rsid w:val="00331F26"/>
    <w:rsid w:val="003321E8"/>
    <w:rsid w:val="00336052"/>
    <w:rsid w:val="00342CEC"/>
    <w:rsid w:val="00343C29"/>
    <w:rsid w:val="00345101"/>
    <w:rsid w:val="003508F8"/>
    <w:rsid w:val="00354F62"/>
    <w:rsid w:val="0035543B"/>
    <w:rsid w:val="00355A2D"/>
    <w:rsid w:val="00360427"/>
    <w:rsid w:val="00360704"/>
    <w:rsid w:val="0036307F"/>
    <w:rsid w:val="003663D3"/>
    <w:rsid w:val="003672F4"/>
    <w:rsid w:val="003716FC"/>
    <w:rsid w:val="003750F4"/>
    <w:rsid w:val="00375D7E"/>
    <w:rsid w:val="00376D62"/>
    <w:rsid w:val="003834CE"/>
    <w:rsid w:val="00385454"/>
    <w:rsid w:val="00387B6E"/>
    <w:rsid w:val="003911AC"/>
    <w:rsid w:val="003939CC"/>
    <w:rsid w:val="00396CDD"/>
    <w:rsid w:val="003A0420"/>
    <w:rsid w:val="003A24B2"/>
    <w:rsid w:val="003A3BCC"/>
    <w:rsid w:val="003B2B81"/>
    <w:rsid w:val="003B66F8"/>
    <w:rsid w:val="003C7F00"/>
    <w:rsid w:val="003D0202"/>
    <w:rsid w:val="003D0932"/>
    <w:rsid w:val="003D41DD"/>
    <w:rsid w:val="003D4F43"/>
    <w:rsid w:val="003E1165"/>
    <w:rsid w:val="003E29C8"/>
    <w:rsid w:val="003E320C"/>
    <w:rsid w:val="003E3F4F"/>
    <w:rsid w:val="003E512E"/>
    <w:rsid w:val="00402896"/>
    <w:rsid w:val="0040347A"/>
    <w:rsid w:val="00404C36"/>
    <w:rsid w:val="00413111"/>
    <w:rsid w:val="00416C20"/>
    <w:rsid w:val="0042135E"/>
    <w:rsid w:val="00425EE5"/>
    <w:rsid w:val="00430C16"/>
    <w:rsid w:val="00433014"/>
    <w:rsid w:val="004355E3"/>
    <w:rsid w:val="00436C96"/>
    <w:rsid w:val="00440132"/>
    <w:rsid w:val="0044424D"/>
    <w:rsid w:val="004454D5"/>
    <w:rsid w:val="004501E5"/>
    <w:rsid w:val="0045234F"/>
    <w:rsid w:val="00460DA5"/>
    <w:rsid w:val="004649FB"/>
    <w:rsid w:val="004651D4"/>
    <w:rsid w:val="00465A4A"/>
    <w:rsid w:val="0046611E"/>
    <w:rsid w:val="00470010"/>
    <w:rsid w:val="00472EE8"/>
    <w:rsid w:val="00482C71"/>
    <w:rsid w:val="00484CFE"/>
    <w:rsid w:val="004B01AA"/>
    <w:rsid w:val="004B04FB"/>
    <w:rsid w:val="004B38BA"/>
    <w:rsid w:val="004B4422"/>
    <w:rsid w:val="004B597A"/>
    <w:rsid w:val="004B6542"/>
    <w:rsid w:val="004C21E7"/>
    <w:rsid w:val="004C27AC"/>
    <w:rsid w:val="004C5F5C"/>
    <w:rsid w:val="004C638E"/>
    <w:rsid w:val="004C6D5F"/>
    <w:rsid w:val="004D582B"/>
    <w:rsid w:val="004D5852"/>
    <w:rsid w:val="004D775A"/>
    <w:rsid w:val="004E0AB1"/>
    <w:rsid w:val="004E1BD5"/>
    <w:rsid w:val="004E21C7"/>
    <w:rsid w:val="004E6CB0"/>
    <w:rsid w:val="004F0272"/>
    <w:rsid w:val="004F2E4D"/>
    <w:rsid w:val="004F381A"/>
    <w:rsid w:val="004F59B2"/>
    <w:rsid w:val="00500656"/>
    <w:rsid w:val="005008B1"/>
    <w:rsid w:val="00500D42"/>
    <w:rsid w:val="00501623"/>
    <w:rsid w:val="00502A26"/>
    <w:rsid w:val="005039AE"/>
    <w:rsid w:val="005054CB"/>
    <w:rsid w:val="00505C3E"/>
    <w:rsid w:val="005060F4"/>
    <w:rsid w:val="00516456"/>
    <w:rsid w:val="00516806"/>
    <w:rsid w:val="00521694"/>
    <w:rsid w:val="00524D1C"/>
    <w:rsid w:val="00532B67"/>
    <w:rsid w:val="005362BE"/>
    <w:rsid w:val="0053656D"/>
    <w:rsid w:val="005434FB"/>
    <w:rsid w:val="00546611"/>
    <w:rsid w:val="00570B93"/>
    <w:rsid w:val="00570D8B"/>
    <w:rsid w:val="0057317C"/>
    <w:rsid w:val="005734A6"/>
    <w:rsid w:val="005738ED"/>
    <w:rsid w:val="00573D36"/>
    <w:rsid w:val="00575FD4"/>
    <w:rsid w:val="0057776D"/>
    <w:rsid w:val="00580E18"/>
    <w:rsid w:val="005851DF"/>
    <w:rsid w:val="00585596"/>
    <w:rsid w:val="00595E20"/>
    <w:rsid w:val="005A1123"/>
    <w:rsid w:val="005B25D2"/>
    <w:rsid w:val="005C2A22"/>
    <w:rsid w:val="005C2CE1"/>
    <w:rsid w:val="005C47E8"/>
    <w:rsid w:val="005C5B9A"/>
    <w:rsid w:val="005C5E14"/>
    <w:rsid w:val="005C6AFB"/>
    <w:rsid w:val="005C7340"/>
    <w:rsid w:val="005D2D1F"/>
    <w:rsid w:val="005D4464"/>
    <w:rsid w:val="005D5F2A"/>
    <w:rsid w:val="005D6970"/>
    <w:rsid w:val="005E196C"/>
    <w:rsid w:val="005E48C3"/>
    <w:rsid w:val="005E623B"/>
    <w:rsid w:val="005F1277"/>
    <w:rsid w:val="005F4EB6"/>
    <w:rsid w:val="006010BF"/>
    <w:rsid w:val="0060534B"/>
    <w:rsid w:val="00606A1E"/>
    <w:rsid w:val="00606FA3"/>
    <w:rsid w:val="00607079"/>
    <w:rsid w:val="00611439"/>
    <w:rsid w:val="006157E4"/>
    <w:rsid w:val="0062044E"/>
    <w:rsid w:val="006206DF"/>
    <w:rsid w:val="00623B7D"/>
    <w:rsid w:val="00626FB6"/>
    <w:rsid w:val="00632D6E"/>
    <w:rsid w:val="00640E61"/>
    <w:rsid w:val="00643043"/>
    <w:rsid w:val="00645BE9"/>
    <w:rsid w:val="0064640F"/>
    <w:rsid w:val="00653467"/>
    <w:rsid w:val="00655AA4"/>
    <w:rsid w:val="00657C75"/>
    <w:rsid w:val="00660B7F"/>
    <w:rsid w:val="006622B1"/>
    <w:rsid w:val="006628E6"/>
    <w:rsid w:val="00664830"/>
    <w:rsid w:val="00671F7D"/>
    <w:rsid w:val="006720D6"/>
    <w:rsid w:val="00675B41"/>
    <w:rsid w:val="0068009A"/>
    <w:rsid w:val="0068440D"/>
    <w:rsid w:val="00685835"/>
    <w:rsid w:val="006902C5"/>
    <w:rsid w:val="0069084B"/>
    <w:rsid w:val="006923BB"/>
    <w:rsid w:val="006948F1"/>
    <w:rsid w:val="006973B9"/>
    <w:rsid w:val="00697445"/>
    <w:rsid w:val="006A1020"/>
    <w:rsid w:val="006A1D4B"/>
    <w:rsid w:val="006A3E94"/>
    <w:rsid w:val="006A578F"/>
    <w:rsid w:val="006B1043"/>
    <w:rsid w:val="006B2519"/>
    <w:rsid w:val="006B59C9"/>
    <w:rsid w:val="006B76E5"/>
    <w:rsid w:val="006C3356"/>
    <w:rsid w:val="006C4127"/>
    <w:rsid w:val="006C4198"/>
    <w:rsid w:val="006C493F"/>
    <w:rsid w:val="006C548D"/>
    <w:rsid w:val="006C5A6D"/>
    <w:rsid w:val="006C6B28"/>
    <w:rsid w:val="006D1E80"/>
    <w:rsid w:val="006D2017"/>
    <w:rsid w:val="006D2191"/>
    <w:rsid w:val="006D5E9F"/>
    <w:rsid w:val="006D5F48"/>
    <w:rsid w:val="006E28D6"/>
    <w:rsid w:val="006E6DB4"/>
    <w:rsid w:val="006F2F44"/>
    <w:rsid w:val="006F49C9"/>
    <w:rsid w:val="00702470"/>
    <w:rsid w:val="00702C46"/>
    <w:rsid w:val="00711405"/>
    <w:rsid w:val="007124DA"/>
    <w:rsid w:val="007175FF"/>
    <w:rsid w:val="0072218A"/>
    <w:rsid w:val="00722194"/>
    <w:rsid w:val="00724665"/>
    <w:rsid w:val="00726965"/>
    <w:rsid w:val="0073592A"/>
    <w:rsid w:val="00736DC2"/>
    <w:rsid w:val="00740CE9"/>
    <w:rsid w:val="0074505F"/>
    <w:rsid w:val="0075232E"/>
    <w:rsid w:val="00754BB5"/>
    <w:rsid w:val="00764A7C"/>
    <w:rsid w:val="00776708"/>
    <w:rsid w:val="0078060D"/>
    <w:rsid w:val="00781105"/>
    <w:rsid w:val="00784878"/>
    <w:rsid w:val="00785FBE"/>
    <w:rsid w:val="00793558"/>
    <w:rsid w:val="00795716"/>
    <w:rsid w:val="007A2E41"/>
    <w:rsid w:val="007A6180"/>
    <w:rsid w:val="007A6652"/>
    <w:rsid w:val="007B5349"/>
    <w:rsid w:val="007B686F"/>
    <w:rsid w:val="007C1A16"/>
    <w:rsid w:val="007C6784"/>
    <w:rsid w:val="007D123D"/>
    <w:rsid w:val="007D139F"/>
    <w:rsid w:val="007D3FEB"/>
    <w:rsid w:val="007D7444"/>
    <w:rsid w:val="007E3CE5"/>
    <w:rsid w:val="007E51AB"/>
    <w:rsid w:val="007F68BF"/>
    <w:rsid w:val="007F7C90"/>
    <w:rsid w:val="00806ECE"/>
    <w:rsid w:val="00810AEA"/>
    <w:rsid w:val="00812ACB"/>
    <w:rsid w:val="00815D19"/>
    <w:rsid w:val="0081603D"/>
    <w:rsid w:val="008162BB"/>
    <w:rsid w:val="008172E8"/>
    <w:rsid w:val="008229C8"/>
    <w:rsid w:val="008236A3"/>
    <w:rsid w:val="00825BAE"/>
    <w:rsid w:val="00826FE3"/>
    <w:rsid w:val="00830939"/>
    <w:rsid w:val="00850137"/>
    <w:rsid w:val="00854D3D"/>
    <w:rsid w:val="008578B4"/>
    <w:rsid w:val="00860858"/>
    <w:rsid w:val="008623C0"/>
    <w:rsid w:val="0086617D"/>
    <w:rsid w:val="00867CE9"/>
    <w:rsid w:val="00871ED0"/>
    <w:rsid w:val="0087437A"/>
    <w:rsid w:val="00880110"/>
    <w:rsid w:val="00880793"/>
    <w:rsid w:val="00882BF5"/>
    <w:rsid w:val="0089087A"/>
    <w:rsid w:val="00893837"/>
    <w:rsid w:val="00893C78"/>
    <w:rsid w:val="00896064"/>
    <w:rsid w:val="0089646F"/>
    <w:rsid w:val="008A594B"/>
    <w:rsid w:val="008A7579"/>
    <w:rsid w:val="008B5343"/>
    <w:rsid w:val="008B55C2"/>
    <w:rsid w:val="008B5CDD"/>
    <w:rsid w:val="008B6CBC"/>
    <w:rsid w:val="008C090B"/>
    <w:rsid w:val="008C1A96"/>
    <w:rsid w:val="008C3059"/>
    <w:rsid w:val="008C5523"/>
    <w:rsid w:val="008D1603"/>
    <w:rsid w:val="008D2F4D"/>
    <w:rsid w:val="008D3562"/>
    <w:rsid w:val="008D7C57"/>
    <w:rsid w:val="008E1A8E"/>
    <w:rsid w:val="008E2556"/>
    <w:rsid w:val="008E3387"/>
    <w:rsid w:val="008E3CD7"/>
    <w:rsid w:val="008E4B78"/>
    <w:rsid w:val="008E7CD0"/>
    <w:rsid w:val="008F678E"/>
    <w:rsid w:val="008F6ABC"/>
    <w:rsid w:val="009011F4"/>
    <w:rsid w:val="0090149E"/>
    <w:rsid w:val="00902329"/>
    <w:rsid w:val="009029B2"/>
    <w:rsid w:val="009031FA"/>
    <w:rsid w:val="00903AE4"/>
    <w:rsid w:val="00913A0C"/>
    <w:rsid w:val="00913BA4"/>
    <w:rsid w:val="00914822"/>
    <w:rsid w:val="00916240"/>
    <w:rsid w:val="00920519"/>
    <w:rsid w:val="00921232"/>
    <w:rsid w:val="00921E12"/>
    <w:rsid w:val="00924F2B"/>
    <w:rsid w:val="009265B9"/>
    <w:rsid w:val="00930D32"/>
    <w:rsid w:val="00936B83"/>
    <w:rsid w:val="00937B7B"/>
    <w:rsid w:val="009413B9"/>
    <w:rsid w:val="009447F2"/>
    <w:rsid w:val="009471B4"/>
    <w:rsid w:val="00947734"/>
    <w:rsid w:val="00947BAD"/>
    <w:rsid w:val="00951D67"/>
    <w:rsid w:val="00952997"/>
    <w:rsid w:val="00952D48"/>
    <w:rsid w:val="00960882"/>
    <w:rsid w:val="009614BF"/>
    <w:rsid w:val="009657D5"/>
    <w:rsid w:val="00967DD0"/>
    <w:rsid w:val="00971DE9"/>
    <w:rsid w:val="0097470B"/>
    <w:rsid w:val="009760AE"/>
    <w:rsid w:val="00976C76"/>
    <w:rsid w:val="00980B78"/>
    <w:rsid w:val="00980F2E"/>
    <w:rsid w:val="00981053"/>
    <w:rsid w:val="00982497"/>
    <w:rsid w:val="009825A1"/>
    <w:rsid w:val="00982F54"/>
    <w:rsid w:val="00983D01"/>
    <w:rsid w:val="0098413B"/>
    <w:rsid w:val="009848D0"/>
    <w:rsid w:val="00984F1D"/>
    <w:rsid w:val="00996D91"/>
    <w:rsid w:val="009A0547"/>
    <w:rsid w:val="009A1A19"/>
    <w:rsid w:val="009A3F95"/>
    <w:rsid w:val="009A4023"/>
    <w:rsid w:val="009A4CAF"/>
    <w:rsid w:val="009B382C"/>
    <w:rsid w:val="009B40BE"/>
    <w:rsid w:val="009C0C74"/>
    <w:rsid w:val="009C37D0"/>
    <w:rsid w:val="009C43D1"/>
    <w:rsid w:val="009C49CD"/>
    <w:rsid w:val="009C59C7"/>
    <w:rsid w:val="009C74B4"/>
    <w:rsid w:val="009D0932"/>
    <w:rsid w:val="009D58E6"/>
    <w:rsid w:val="009D68F9"/>
    <w:rsid w:val="009F0A1A"/>
    <w:rsid w:val="009F6A53"/>
    <w:rsid w:val="009F7347"/>
    <w:rsid w:val="00A010B1"/>
    <w:rsid w:val="00A02B0F"/>
    <w:rsid w:val="00A03AE5"/>
    <w:rsid w:val="00A06876"/>
    <w:rsid w:val="00A10DF3"/>
    <w:rsid w:val="00A11AB4"/>
    <w:rsid w:val="00A15E57"/>
    <w:rsid w:val="00A2011D"/>
    <w:rsid w:val="00A20773"/>
    <w:rsid w:val="00A2218E"/>
    <w:rsid w:val="00A257CC"/>
    <w:rsid w:val="00A34961"/>
    <w:rsid w:val="00A36DDD"/>
    <w:rsid w:val="00A3728E"/>
    <w:rsid w:val="00A374FD"/>
    <w:rsid w:val="00A408D1"/>
    <w:rsid w:val="00A413AA"/>
    <w:rsid w:val="00A44ACB"/>
    <w:rsid w:val="00A512BD"/>
    <w:rsid w:val="00A51369"/>
    <w:rsid w:val="00A56E26"/>
    <w:rsid w:val="00A56F9A"/>
    <w:rsid w:val="00A577DC"/>
    <w:rsid w:val="00A6105A"/>
    <w:rsid w:val="00A668FE"/>
    <w:rsid w:val="00A6783D"/>
    <w:rsid w:val="00A911FC"/>
    <w:rsid w:val="00A922A0"/>
    <w:rsid w:val="00A9238A"/>
    <w:rsid w:val="00A94D6F"/>
    <w:rsid w:val="00A95D36"/>
    <w:rsid w:val="00A96472"/>
    <w:rsid w:val="00AA3EC7"/>
    <w:rsid w:val="00AA6FDE"/>
    <w:rsid w:val="00AA70F2"/>
    <w:rsid w:val="00AA77EE"/>
    <w:rsid w:val="00AB0D7B"/>
    <w:rsid w:val="00AB2A5B"/>
    <w:rsid w:val="00AB3521"/>
    <w:rsid w:val="00AB3C57"/>
    <w:rsid w:val="00AB5849"/>
    <w:rsid w:val="00AB70BA"/>
    <w:rsid w:val="00AC6FD2"/>
    <w:rsid w:val="00AD681A"/>
    <w:rsid w:val="00AE1D4F"/>
    <w:rsid w:val="00AE4D7B"/>
    <w:rsid w:val="00AE770A"/>
    <w:rsid w:val="00AF3D82"/>
    <w:rsid w:val="00AF6A09"/>
    <w:rsid w:val="00AF74CB"/>
    <w:rsid w:val="00B052F1"/>
    <w:rsid w:val="00B066DD"/>
    <w:rsid w:val="00B06E9B"/>
    <w:rsid w:val="00B1336E"/>
    <w:rsid w:val="00B23C16"/>
    <w:rsid w:val="00B258A9"/>
    <w:rsid w:val="00B279F6"/>
    <w:rsid w:val="00B31669"/>
    <w:rsid w:val="00B3299C"/>
    <w:rsid w:val="00B36DAA"/>
    <w:rsid w:val="00B409E4"/>
    <w:rsid w:val="00B42D80"/>
    <w:rsid w:val="00B43A1C"/>
    <w:rsid w:val="00B43A56"/>
    <w:rsid w:val="00B44AE9"/>
    <w:rsid w:val="00B513E3"/>
    <w:rsid w:val="00B51A0F"/>
    <w:rsid w:val="00B51FC0"/>
    <w:rsid w:val="00B535F2"/>
    <w:rsid w:val="00B53C10"/>
    <w:rsid w:val="00B55419"/>
    <w:rsid w:val="00B5614B"/>
    <w:rsid w:val="00B56873"/>
    <w:rsid w:val="00B600FE"/>
    <w:rsid w:val="00B633E9"/>
    <w:rsid w:val="00B63CB2"/>
    <w:rsid w:val="00B63F84"/>
    <w:rsid w:val="00B64A5A"/>
    <w:rsid w:val="00B66CA9"/>
    <w:rsid w:val="00B66FE4"/>
    <w:rsid w:val="00B8097F"/>
    <w:rsid w:val="00B86405"/>
    <w:rsid w:val="00B86EBA"/>
    <w:rsid w:val="00B90752"/>
    <w:rsid w:val="00B9105A"/>
    <w:rsid w:val="00B9519C"/>
    <w:rsid w:val="00BA055B"/>
    <w:rsid w:val="00BA17F2"/>
    <w:rsid w:val="00BA3B5F"/>
    <w:rsid w:val="00BA7014"/>
    <w:rsid w:val="00BA7054"/>
    <w:rsid w:val="00BB4A88"/>
    <w:rsid w:val="00BB4FC9"/>
    <w:rsid w:val="00BB5E02"/>
    <w:rsid w:val="00BC1081"/>
    <w:rsid w:val="00BC2D73"/>
    <w:rsid w:val="00BC4463"/>
    <w:rsid w:val="00BC6932"/>
    <w:rsid w:val="00BD3B6B"/>
    <w:rsid w:val="00BD4794"/>
    <w:rsid w:val="00BD486B"/>
    <w:rsid w:val="00BE1CF4"/>
    <w:rsid w:val="00BF500E"/>
    <w:rsid w:val="00BF67AC"/>
    <w:rsid w:val="00BF6909"/>
    <w:rsid w:val="00BF7018"/>
    <w:rsid w:val="00C12D83"/>
    <w:rsid w:val="00C12FC3"/>
    <w:rsid w:val="00C24E20"/>
    <w:rsid w:val="00C32164"/>
    <w:rsid w:val="00C34F99"/>
    <w:rsid w:val="00C37B45"/>
    <w:rsid w:val="00C43EE7"/>
    <w:rsid w:val="00C44ED9"/>
    <w:rsid w:val="00C51BA9"/>
    <w:rsid w:val="00C61205"/>
    <w:rsid w:val="00C62470"/>
    <w:rsid w:val="00C64E92"/>
    <w:rsid w:val="00C659E1"/>
    <w:rsid w:val="00C77A05"/>
    <w:rsid w:val="00C825F5"/>
    <w:rsid w:val="00C91E51"/>
    <w:rsid w:val="00C92275"/>
    <w:rsid w:val="00C928AA"/>
    <w:rsid w:val="00C9517B"/>
    <w:rsid w:val="00CA585C"/>
    <w:rsid w:val="00CB133A"/>
    <w:rsid w:val="00CB20C0"/>
    <w:rsid w:val="00CB5E80"/>
    <w:rsid w:val="00CB760D"/>
    <w:rsid w:val="00CC09AC"/>
    <w:rsid w:val="00CC1E74"/>
    <w:rsid w:val="00CC6A6D"/>
    <w:rsid w:val="00CD0C48"/>
    <w:rsid w:val="00CD0F5E"/>
    <w:rsid w:val="00CE24BC"/>
    <w:rsid w:val="00CE26C3"/>
    <w:rsid w:val="00CE2863"/>
    <w:rsid w:val="00CE679A"/>
    <w:rsid w:val="00CF15B6"/>
    <w:rsid w:val="00CF60C7"/>
    <w:rsid w:val="00CF7E66"/>
    <w:rsid w:val="00D01DDD"/>
    <w:rsid w:val="00D02B10"/>
    <w:rsid w:val="00D10D03"/>
    <w:rsid w:val="00D12B16"/>
    <w:rsid w:val="00D12F38"/>
    <w:rsid w:val="00D1380A"/>
    <w:rsid w:val="00D14E57"/>
    <w:rsid w:val="00D1774A"/>
    <w:rsid w:val="00D210C1"/>
    <w:rsid w:val="00D2699F"/>
    <w:rsid w:val="00D3090C"/>
    <w:rsid w:val="00D313BB"/>
    <w:rsid w:val="00D35F19"/>
    <w:rsid w:val="00D36461"/>
    <w:rsid w:val="00D42C19"/>
    <w:rsid w:val="00D5152C"/>
    <w:rsid w:val="00D54EE9"/>
    <w:rsid w:val="00D564DF"/>
    <w:rsid w:val="00D56F63"/>
    <w:rsid w:val="00D57216"/>
    <w:rsid w:val="00D62E34"/>
    <w:rsid w:val="00D6360A"/>
    <w:rsid w:val="00D64B6F"/>
    <w:rsid w:val="00D657CC"/>
    <w:rsid w:val="00D66052"/>
    <w:rsid w:val="00D70947"/>
    <w:rsid w:val="00D72692"/>
    <w:rsid w:val="00D72B7F"/>
    <w:rsid w:val="00D80C20"/>
    <w:rsid w:val="00D860E5"/>
    <w:rsid w:val="00D9206B"/>
    <w:rsid w:val="00D94522"/>
    <w:rsid w:val="00D96405"/>
    <w:rsid w:val="00DA5E61"/>
    <w:rsid w:val="00DA6060"/>
    <w:rsid w:val="00DB046A"/>
    <w:rsid w:val="00DB1920"/>
    <w:rsid w:val="00DB527C"/>
    <w:rsid w:val="00DB5CF5"/>
    <w:rsid w:val="00DB73F1"/>
    <w:rsid w:val="00DC13DA"/>
    <w:rsid w:val="00DC30D5"/>
    <w:rsid w:val="00DC4078"/>
    <w:rsid w:val="00DC5338"/>
    <w:rsid w:val="00DD5B60"/>
    <w:rsid w:val="00DE00BF"/>
    <w:rsid w:val="00DE07C6"/>
    <w:rsid w:val="00DE0C65"/>
    <w:rsid w:val="00DE1D15"/>
    <w:rsid w:val="00DE21F0"/>
    <w:rsid w:val="00DF15E1"/>
    <w:rsid w:val="00DF39EE"/>
    <w:rsid w:val="00DF4515"/>
    <w:rsid w:val="00DF4BBF"/>
    <w:rsid w:val="00DF4C35"/>
    <w:rsid w:val="00E004B5"/>
    <w:rsid w:val="00E023C8"/>
    <w:rsid w:val="00E120F7"/>
    <w:rsid w:val="00E1244F"/>
    <w:rsid w:val="00E131CF"/>
    <w:rsid w:val="00E173CF"/>
    <w:rsid w:val="00E17AA8"/>
    <w:rsid w:val="00E17D28"/>
    <w:rsid w:val="00E213B0"/>
    <w:rsid w:val="00E30CE0"/>
    <w:rsid w:val="00E340B0"/>
    <w:rsid w:val="00E351B5"/>
    <w:rsid w:val="00E369FD"/>
    <w:rsid w:val="00E36CF1"/>
    <w:rsid w:val="00E40806"/>
    <w:rsid w:val="00E4648C"/>
    <w:rsid w:val="00E47050"/>
    <w:rsid w:val="00E5064C"/>
    <w:rsid w:val="00E568CF"/>
    <w:rsid w:val="00E57681"/>
    <w:rsid w:val="00E623FF"/>
    <w:rsid w:val="00E65102"/>
    <w:rsid w:val="00E65239"/>
    <w:rsid w:val="00E66A62"/>
    <w:rsid w:val="00E7130B"/>
    <w:rsid w:val="00E730E7"/>
    <w:rsid w:val="00E7485B"/>
    <w:rsid w:val="00E751DB"/>
    <w:rsid w:val="00E75FD6"/>
    <w:rsid w:val="00E77089"/>
    <w:rsid w:val="00E809E8"/>
    <w:rsid w:val="00E82BD9"/>
    <w:rsid w:val="00E84AFB"/>
    <w:rsid w:val="00E86226"/>
    <w:rsid w:val="00E86D0C"/>
    <w:rsid w:val="00E87AC9"/>
    <w:rsid w:val="00E91BB8"/>
    <w:rsid w:val="00E950AF"/>
    <w:rsid w:val="00EA099B"/>
    <w:rsid w:val="00EA0DBE"/>
    <w:rsid w:val="00EA507C"/>
    <w:rsid w:val="00EA6B33"/>
    <w:rsid w:val="00EB4527"/>
    <w:rsid w:val="00EC0857"/>
    <w:rsid w:val="00EC4805"/>
    <w:rsid w:val="00EC5F29"/>
    <w:rsid w:val="00ED5799"/>
    <w:rsid w:val="00ED7079"/>
    <w:rsid w:val="00EE2495"/>
    <w:rsid w:val="00EE2CF5"/>
    <w:rsid w:val="00EE3C96"/>
    <w:rsid w:val="00EE41EE"/>
    <w:rsid w:val="00EE49C6"/>
    <w:rsid w:val="00EE766F"/>
    <w:rsid w:val="00EF0E44"/>
    <w:rsid w:val="00EF761C"/>
    <w:rsid w:val="00EF7A12"/>
    <w:rsid w:val="00EF7D2F"/>
    <w:rsid w:val="00F01896"/>
    <w:rsid w:val="00F06062"/>
    <w:rsid w:val="00F06AB5"/>
    <w:rsid w:val="00F216BC"/>
    <w:rsid w:val="00F217B7"/>
    <w:rsid w:val="00F25B73"/>
    <w:rsid w:val="00F26267"/>
    <w:rsid w:val="00F27648"/>
    <w:rsid w:val="00F31709"/>
    <w:rsid w:val="00F35D4A"/>
    <w:rsid w:val="00F3768B"/>
    <w:rsid w:val="00F4026C"/>
    <w:rsid w:val="00F44C76"/>
    <w:rsid w:val="00F45172"/>
    <w:rsid w:val="00F47AF5"/>
    <w:rsid w:val="00F5343F"/>
    <w:rsid w:val="00F611DE"/>
    <w:rsid w:val="00F61958"/>
    <w:rsid w:val="00F6680D"/>
    <w:rsid w:val="00F7192D"/>
    <w:rsid w:val="00F74A4A"/>
    <w:rsid w:val="00F75803"/>
    <w:rsid w:val="00F81C9E"/>
    <w:rsid w:val="00F848CB"/>
    <w:rsid w:val="00F87ACD"/>
    <w:rsid w:val="00F928DB"/>
    <w:rsid w:val="00FA4F90"/>
    <w:rsid w:val="00FA4F98"/>
    <w:rsid w:val="00FA588C"/>
    <w:rsid w:val="00FB04FE"/>
    <w:rsid w:val="00FB1B23"/>
    <w:rsid w:val="00FB309A"/>
    <w:rsid w:val="00FB50F2"/>
    <w:rsid w:val="00FB60E2"/>
    <w:rsid w:val="00FC1BD4"/>
    <w:rsid w:val="00FC71ED"/>
    <w:rsid w:val="00FD12DF"/>
    <w:rsid w:val="00FD49B1"/>
    <w:rsid w:val="00FD60C9"/>
    <w:rsid w:val="00FE2258"/>
    <w:rsid w:val="00FE25EF"/>
    <w:rsid w:val="00FE3CBB"/>
    <w:rsid w:val="00FF096E"/>
    <w:rsid w:val="00FF429D"/>
    <w:rsid w:val="00FF5668"/>
    <w:rsid w:val="00FF5FE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6E76F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Web 3" w:semiHidden="0" w:unhideWhenUsed="0"/>
    <w:lsdException w:name="Table Grid" w:semiHidden="0" w:uiPriority="39" w:unhideWhenUsed="0"/>
    <w:lsdException w:name="Table Theme"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436C96"/>
    <w:pPr>
      <w:spacing w:after="0" w:line="240" w:lineRule="auto"/>
    </w:pPr>
    <w:rPr>
      <w:rFonts w:ascii="Times New Roman" w:eastAsia="Times New Roman" w:hAnsi="Times New Roman" w:cs="Times New Roman"/>
      <w:sz w:val="24"/>
      <w:szCs w:val="24"/>
      <w:lang w:eastAsia="cs-CZ"/>
    </w:rPr>
  </w:style>
  <w:style w:type="paragraph" w:styleId="Nadpis1">
    <w:name w:val="heading 1"/>
    <w:basedOn w:val="Nadpis01"/>
    <w:next w:val="Normln"/>
    <w:link w:val="Nadpis1Char"/>
    <w:uiPriority w:val="9"/>
    <w:qFormat/>
    <w:rsid w:val="00FB50F2"/>
    <w:pPr>
      <w:numPr>
        <w:numId w:val="5"/>
      </w:numPr>
      <w:spacing w:before="240" w:after="240"/>
      <w:outlineLvl w:val="0"/>
    </w:pPr>
    <w:rPr>
      <w:sz w:val="48"/>
      <w:szCs w:val="48"/>
    </w:rPr>
  </w:style>
  <w:style w:type="paragraph" w:styleId="Nadpis2">
    <w:name w:val="heading 2"/>
    <w:basedOn w:val="Normln"/>
    <w:next w:val="Normln"/>
    <w:link w:val="Nadpis2Char"/>
    <w:uiPriority w:val="9"/>
    <w:unhideWhenUsed/>
    <w:qFormat/>
    <w:rsid w:val="003E320C"/>
    <w:pPr>
      <w:keepNext/>
      <w:keepLines/>
      <w:numPr>
        <w:ilvl w:val="1"/>
        <w:numId w:val="5"/>
      </w:numPr>
      <w:spacing w:before="360"/>
      <w:outlineLvl w:val="1"/>
    </w:pPr>
    <w:rPr>
      <w:rFonts w:eastAsiaTheme="majorEastAsia" w:cstheme="majorBidi"/>
      <w:color w:val="009FE3"/>
      <w:sz w:val="32"/>
      <w:szCs w:val="32"/>
    </w:rPr>
  </w:style>
  <w:style w:type="paragraph" w:styleId="Nadpis3">
    <w:name w:val="heading 3"/>
    <w:basedOn w:val="Nadpis2"/>
    <w:next w:val="Normln"/>
    <w:link w:val="Nadpis3Char"/>
    <w:uiPriority w:val="9"/>
    <w:unhideWhenUsed/>
    <w:qFormat/>
    <w:rsid w:val="003E320C"/>
    <w:pPr>
      <w:numPr>
        <w:ilvl w:val="2"/>
      </w:numPr>
      <w:ind w:left="567" w:hanging="578"/>
      <w:outlineLvl w:val="2"/>
    </w:pPr>
    <w:rPr>
      <w:sz w:val="24"/>
      <w:szCs w:val="24"/>
    </w:rPr>
  </w:style>
  <w:style w:type="paragraph" w:styleId="Nadpis4">
    <w:name w:val="heading 4"/>
    <w:basedOn w:val="Normln"/>
    <w:next w:val="Normln"/>
    <w:link w:val="Nadpis4Char"/>
    <w:uiPriority w:val="9"/>
    <w:semiHidden/>
    <w:unhideWhenUsed/>
    <w:qFormat/>
    <w:rsid w:val="00F7192D"/>
    <w:pPr>
      <w:keepNext/>
      <w:keepLines/>
      <w:numPr>
        <w:ilvl w:val="3"/>
        <w:numId w:val="5"/>
      </w:numPr>
      <w:spacing w:before="40"/>
      <w:outlineLvl w:val="3"/>
    </w:pPr>
    <w:rPr>
      <w:rFonts w:asciiTheme="majorHAnsi" w:eastAsiaTheme="majorEastAsia" w:hAnsiTheme="majorHAnsi" w:cstheme="majorBidi"/>
      <w:i/>
      <w:iCs/>
      <w:color w:val="2F5496" w:themeColor="accent1" w:themeShade="BF"/>
    </w:rPr>
  </w:style>
  <w:style w:type="paragraph" w:styleId="Nadpis5">
    <w:name w:val="heading 5"/>
    <w:basedOn w:val="Normln"/>
    <w:next w:val="Normln"/>
    <w:link w:val="Nadpis5Char"/>
    <w:uiPriority w:val="9"/>
    <w:semiHidden/>
    <w:unhideWhenUsed/>
    <w:qFormat/>
    <w:rsid w:val="00F7192D"/>
    <w:pPr>
      <w:keepNext/>
      <w:keepLines/>
      <w:numPr>
        <w:ilvl w:val="4"/>
        <w:numId w:val="5"/>
      </w:numPr>
      <w:spacing w:before="40"/>
      <w:outlineLvl w:val="4"/>
    </w:pPr>
    <w:rPr>
      <w:rFonts w:asciiTheme="majorHAnsi" w:eastAsiaTheme="majorEastAsia" w:hAnsiTheme="majorHAnsi" w:cstheme="majorBidi"/>
      <w:color w:val="2F5496" w:themeColor="accent1" w:themeShade="BF"/>
    </w:rPr>
  </w:style>
  <w:style w:type="paragraph" w:styleId="Nadpis6">
    <w:name w:val="heading 6"/>
    <w:basedOn w:val="Normln"/>
    <w:next w:val="Normln"/>
    <w:link w:val="Nadpis6Char"/>
    <w:uiPriority w:val="9"/>
    <w:semiHidden/>
    <w:unhideWhenUsed/>
    <w:qFormat/>
    <w:rsid w:val="00F7192D"/>
    <w:pPr>
      <w:keepNext/>
      <w:keepLines/>
      <w:numPr>
        <w:ilvl w:val="5"/>
        <w:numId w:val="5"/>
      </w:numPr>
      <w:spacing w:before="40"/>
      <w:outlineLvl w:val="5"/>
    </w:pPr>
    <w:rPr>
      <w:rFonts w:asciiTheme="majorHAnsi" w:eastAsiaTheme="majorEastAsia" w:hAnsiTheme="majorHAnsi" w:cstheme="majorBidi"/>
      <w:color w:val="1F3763" w:themeColor="accent1" w:themeShade="7F"/>
    </w:rPr>
  </w:style>
  <w:style w:type="paragraph" w:styleId="Nadpis7">
    <w:name w:val="heading 7"/>
    <w:basedOn w:val="Normln"/>
    <w:next w:val="Normln"/>
    <w:link w:val="Nadpis7Char"/>
    <w:uiPriority w:val="9"/>
    <w:semiHidden/>
    <w:unhideWhenUsed/>
    <w:qFormat/>
    <w:rsid w:val="00F7192D"/>
    <w:pPr>
      <w:keepNext/>
      <w:keepLines/>
      <w:numPr>
        <w:ilvl w:val="6"/>
        <w:numId w:val="5"/>
      </w:numPr>
      <w:spacing w:before="40"/>
      <w:outlineLvl w:val="6"/>
    </w:pPr>
    <w:rPr>
      <w:rFonts w:asciiTheme="majorHAnsi" w:eastAsiaTheme="majorEastAsia" w:hAnsiTheme="majorHAnsi" w:cstheme="majorBidi"/>
      <w:i/>
      <w:iCs/>
      <w:color w:val="1F3763" w:themeColor="accent1" w:themeShade="7F"/>
    </w:rPr>
  </w:style>
  <w:style w:type="paragraph" w:styleId="Nadpis8">
    <w:name w:val="heading 8"/>
    <w:basedOn w:val="Normln"/>
    <w:next w:val="Normln"/>
    <w:link w:val="Nadpis8Char"/>
    <w:uiPriority w:val="9"/>
    <w:semiHidden/>
    <w:unhideWhenUsed/>
    <w:qFormat/>
    <w:rsid w:val="00F7192D"/>
    <w:pPr>
      <w:keepNext/>
      <w:keepLines/>
      <w:numPr>
        <w:ilvl w:val="7"/>
        <w:numId w:val="5"/>
      </w:numPr>
      <w:spacing w:before="4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iPriority w:val="9"/>
    <w:semiHidden/>
    <w:unhideWhenUsed/>
    <w:qFormat/>
    <w:rsid w:val="00F7192D"/>
    <w:pPr>
      <w:keepNext/>
      <w:keepLines/>
      <w:numPr>
        <w:ilvl w:val="8"/>
        <w:numId w:val="5"/>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adpis01">
    <w:name w:val="Nadpis01"/>
    <w:basedOn w:val="Normln"/>
    <w:qFormat/>
    <w:rsid w:val="00947734"/>
    <w:pPr>
      <w:numPr>
        <w:numId w:val="4"/>
      </w:numPr>
    </w:pPr>
    <w:rPr>
      <w:color w:val="009FE3"/>
      <w:sz w:val="52"/>
    </w:rPr>
  </w:style>
  <w:style w:type="character" w:customStyle="1" w:styleId="Nadpis1Char">
    <w:name w:val="Nadpis 1 Char"/>
    <w:basedOn w:val="Standardnpsmoodstavce"/>
    <w:link w:val="Nadpis1"/>
    <w:uiPriority w:val="9"/>
    <w:rsid w:val="00FB50F2"/>
    <w:rPr>
      <w:rFonts w:ascii="Arial Narrow" w:hAnsi="Arial Narrow"/>
      <w:color w:val="009FE3"/>
      <w:spacing w:val="-2"/>
      <w:sz w:val="48"/>
      <w:szCs w:val="48"/>
    </w:rPr>
  </w:style>
  <w:style w:type="character" w:customStyle="1" w:styleId="Nadpis2Char">
    <w:name w:val="Nadpis 2 Char"/>
    <w:basedOn w:val="Standardnpsmoodstavce"/>
    <w:link w:val="Nadpis2"/>
    <w:uiPriority w:val="9"/>
    <w:rsid w:val="003E320C"/>
    <w:rPr>
      <w:rFonts w:ascii="Arial Narrow" w:eastAsiaTheme="majorEastAsia" w:hAnsi="Arial Narrow" w:cstheme="majorBidi"/>
      <w:color w:val="009FE3"/>
      <w:spacing w:val="-2"/>
      <w:sz w:val="32"/>
      <w:szCs w:val="32"/>
    </w:rPr>
  </w:style>
  <w:style w:type="character" w:customStyle="1" w:styleId="Nadpis3Char">
    <w:name w:val="Nadpis 3 Char"/>
    <w:basedOn w:val="Standardnpsmoodstavce"/>
    <w:link w:val="Nadpis3"/>
    <w:uiPriority w:val="9"/>
    <w:rsid w:val="003E320C"/>
    <w:rPr>
      <w:rFonts w:ascii="Arial Narrow" w:eastAsiaTheme="majorEastAsia" w:hAnsi="Arial Narrow" w:cstheme="majorBidi"/>
      <w:color w:val="009FE3"/>
      <w:spacing w:val="-2"/>
      <w:sz w:val="24"/>
      <w:szCs w:val="24"/>
    </w:rPr>
  </w:style>
  <w:style w:type="paragraph" w:styleId="Zhlav">
    <w:name w:val="header"/>
    <w:basedOn w:val="Normln"/>
    <w:link w:val="ZhlavChar"/>
    <w:uiPriority w:val="99"/>
    <w:unhideWhenUsed/>
    <w:rsid w:val="0024707B"/>
    <w:pPr>
      <w:tabs>
        <w:tab w:val="center" w:pos="4536"/>
        <w:tab w:val="right" w:pos="9072"/>
      </w:tabs>
    </w:pPr>
  </w:style>
  <w:style w:type="character" w:customStyle="1" w:styleId="ZhlavChar">
    <w:name w:val="Záhlaví Char"/>
    <w:basedOn w:val="Standardnpsmoodstavce"/>
    <w:link w:val="Zhlav"/>
    <w:uiPriority w:val="99"/>
    <w:rsid w:val="0024707B"/>
  </w:style>
  <w:style w:type="paragraph" w:styleId="Zpat">
    <w:name w:val="footer"/>
    <w:basedOn w:val="Normln"/>
    <w:link w:val="ZpatChar"/>
    <w:uiPriority w:val="99"/>
    <w:unhideWhenUsed/>
    <w:rsid w:val="00342CEC"/>
    <w:pPr>
      <w:tabs>
        <w:tab w:val="center" w:pos="4536"/>
        <w:tab w:val="right" w:pos="9072"/>
      </w:tabs>
    </w:pPr>
    <w:rPr>
      <w:color w:val="FFFFFF" w:themeColor="background1"/>
    </w:rPr>
  </w:style>
  <w:style w:type="character" w:customStyle="1" w:styleId="ZpatChar">
    <w:name w:val="Zápatí Char"/>
    <w:basedOn w:val="Standardnpsmoodstavce"/>
    <w:link w:val="Zpat"/>
    <w:uiPriority w:val="99"/>
    <w:rsid w:val="00342CEC"/>
    <w:rPr>
      <w:rFonts w:ascii="Arial Narrow" w:hAnsi="Arial Narrow"/>
      <w:color w:val="FFFFFF" w:themeColor="background1"/>
    </w:rPr>
  </w:style>
  <w:style w:type="paragraph" w:styleId="Bezmezer">
    <w:name w:val="No Spacing"/>
    <w:link w:val="BezmezerChar"/>
    <w:uiPriority w:val="1"/>
    <w:qFormat/>
    <w:rsid w:val="0024707B"/>
    <w:pPr>
      <w:spacing w:after="0" w:line="240" w:lineRule="auto"/>
    </w:pPr>
    <w:rPr>
      <w:rFonts w:eastAsiaTheme="minorEastAsia"/>
      <w:lang w:eastAsia="cs-CZ"/>
    </w:rPr>
  </w:style>
  <w:style w:type="character" w:customStyle="1" w:styleId="BezmezerChar">
    <w:name w:val="Bez mezer Char"/>
    <w:basedOn w:val="Standardnpsmoodstavce"/>
    <w:link w:val="Bezmezer"/>
    <w:uiPriority w:val="1"/>
    <w:rsid w:val="0024707B"/>
    <w:rPr>
      <w:rFonts w:eastAsiaTheme="minorEastAsia"/>
      <w:lang w:eastAsia="cs-CZ"/>
    </w:rPr>
  </w:style>
  <w:style w:type="paragraph" w:customStyle="1" w:styleId="Nzevdokumentu">
    <w:name w:val="Název dokumentu"/>
    <w:basedOn w:val="Bezmezer"/>
    <w:qFormat/>
    <w:rsid w:val="00981053"/>
    <w:pPr>
      <w:pBdr>
        <w:top w:val="single" w:sz="6" w:space="6" w:color="009FE3"/>
        <w:bottom w:val="single" w:sz="6" w:space="6" w:color="009FE3"/>
      </w:pBdr>
      <w:spacing w:after="240"/>
      <w:jc w:val="center"/>
    </w:pPr>
    <w:rPr>
      <w:rFonts w:ascii="Arial Narrow" w:eastAsiaTheme="majorEastAsia" w:hAnsi="Arial Narrow" w:cstheme="majorBidi"/>
      <w:color w:val="009FE3"/>
      <w:sz w:val="72"/>
      <w:szCs w:val="72"/>
    </w:rPr>
  </w:style>
  <w:style w:type="character" w:styleId="Zstupntext">
    <w:name w:val="Placeholder Text"/>
    <w:basedOn w:val="Standardnpsmoodstavce"/>
    <w:uiPriority w:val="99"/>
    <w:semiHidden/>
    <w:rsid w:val="00B535F2"/>
    <w:rPr>
      <w:color w:val="808080"/>
    </w:rPr>
  </w:style>
  <w:style w:type="paragraph" w:customStyle="1" w:styleId="Zkladn">
    <w:name w:val="Základní"/>
    <w:basedOn w:val="Normln"/>
    <w:qFormat/>
    <w:rsid w:val="0014429A"/>
  </w:style>
  <w:style w:type="paragraph" w:customStyle="1" w:styleId="Zvraznn1">
    <w:name w:val="Zvýraznění1"/>
    <w:basedOn w:val="Normln"/>
    <w:qFormat/>
    <w:rsid w:val="0075232E"/>
    <w:pPr>
      <w:pBdr>
        <w:top w:val="single" w:sz="6" w:space="6" w:color="009FE3"/>
        <w:left w:val="single" w:sz="6" w:space="4" w:color="009FE3"/>
        <w:bottom w:val="single" w:sz="6" w:space="6" w:color="009FE3"/>
        <w:right w:val="single" w:sz="6" w:space="4" w:color="009FE3"/>
      </w:pBdr>
      <w:shd w:val="clear" w:color="auto" w:fill="009FE3"/>
      <w:jc w:val="center"/>
    </w:pPr>
    <w:rPr>
      <w:b/>
      <w:color w:val="FFFFFF" w:themeColor="background1"/>
    </w:rPr>
  </w:style>
  <w:style w:type="paragraph" w:styleId="Odstavecseseznamem">
    <w:name w:val="List Paragraph"/>
    <w:basedOn w:val="Normln"/>
    <w:uiPriority w:val="34"/>
    <w:qFormat/>
    <w:rsid w:val="00606FA3"/>
    <w:pPr>
      <w:ind w:left="720"/>
      <w:contextualSpacing/>
    </w:pPr>
  </w:style>
  <w:style w:type="paragraph" w:styleId="Textbubliny">
    <w:name w:val="Balloon Text"/>
    <w:basedOn w:val="Normln"/>
    <w:link w:val="TextbublinyChar"/>
    <w:uiPriority w:val="99"/>
    <w:semiHidden/>
    <w:unhideWhenUsed/>
    <w:rsid w:val="00A2011D"/>
    <w:rPr>
      <w:rFonts w:ascii="Tahoma" w:hAnsi="Tahoma" w:cs="Tahoma"/>
      <w:sz w:val="16"/>
      <w:szCs w:val="16"/>
    </w:rPr>
  </w:style>
  <w:style w:type="character" w:customStyle="1" w:styleId="TextbublinyChar">
    <w:name w:val="Text bubliny Char"/>
    <w:basedOn w:val="Standardnpsmoodstavce"/>
    <w:link w:val="Textbubliny"/>
    <w:uiPriority w:val="99"/>
    <w:semiHidden/>
    <w:rsid w:val="00A2011D"/>
    <w:rPr>
      <w:rFonts w:ascii="Tahoma" w:hAnsi="Tahoma" w:cs="Tahoma"/>
      <w:sz w:val="16"/>
      <w:szCs w:val="16"/>
    </w:rPr>
  </w:style>
  <w:style w:type="character" w:styleId="Odkaznakoment">
    <w:name w:val="annotation reference"/>
    <w:basedOn w:val="Standardnpsmoodstavce"/>
    <w:uiPriority w:val="99"/>
    <w:semiHidden/>
    <w:unhideWhenUsed/>
    <w:rsid w:val="00A2011D"/>
    <w:rPr>
      <w:sz w:val="16"/>
      <w:szCs w:val="16"/>
    </w:rPr>
  </w:style>
  <w:style w:type="paragraph" w:styleId="Textkomente">
    <w:name w:val="annotation text"/>
    <w:basedOn w:val="Normln"/>
    <w:link w:val="TextkomenteChar"/>
    <w:uiPriority w:val="99"/>
    <w:semiHidden/>
    <w:unhideWhenUsed/>
    <w:rsid w:val="00A2011D"/>
    <w:rPr>
      <w:szCs w:val="20"/>
    </w:rPr>
  </w:style>
  <w:style w:type="character" w:customStyle="1" w:styleId="TextkomenteChar">
    <w:name w:val="Text komentáře Char"/>
    <w:basedOn w:val="Standardnpsmoodstavce"/>
    <w:link w:val="Textkomente"/>
    <w:uiPriority w:val="99"/>
    <w:semiHidden/>
    <w:rsid w:val="00A2011D"/>
    <w:rPr>
      <w:rFonts w:ascii="Arial Narrow" w:hAnsi="Arial Narrow"/>
      <w:sz w:val="20"/>
      <w:szCs w:val="20"/>
    </w:rPr>
  </w:style>
  <w:style w:type="paragraph" w:styleId="Pedmtkomente">
    <w:name w:val="annotation subject"/>
    <w:basedOn w:val="Textkomente"/>
    <w:next w:val="Textkomente"/>
    <w:link w:val="PedmtkomenteChar"/>
    <w:uiPriority w:val="99"/>
    <w:semiHidden/>
    <w:unhideWhenUsed/>
    <w:rsid w:val="00A2011D"/>
    <w:rPr>
      <w:b/>
      <w:bCs/>
    </w:rPr>
  </w:style>
  <w:style w:type="character" w:customStyle="1" w:styleId="PedmtkomenteChar">
    <w:name w:val="Předmět komentáře Char"/>
    <w:basedOn w:val="TextkomenteChar"/>
    <w:link w:val="Pedmtkomente"/>
    <w:uiPriority w:val="99"/>
    <w:semiHidden/>
    <w:rsid w:val="00A2011D"/>
    <w:rPr>
      <w:rFonts w:ascii="Arial Narrow" w:hAnsi="Arial Narrow"/>
      <w:b/>
      <w:bCs/>
      <w:sz w:val="20"/>
      <w:szCs w:val="20"/>
    </w:rPr>
  </w:style>
  <w:style w:type="paragraph" w:customStyle="1" w:styleId="Vchoz">
    <w:name w:val="Výchozí"/>
    <w:rsid w:val="00A408D1"/>
    <w:pPr>
      <w:suppressAutoHyphens/>
      <w:spacing w:line="312" w:lineRule="auto"/>
      <w:jc w:val="both"/>
    </w:pPr>
    <w:rPr>
      <w:rFonts w:ascii="Arial Narrow" w:eastAsia="SimSun" w:hAnsi="Arial Narrow" w:cs="Calibri"/>
      <w:color w:val="00000A"/>
      <w:sz w:val="20"/>
    </w:rPr>
  </w:style>
  <w:style w:type="table" w:customStyle="1" w:styleId="Mkatabulky5tmav-akcent11">
    <w:name w:val="Mřížka tabulky 5 tmavá - akcent 11"/>
    <w:basedOn w:val="Normlntabulka"/>
    <w:uiPriority w:val="50"/>
    <w:rsid w:val="00B64A5A"/>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table" w:customStyle="1" w:styleId="Mkatabulky5tmav-akcent51">
    <w:name w:val="Mřížka tabulky 5 tmavá - akcent 51"/>
    <w:basedOn w:val="Normlntabulka"/>
    <w:uiPriority w:val="50"/>
    <w:rsid w:val="00EC0857"/>
    <w:pPr>
      <w:spacing w:after="0" w:line="240" w:lineRule="auto"/>
    </w:pPr>
    <w:rPr>
      <w:rFonts w:ascii="Arial Narrow" w:hAnsi="Arial Narrow"/>
      <w:sz w:val="20"/>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paragraph" w:styleId="Nadpisobsahu">
    <w:name w:val="TOC Heading"/>
    <w:basedOn w:val="Nadpis1"/>
    <w:next w:val="Normln"/>
    <w:uiPriority w:val="39"/>
    <w:unhideWhenUsed/>
    <w:qFormat/>
    <w:rsid w:val="000702D1"/>
    <w:pPr>
      <w:keepNext/>
      <w:keepLines/>
      <w:spacing w:after="0" w:line="259" w:lineRule="auto"/>
      <w:ind w:left="0" w:firstLine="0"/>
      <w:outlineLvl w:val="9"/>
    </w:pPr>
    <w:rPr>
      <w:rFonts w:asciiTheme="majorHAnsi" w:eastAsiaTheme="majorEastAsia" w:hAnsiTheme="majorHAnsi" w:cstheme="majorBidi"/>
      <w:color w:val="2F5496" w:themeColor="accent1" w:themeShade="BF"/>
      <w:sz w:val="32"/>
      <w:szCs w:val="32"/>
    </w:rPr>
  </w:style>
  <w:style w:type="paragraph" w:styleId="Obsah1">
    <w:name w:val="toc 1"/>
    <w:basedOn w:val="Normln"/>
    <w:next w:val="Normln"/>
    <w:autoRedefine/>
    <w:uiPriority w:val="39"/>
    <w:unhideWhenUsed/>
    <w:rsid w:val="00F7192D"/>
    <w:pPr>
      <w:tabs>
        <w:tab w:val="right" w:leader="dot" w:pos="9062"/>
      </w:tabs>
      <w:spacing w:before="240" w:after="100"/>
      <w:ind w:left="425" w:hanging="425"/>
    </w:pPr>
    <w:rPr>
      <w:b/>
      <w:noProof/>
      <w:color w:val="009FE3"/>
    </w:rPr>
  </w:style>
  <w:style w:type="paragraph" w:styleId="Obsah2">
    <w:name w:val="toc 2"/>
    <w:basedOn w:val="Normln"/>
    <w:next w:val="Normln"/>
    <w:autoRedefine/>
    <w:uiPriority w:val="39"/>
    <w:unhideWhenUsed/>
    <w:rsid w:val="00242988"/>
    <w:pPr>
      <w:tabs>
        <w:tab w:val="left" w:pos="993"/>
        <w:tab w:val="right" w:leader="dot" w:pos="9062"/>
      </w:tabs>
      <w:spacing w:after="100"/>
      <w:ind w:left="993" w:hanging="567"/>
    </w:pPr>
    <w:rPr>
      <w:noProof/>
      <w:sz w:val="22"/>
    </w:rPr>
  </w:style>
  <w:style w:type="character" w:styleId="Hypertextovodkaz">
    <w:name w:val="Hyperlink"/>
    <w:basedOn w:val="Standardnpsmoodstavce"/>
    <w:uiPriority w:val="99"/>
    <w:unhideWhenUsed/>
    <w:rsid w:val="000702D1"/>
    <w:rPr>
      <w:color w:val="0563C1" w:themeColor="hyperlink"/>
      <w:u w:val="single"/>
    </w:rPr>
  </w:style>
  <w:style w:type="character" w:customStyle="1" w:styleId="Nevyeenzmnka1">
    <w:name w:val="Nevyřešená zmínka1"/>
    <w:basedOn w:val="Standardnpsmoodstavce"/>
    <w:uiPriority w:val="99"/>
    <w:semiHidden/>
    <w:unhideWhenUsed/>
    <w:rsid w:val="006628E6"/>
    <w:rPr>
      <w:color w:val="605E5C"/>
      <w:shd w:val="clear" w:color="auto" w:fill="E1DFDD"/>
    </w:rPr>
  </w:style>
  <w:style w:type="paragraph" w:customStyle="1" w:styleId="Odtavecsesznamemsamotn">
    <w:name w:val="Odtavec se sznamem – samotný"/>
    <w:basedOn w:val="Odstavecseseznamem"/>
    <w:qFormat/>
    <w:rsid w:val="001D6B8E"/>
    <w:pPr>
      <w:numPr>
        <w:numId w:val="2"/>
      </w:numPr>
      <w:ind w:left="260" w:hanging="260"/>
    </w:pPr>
  </w:style>
  <w:style w:type="paragraph" w:styleId="Obsah3">
    <w:name w:val="toc 3"/>
    <w:basedOn w:val="Normln"/>
    <w:next w:val="Normln"/>
    <w:autoRedefine/>
    <w:uiPriority w:val="39"/>
    <w:unhideWhenUsed/>
    <w:rsid w:val="00C12FC3"/>
    <w:pPr>
      <w:spacing w:after="100"/>
      <w:ind w:left="400"/>
    </w:pPr>
  </w:style>
  <w:style w:type="paragraph" w:customStyle="1" w:styleId="Odstavecseseznamemseln">
    <w:name w:val="Odstavec se seznamem číselný"/>
    <w:basedOn w:val="Odstavecseseznamem"/>
    <w:qFormat/>
    <w:rsid w:val="00172D85"/>
    <w:pPr>
      <w:numPr>
        <w:numId w:val="3"/>
      </w:numPr>
    </w:pPr>
  </w:style>
  <w:style w:type="character" w:styleId="Zdraznnintenzivn">
    <w:name w:val="Intense Emphasis"/>
    <w:basedOn w:val="Standardnpsmoodstavce"/>
    <w:uiPriority w:val="21"/>
    <w:qFormat/>
    <w:rsid w:val="005C5E14"/>
    <w:rPr>
      <w:i/>
      <w:iCs/>
      <w:color w:val="4472C4" w:themeColor="accent1"/>
    </w:rPr>
  </w:style>
  <w:style w:type="character" w:styleId="Zvraznn">
    <w:name w:val="Emphasis"/>
    <w:basedOn w:val="Standardnpsmoodstavce"/>
    <w:uiPriority w:val="20"/>
    <w:qFormat/>
    <w:rsid w:val="005C5E14"/>
    <w:rPr>
      <w:i/>
      <w:iCs/>
    </w:rPr>
  </w:style>
  <w:style w:type="character" w:styleId="Zdraznnjemn">
    <w:name w:val="Subtle Emphasis"/>
    <w:basedOn w:val="Standardnpsmoodstavce"/>
    <w:uiPriority w:val="19"/>
    <w:qFormat/>
    <w:rsid w:val="005C5E14"/>
    <w:rPr>
      <w:i/>
      <w:iCs/>
      <w:color w:val="404040" w:themeColor="text1" w:themeTint="BF"/>
    </w:rPr>
  </w:style>
  <w:style w:type="character" w:customStyle="1" w:styleId="Inteligentnhypertextovodkaz1">
    <w:name w:val="Inteligentní hypertextový odkaz1"/>
    <w:basedOn w:val="Standardnpsmoodstavce"/>
    <w:uiPriority w:val="99"/>
    <w:semiHidden/>
    <w:unhideWhenUsed/>
    <w:rsid w:val="004B04FB"/>
    <w:rPr>
      <w:color w:val="009FE3"/>
      <w:u w:val="dotted"/>
    </w:rPr>
  </w:style>
  <w:style w:type="paragraph" w:styleId="Revize">
    <w:name w:val="Revision"/>
    <w:hidden/>
    <w:uiPriority w:val="99"/>
    <w:semiHidden/>
    <w:rsid w:val="004C638E"/>
    <w:pPr>
      <w:spacing w:after="0" w:line="240" w:lineRule="auto"/>
    </w:pPr>
    <w:rPr>
      <w:rFonts w:ascii="Arial Narrow" w:hAnsi="Arial Narrow"/>
      <w:spacing w:val="-2"/>
      <w:sz w:val="20"/>
    </w:rPr>
  </w:style>
  <w:style w:type="paragraph" w:styleId="Rozloendokumentu">
    <w:name w:val="Document Map"/>
    <w:basedOn w:val="Normln"/>
    <w:link w:val="RozloendokumentuChar"/>
    <w:uiPriority w:val="99"/>
    <w:semiHidden/>
    <w:unhideWhenUsed/>
    <w:rsid w:val="00FB04FE"/>
  </w:style>
  <w:style w:type="character" w:customStyle="1" w:styleId="RozloendokumentuChar">
    <w:name w:val="Rozložení dokumentu Char"/>
    <w:basedOn w:val="Standardnpsmoodstavce"/>
    <w:link w:val="Rozloendokumentu"/>
    <w:uiPriority w:val="99"/>
    <w:semiHidden/>
    <w:rsid w:val="00FB04FE"/>
    <w:rPr>
      <w:rFonts w:ascii="Times New Roman" w:hAnsi="Times New Roman" w:cs="Times New Roman"/>
      <w:spacing w:val="-2"/>
      <w:sz w:val="24"/>
      <w:szCs w:val="24"/>
    </w:rPr>
  </w:style>
  <w:style w:type="character" w:customStyle="1" w:styleId="Nadpis4Char">
    <w:name w:val="Nadpis 4 Char"/>
    <w:basedOn w:val="Standardnpsmoodstavce"/>
    <w:link w:val="Nadpis4"/>
    <w:uiPriority w:val="9"/>
    <w:semiHidden/>
    <w:rsid w:val="00F7192D"/>
    <w:rPr>
      <w:rFonts w:asciiTheme="majorHAnsi" w:eastAsiaTheme="majorEastAsia" w:hAnsiTheme="majorHAnsi" w:cstheme="majorBidi"/>
      <w:i/>
      <w:iCs/>
      <w:color w:val="2F5496" w:themeColor="accent1" w:themeShade="BF"/>
      <w:spacing w:val="-2"/>
      <w:sz w:val="20"/>
    </w:rPr>
  </w:style>
  <w:style w:type="character" w:customStyle="1" w:styleId="Nadpis5Char">
    <w:name w:val="Nadpis 5 Char"/>
    <w:basedOn w:val="Standardnpsmoodstavce"/>
    <w:link w:val="Nadpis5"/>
    <w:uiPriority w:val="9"/>
    <w:semiHidden/>
    <w:rsid w:val="00F7192D"/>
    <w:rPr>
      <w:rFonts w:asciiTheme="majorHAnsi" w:eastAsiaTheme="majorEastAsia" w:hAnsiTheme="majorHAnsi" w:cstheme="majorBidi"/>
      <w:color w:val="2F5496" w:themeColor="accent1" w:themeShade="BF"/>
      <w:spacing w:val="-2"/>
      <w:sz w:val="20"/>
    </w:rPr>
  </w:style>
  <w:style w:type="character" w:customStyle="1" w:styleId="Nadpis6Char">
    <w:name w:val="Nadpis 6 Char"/>
    <w:basedOn w:val="Standardnpsmoodstavce"/>
    <w:link w:val="Nadpis6"/>
    <w:uiPriority w:val="9"/>
    <w:semiHidden/>
    <w:rsid w:val="00F7192D"/>
    <w:rPr>
      <w:rFonts w:asciiTheme="majorHAnsi" w:eastAsiaTheme="majorEastAsia" w:hAnsiTheme="majorHAnsi" w:cstheme="majorBidi"/>
      <w:color w:val="1F3763" w:themeColor="accent1" w:themeShade="7F"/>
      <w:spacing w:val="-2"/>
      <w:sz w:val="20"/>
    </w:rPr>
  </w:style>
  <w:style w:type="character" w:customStyle="1" w:styleId="Nadpis7Char">
    <w:name w:val="Nadpis 7 Char"/>
    <w:basedOn w:val="Standardnpsmoodstavce"/>
    <w:link w:val="Nadpis7"/>
    <w:uiPriority w:val="9"/>
    <w:semiHidden/>
    <w:rsid w:val="00F7192D"/>
    <w:rPr>
      <w:rFonts w:asciiTheme="majorHAnsi" w:eastAsiaTheme="majorEastAsia" w:hAnsiTheme="majorHAnsi" w:cstheme="majorBidi"/>
      <w:i/>
      <w:iCs/>
      <w:color w:val="1F3763" w:themeColor="accent1" w:themeShade="7F"/>
      <w:spacing w:val="-2"/>
      <w:sz w:val="20"/>
    </w:rPr>
  </w:style>
  <w:style w:type="character" w:customStyle="1" w:styleId="Nadpis8Char">
    <w:name w:val="Nadpis 8 Char"/>
    <w:basedOn w:val="Standardnpsmoodstavce"/>
    <w:link w:val="Nadpis8"/>
    <w:uiPriority w:val="9"/>
    <w:semiHidden/>
    <w:rsid w:val="00F7192D"/>
    <w:rPr>
      <w:rFonts w:asciiTheme="majorHAnsi" w:eastAsiaTheme="majorEastAsia" w:hAnsiTheme="majorHAnsi" w:cstheme="majorBidi"/>
      <w:color w:val="272727" w:themeColor="text1" w:themeTint="D8"/>
      <w:spacing w:val="-2"/>
      <w:sz w:val="21"/>
      <w:szCs w:val="21"/>
    </w:rPr>
  </w:style>
  <w:style w:type="character" w:customStyle="1" w:styleId="Nadpis9Char">
    <w:name w:val="Nadpis 9 Char"/>
    <w:basedOn w:val="Standardnpsmoodstavce"/>
    <w:link w:val="Nadpis9"/>
    <w:uiPriority w:val="9"/>
    <w:semiHidden/>
    <w:rsid w:val="00F7192D"/>
    <w:rPr>
      <w:rFonts w:asciiTheme="majorHAnsi" w:eastAsiaTheme="majorEastAsia" w:hAnsiTheme="majorHAnsi" w:cstheme="majorBidi"/>
      <w:i/>
      <w:iCs/>
      <w:color w:val="272727" w:themeColor="text1" w:themeTint="D8"/>
      <w:spacing w:val="-2"/>
      <w:sz w:val="21"/>
      <w:szCs w:val="21"/>
    </w:rPr>
  </w:style>
  <w:style w:type="table" w:styleId="Mkatabulky">
    <w:name w:val="Table Grid"/>
    <w:basedOn w:val="Normlntabulka"/>
    <w:uiPriority w:val="39"/>
    <w:rsid w:val="00BA05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evyeenzmnka2">
    <w:name w:val="Nevyřešená zmínka2"/>
    <w:basedOn w:val="Standardnpsmoodstavce"/>
    <w:uiPriority w:val="99"/>
    <w:semiHidden/>
    <w:unhideWhenUsed/>
    <w:rsid w:val="008B5343"/>
    <w:rPr>
      <w:color w:val="808080"/>
      <w:shd w:val="clear" w:color="auto" w:fill="E6E6E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Web 3" w:semiHidden="0" w:unhideWhenUsed="0"/>
    <w:lsdException w:name="Table Grid" w:semiHidden="0" w:uiPriority="39" w:unhideWhenUsed="0"/>
    <w:lsdException w:name="Table Theme"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436C96"/>
    <w:pPr>
      <w:spacing w:after="0" w:line="240" w:lineRule="auto"/>
    </w:pPr>
    <w:rPr>
      <w:rFonts w:ascii="Times New Roman" w:eastAsia="Times New Roman" w:hAnsi="Times New Roman" w:cs="Times New Roman"/>
      <w:sz w:val="24"/>
      <w:szCs w:val="24"/>
      <w:lang w:eastAsia="cs-CZ"/>
    </w:rPr>
  </w:style>
  <w:style w:type="paragraph" w:styleId="Nadpis1">
    <w:name w:val="heading 1"/>
    <w:basedOn w:val="Nadpis01"/>
    <w:next w:val="Normln"/>
    <w:link w:val="Nadpis1Char"/>
    <w:uiPriority w:val="9"/>
    <w:qFormat/>
    <w:rsid w:val="00FB50F2"/>
    <w:pPr>
      <w:numPr>
        <w:numId w:val="5"/>
      </w:numPr>
      <w:spacing w:before="240" w:after="240"/>
      <w:outlineLvl w:val="0"/>
    </w:pPr>
    <w:rPr>
      <w:sz w:val="48"/>
      <w:szCs w:val="48"/>
    </w:rPr>
  </w:style>
  <w:style w:type="paragraph" w:styleId="Nadpis2">
    <w:name w:val="heading 2"/>
    <w:basedOn w:val="Normln"/>
    <w:next w:val="Normln"/>
    <w:link w:val="Nadpis2Char"/>
    <w:uiPriority w:val="9"/>
    <w:unhideWhenUsed/>
    <w:qFormat/>
    <w:rsid w:val="003E320C"/>
    <w:pPr>
      <w:keepNext/>
      <w:keepLines/>
      <w:numPr>
        <w:ilvl w:val="1"/>
        <w:numId w:val="5"/>
      </w:numPr>
      <w:spacing w:before="360"/>
      <w:outlineLvl w:val="1"/>
    </w:pPr>
    <w:rPr>
      <w:rFonts w:eastAsiaTheme="majorEastAsia" w:cstheme="majorBidi"/>
      <w:color w:val="009FE3"/>
      <w:sz w:val="32"/>
      <w:szCs w:val="32"/>
    </w:rPr>
  </w:style>
  <w:style w:type="paragraph" w:styleId="Nadpis3">
    <w:name w:val="heading 3"/>
    <w:basedOn w:val="Nadpis2"/>
    <w:next w:val="Normln"/>
    <w:link w:val="Nadpis3Char"/>
    <w:uiPriority w:val="9"/>
    <w:unhideWhenUsed/>
    <w:qFormat/>
    <w:rsid w:val="003E320C"/>
    <w:pPr>
      <w:numPr>
        <w:ilvl w:val="2"/>
      </w:numPr>
      <w:ind w:left="567" w:hanging="578"/>
      <w:outlineLvl w:val="2"/>
    </w:pPr>
    <w:rPr>
      <w:sz w:val="24"/>
      <w:szCs w:val="24"/>
    </w:rPr>
  </w:style>
  <w:style w:type="paragraph" w:styleId="Nadpis4">
    <w:name w:val="heading 4"/>
    <w:basedOn w:val="Normln"/>
    <w:next w:val="Normln"/>
    <w:link w:val="Nadpis4Char"/>
    <w:uiPriority w:val="9"/>
    <w:semiHidden/>
    <w:unhideWhenUsed/>
    <w:qFormat/>
    <w:rsid w:val="00F7192D"/>
    <w:pPr>
      <w:keepNext/>
      <w:keepLines/>
      <w:numPr>
        <w:ilvl w:val="3"/>
        <w:numId w:val="5"/>
      </w:numPr>
      <w:spacing w:before="40"/>
      <w:outlineLvl w:val="3"/>
    </w:pPr>
    <w:rPr>
      <w:rFonts w:asciiTheme="majorHAnsi" w:eastAsiaTheme="majorEastAsia" w:hAnsiTheme="majorHAnsi" w:cstheme="majorBidi"/>
      <w:i/>
      <w:iCs/>
      <w:color w:val="2F5496" w:themeColor="accent1" w:themeShade="BF"/>
    </w:rPr>
  </w:style>
  <w:style w:type="paragraph" w:styleId="Nadpis5">
    <w:name w:val="heading 5"/>
    <w:basedOn w:val="Normln"/>
    <w:next w:val="Normln"/>
    <w:link w:val="Nadpis5Char"/>
    <w:uiPriority w:val="9"/>
    <w:semiHidden/>
    <w:unhideWhenUsed/>
    <w:qFormat/>
    <w:rsid w:val="00F7192D"/>
    <w:pPr>
      <w:keepNext/>
      <w:keepLines/>
      <w:numPr>
        <w:ilvl w:val="4"/>
        <w:numId w:val="5"/>
      </w:numPr>
      <w:spacing w:before="40"/>
      <w:outlineLvl w:val="4"/>
    </w:pPr>
    <w:rPr>
      <w:rFonts w:asciiTheme="majorHAnsi" w:eastAsiaTheme="majorEastAsia" w:hAnsiTheme="majorHAnsi" w:cstheme="majorBidi"/>
      <w:color w:val="2F5496" w:themeColor="accent1" w:themeShade="BF"/>
    </w:rPr>
  </w:style>
  <w:style w:type="paragraph" w:styleId="Nadpis6">
    <w:name w:val="heading 6"/>
    <w:basedOn w:val="Normln"/>
    <w:next w:val="Normln"/>
    <w:link w:val="Nadpis6Char"/>
    <w:uiPriority w:val="9"/>
    <w:semiHidden/>
    <w:unhideWhenUsed/>
    <w:qFormat/>
    <w:rsid w:val="00F7192D"/>
    <w:pPr>
      <w:keepNext/>
      <w:keepLines/>
      <w:numPr>
        <w:ilvl w:val="5"/>
        <w:numId w:val="5"/>
      </w:numPr>
      <w:spacing w:before="40"/>
      <w:outlineLvl w:val="5"/>
    </w:pPr>
    <w:rPr>
      <w:rFonts w:asciiTheme="majorHAnsi" w:eastAsiaTheme="majorEastAsia" w:hAnsiTheme="majorHAnsi" w:cstheme="majorBidi"/>
      <w:color w:val="1F3763" w:themeColor="accent1" w:themeShade="7F"/>
    </w:rPr>
  </w:style>
  <w:style w:type="paragraph" w:styleId="Nadpis7">
    <w:name w:val="heading 7"/>
    <w:basedOn w:val="Normln"/>
    <w:next w:val="Normln"/>
    <w:link w:val="Nadpis7Char"/>
    <w:uiPriority w:val="9"/>
    <w:semiHidden/>
    <w:unhideWhenUsed/>
    <w:qFormat/>
    <w:rsid w:val="00F7192D"/>
    <w:pPr>
      <w:keepNext/>
      <w:keepLines/>
      <w:numPr>
        <w:ilvl w:val="6"/>
        <w:numId w:val="5"/>
      </w:numPr>
      <w:spacing w:before="40"/>
      <w:outlineLvl w:val="6"/>
    </w:pPr>
    <w:rPr>
      <w:rFonts w:asciiTheme="majorHAnsi" w:eastAsiaTheme="majorEastAsia" w:hAnsiTheme="majorHAnsi" w:cstheme="majorBidi"/>
      <w:i/>
      <w:iCs/>
      <w:color w:val="1F3763" w:themeColor="accent1" w:themeShade="7F"/>
    </w:rPr>
  </w:style>
  <w:style w:type="paragraph" w:styleId="Nadpis8">
    <w:name w:val="heading 8"/>
    <w:basedOn w:val="Normln"/>
    <w:next w:val="Normln"/>
    <w:link w:val="Nadpis8Char"/>
    <w:uiPriority w:val="9"/>
    <w:semiHidden/>
    <w:unhideWhenUsed/>
    <w:qFormat/>
    <w:rsid w:val="00F7192D"/>
    <w:pPr>
      <w:keepNext/>
      <w:keepLines/>
      <w:numPr>
        <w:ilvl w:val="7"/>
        <w:numId w:val="5"/>
      </w:numPr>
      <w:spacing w:before="4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iPriority w:val="9"/>
    <w:semiHidden/>
    <w:unhideWhenUsed/>
    <w:qFormat/>
    <w:rsid w:val="00F7192D"/>
    <w:pPr>
      <w:keepNext/>
      <w:keepLines/>
      <w:numPr>
        <w:ilvl w:val="8"/>
        <w:numId w:val="5"/>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adpis01">
    <w:name w:val="Nadpis01"/>
    <w:basedOn w:val="Normln"/>
    <w:qFormat/>
    <w:rsid w:val="00947734"/>
    <w:pPr>
      <w:numPr>
        <w:numId w:val="4"/>
      </w:numPr>
    </w:pPr>
    <w:rPr>
      <w:color w:val="009FE3"/>
      <w:sz w:val="52"/>
    </w:rPr>
  </w:style>
  <w:style w:type="character" w:customStyle="1" w:styleId="Nadpis1Char">
    <w:name w:val="Nadpis 1 Char"/>
    <w:basedOn w:val="Standardnpsmoodstavce"/>
    <w:link w:val="Nadpis1"/>
    <w:uiPriority w:val="9"/>
    <w:rsid w:val="00FB50F2"/>
    <w:rPr>
      <w:rFonts w:ascii="Arial Narrow" w:hAnsi="Arial Narrow"/>
      <w:color w:val="009FE3"/>
      <w:spacing w:val="-2"/>
      <w:sz w:val="48"/>
      <w:szCs w:val="48"/>
    </w:rPr>
  </w:style>
  <w:style w:type="character" w:customStyle="1" w:styleId="Nadpis2Char">
    <w:name w:val="Nadpis 2 Char"/>
    <w:basedOn w:val="Standardnpsmoodstavce"/>
    <w:link w:val="Nadpis2"/>
    <w:uiPriority w:val="9"/>
    <w:rsid w:val="003E320C"/>
    <w:rPr>
      <w:rFonts w:ascii="Arial Narrow" w:eastAsiaTheme="majorEastAsia" w:hAnsi="Arial Narrow" w:cstheme="majorBidi"/>
      <w:color w:val="009FE3"/>
      <w:spacing w:val="-2"/>
      <w:sz w:val="32"/>
      <w:szCs w:val="32"/>
    </w:rPr>
  </w:style>
  <w:style w:type="character" w:customStyle="1" w:styleId="Nadpis3Char">
    <w:name w:val="Nadpis 3 Char"/>
    <w:basedOn w:val="Standardnpsmoodstavce"/>
    <w:link w:val="Nadpis3"/>
    <w:uiPriority w:val="9"/>
    <w:rsid w:val="003E320C"/>
    <w:rPr>
      <w:rFonts w:ascii="Arial Narrow" w:eastAsiaTheme="majorEastAsia" w:hAnsi="Arial Narrow" w:cstheme="majorBidi"/>
      <w:color w:val="009FE3"/>
      <w:spacing w:val="-2"/>
      <w:sz w:val="24"/>
      <w:szCs w:val="24"/>
    </w:rPr>
  </w:style>
  <w:style w:type="paragraph" w:styleId="Zhlav">
    <w:name w:val="header"/>
    <w:basedOn w:val="Normln"/>
    <w:link w:val="ZhlavChar"/>
    <w:uiPriority w:val="99"/>
    <w:unhideWhenUsed/>
    <w:rsid w:val="0024707B"/>
    <w:pPr>
      <w:tabs>
        <w:tab w:val="center" w:pos="4536"/>
        <w:tab w:val="right" w:pos="9072"/>
      </w:tabs>
    </w:pPr>
  </w:style>
  <w:style w:type="character" w:customStyle="1" w:styleId="ZhlavChar">
    <w:name w:val="Záhlaví Char"/>
    <w:basedOn w:val="Standardnpsmoodstavce"/>
    <w:link w:val="Zhlav"/>
    <w:uiPriority w:val="99"/>
    <w:rsid w:val="0024707B"/>
  </w:style>
  <w:style w:type="paragraph" w:styleId="Zpat">
    <w:name w:val="footer"/>
    <w:basedOn w:val="Normln"/>
    <w:link w:val="ZpatChar"/>
    <w:uiPriority w:val="99"/>
    <w:unhideWhenUsed/>
    <w:rsid w:val="00342CEC"/>
    <w:pPr>
      <w:tabs>
        <w:tab w:val="center" w:pos="4536"/>
        <w:tab w:val="right" w:pos="9072"/>
      </w:tabs>
    </w:pPr>
    <w:rPr>
      <w:color w:val="FFFFFF" w:themeColor="background1"/>
    </w:rPr>
  </w:style>
  <w:style w:type="character" w:customStyle="1" w:styleId="ZpatChar">
    <w:name w:val="Zápatí Char"/>
    <w:basedOn w:val="Standardnpsmoodstavce"/>
    <w:link w:val="Zpat"/>
    <w:uiPriority w:val="99"/>
    <w:rsid w:val="00342CEC"/>
    <w:rPr>
      <w:rFonts w:ascii="Arial Narrow" w:hAnsi="Arial Narrow"/>
      <w:color w:val="FFFFFF" w:themeColor="background1"/>
    </w:rPr>
  </w:style>
  <w:style w:type="paragraph" w:styleId="Bezmezer">
    <w:name w:val="No Spacing"/>
    <w:link w:val="BezmezerChar"/>
    <w:uiPriority w:val="1"/>
    <w:qFormat/>
    <w:rsid w:val="0024707B"/>
    <w:pPr>
      <w:spacing w:after="0" w:line="240" w:lineRule="auto"/>
    </w:pPr>
    <w:rPr>
      <w:rFonts w:eastAsiaTheme="minorEastAsia"/>
      <w:lang w:eastAsia="cs-CZ"/>
    </w:rPr>
  </w:style>
  <w:style w:type="character" w:customStyle="1" w:styleId="BezmezerChar">
    <w:name w:val="Bez mezer Char"/>
    <w:basedOn w:val="Standardnpsmoodstavce"/>
    <w:link w:val="Bezmezer"/>
    <w:uiPriority w:val="1"/>
    <w:rsid w:val="0024707B"/>
    <w:rPr>
      <w:rFonts w:eastAsiaTheme="minorEastAsia"/>
      <w:lang w:eastAsia="cs-CZ"/>
    </w:rPr>
  </w:style>
  <w:style w:type="paragraph" w:customStyle="1" w:styleId="Nzevdokumentu">
    <w:name w:val="Název dokumentu"/>
    <w:basedOn w:val="Bezmezer"/>
    <w:qFormat/>
    <w:rsid w:val="00981053"/>
    <w:pPr>
      <w:pBdr>
        <w:top w:val="single" w:sz="6" w:space="6" w:color="009FE3"/>
        <w:bottom w:val="single" w:sz="6" w:space="6" w:color="009FE3"/>
      </w:pBdr>
      <w:spacing w:after="240"/>
      <w:jc w:val="center"/>
    </w:pPr>
    <w:rPr>
      <w:rFonts w:ascii="Arial Narrow" w:eastAsiaTheme="majorEastAsia" w:hAnsi="Arial Narrow" w:cstheme="majorBidi"/>
      <w:color w:val="009FE3"/>
      <w:sz w:val="72"/>
      <w:szCs w:val="72"/>
    </w:rPr>
  </w:style>
  <w:style w:type="character" w:styleId="Zstupntext">
    <w:name w:val="Placeholder Text"/>
    <w:basedOn w:val="Standardnpsmoodstavce"/>
    <w:uiPriority w:val="99"/>
    <w:semiHidden/>
    <w:rsid w:val="00B535F2"/>
    <w:rPr>
      <w:color w:val="808080"/>
    </w:rPr>
  </w:style>
  <w:style w:type="paragraph" w:customStyle="1" w:styleId="Zkladn">
    <w:name w:val="Základní"/>
    <w:basedOn w:val="Normln"/>
    <w:qFormat/>
    <w:rsid w:val="0014429A"/>
  </w:style>
  <w:style w:type="paragraph" w:customStyle="1" w:styleId="Zvraznn1">
    <w:name w:val="Zvýraznění1"/>
    <w:basedOn w:val="Normln"/>
    <w:qFormat/>
    <w:rsid w:val="0075232E"/>
    <w:pPr>
      <w:pBdr>
        <w:top w:val="single" w:sz="6" w:space="6" w:color="009FE3"/>
        <w:left w:val="single" w:sz="6" w:space="4" w:color="009FE3"/>
        <w:bottom w:val="single" w:sz="6" w:space="6" w:color="009FE3"/>
        <w:right w:val="single" w:sz="6" w:space="4" w:color="009FE3"/>
      </w:pBdr>
      <w:shd w:val="clear" w:color="auto" w:fill="009FE3"/>
      <w:jc w:val="center"/>
    </w:pPr>
    <w:rPr>
      <w:b/>
      <w:color w:val="FFFFFF" w:themeColor="background1"/>
    </w:rPr>
  </w:style>
  <w:style w:type="paragraph" w:styleId="Odstavecseseznamem">
    <w:name w:val="List Paragraph"/>
    <w:basedOn w:val="Normln"/>
    <w:uiPriority w:val="34"/>
    <w:qFormat/>
    <w:rsid w:val="00606FA3"/>
    <w:pPr>
      <w:ind w:left="720"/>
      <w:contextualSpacing/>
    </w:pPr>
  </w:style>
  <w:style w:type="paragraph" w:styleId="Textbubliny">
    <w:name w:val="Balloon Text"/>
    <w:basedOn w:val="Normln"/>
    <w:link w:val="TextbublinyChar"/>
    <w:uiPriority w:val="99"/>
    <w:semiHidden/>
    <w:unhideWhenUsed/>
    <w:rsid w:val="00A2011D"/>
    <w:rPr>
      <w:rFonts w:ascii="Tahoma" w:hAnsi="Tahoma" w:cs="Tahoma"/>
      <w:sz w:val="16"/>
      <w:szCs w:val="16"/>
    </w:rPr>
  </w:style>
  <w:style w:type="character" w:customStyle="1" w:styleId="TextbublinyChar">
    <w:name w:val="Text bubliny Char"/>
    <w:basedOn w:val="Standardnpsmoodstavce"/>
    <w:link w:val="Textbubliny"/>
    <w:uiPriority w:val="99"/>
    <w:semiHidden/>
    <w:rsid w:val="00A2011D"/>
    <w:rPr>
      <w:rFonts w:ascii="Tahoma" w:hAnsi="Tahoma" w:cs="Tahoma"/>
      <w:sz w:val="16"/>
      <w:szCs w:val="16"/>
    </w:rPr>
  </w:style>
  <w:style w:type="character" w:styleId="Odkaznakoment">
    <w:name w:val="annotation reference"/>
    <w:basedOn w:val="Standardnpsmoodstavce"/>
    <w:uiPriority w:val="99"/>
    <w:semiHidden/>
    <w:unhideWhenUsed/>
    <w:rsid w:val="00A2011D"/>
    <w:rPr>
      <w:sz w:val="16"/>
      <w:szCs w:val="16"/>
    </w:rPr>
  </w:style>
  <w:style w:type="paragraph" w:styleId="Textkomente">
    <w:name w:val="annotation text"/>
    <w:basedOn w:val="Normln"/>
    <w:link w:val="TextkomenteChar"/>
    <w:uiPriority w:val="99"/>
    <w:semiHidden/>
    <w:unhideWhenUsed/>
    <w:rsid w:val="00A2011D"/>
    <w:rPr>
      <w:szCs w:val="20"/>
    </w:rPr>
  </w:style>
  <w:style w:type="character" w:customStyle="1" w:styleId="TextkomenteChar">
    <w:name w:val="Text komentáře Char"/>
    <w:basedOn w:val="Standardnpsmoodstavce"/>
    <w:link w:val="Textkomente"/>
    <w:uiPriority w:val="99"/>
    <w:semiHidden/>
    <w:rsid w:val="00A2011D"/>
    <w:rPr>
      <w:rFonts w:ascii="Arial Narrow" w:hAnsi="Arial Narrow"/>
      <w:sz w:val="20"/>
      <w:szCs w:val="20"/>
    </w:rPr>
  </w:style>
  <w:style w:type="paragraph" w:styleId="Pedmtkomente">
    <w:name w:val="annotation subject"/>
    <w:basedOn w:val="Textkomente"/>
    <w:next w:val="Textkomente"/>
    <w:link w:val="PedmtkomenteChar"/>
    <w:uiPriority w:val="99"/>
    <w:semiHidden/>
    <w:unhideWhenUsed/>
    <w:rsid w:val="00A2011D"/>
    <w:rPr>
      <w:b/>
      <w:bCs/>
    </w:rPr>
  </w:style>
  <w:style w:type="character" w:customStyle="1" w:styleId="PedmtkomenteChar">
    <w:name w:val="Předmět komentáře Char"/>
    <w:basedOn w:val="TextkomenteChar"/>
    <w:link w:val="Pedmtkomente"/>
    <w:uiPriority w:val="99"/>
    <w:semiHidden/>
    <w:rsid w:val="00A2011D"/>
    <w:rPr>
      <w:rFonts w:ascii="Arial Narrow" w:hAnsi="Arial Narrow"/>
      <w:b/>
      <w:bCs/>
      <w:sz w:val="20"/>
      <w:szCs w:val="20"/>
    </w:rPr>
  </w:style>
  <w:style w:type="paragraph" w:customStyle="1" w:styleId="Vchoz">
    <w:name w:val="Výchozí"/>
    <w:rsid w:val="00A408D1"/>
    <w:pPr>
      <w:suppressAutoHyphens/>
      <w:spacing w:line="312" w:lineRule="auto"/>
      <w:jc w:val="both"/>
    </w:pPr>
    <w:rPr>
      <w:rFonts w:ascii="Arial Narrow" w:eastAsia="SimSun" w:hAnsi="Arial Narrow" w:cs="Calibri"/>
      <w:color w:val="00000A"/>
      <w:sz w:val="20"/>
    </w:rPr>
  </w:style>
  <w:style w:type="table" w:customStyle="1" w:styleId="Mkatabulky5tmav-akcent11">
    <w:name w:val="Mřížka tabulky 5 tmavá - akcent 11"/>
    <w:basedOn w:val="Normlntabulka"/>
    <w:uiPriority w:val="50"/>
    <w:rsid w:val="00B64A5A"/>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table" w:customStyle="1" w:styleId="Mkatabulky5tmav-akcent51">
    <w:name w:val="Mřížka tabulky 5 tmavá - akcent 51"/>
    <w:basedOn w:val="Normlntabulka"/>
    <w:uiPriority w:val="50"/>
    <w:rsid w:val="00EC0857"/>
    <w:pPr>
      <w:spacing w:after="0" w:line="240" w:lineRule="auto"/>
    </w:pPr>
    <w:rPr>
      <w:rFonts w:ascii="Arial Narrow" w:hAnsi="Arial Narrow"/>
      <w:sz w:val="20"/>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paragraph" w:styleId="Nadpisobsahu">
    <w:name w:val="TOC Heading"/>
    <w:basedOn w:val="Nadpis1"/>
    <w:next w:val="Normln"/>
    <w:uiPriority w:val="39"/>
    <w:unhideWhenUsed/>
    <w:qFormat/>
    <w:rsid w:val="000702D1"/>
    <w:pPr>
      <w:keepNext/>
      <w:keepLines/>
      <w:spacing w:after="0" w:line="259" w:lineRule="auto"/>
      <w:ind w:left="0" w:firstLine="0"/>
      <w:outlineLvl w:val="9"/>
    </w:pPr>
    <w:rPr>
      <w:rFonts w:asciiTheme="majorHAnsi" w:eastAsiaTheme="majorEastAsia" w:hAnsiTheme="majorHAnsi" w:cstheme="majorBidi"/>
      <w:color w:val="2F5496" w:themeColor="accent1" w:themeShade="BF"/>
      <w:sz w:val="32"/>
      <w:szCs w:val="32"/>
    </w:rPr>
  </w:style>
  <w:style w:type="paragraph" w:styleId="Obsah1">
    <w:name w:val="toc 1"/>
    <w:basedOn w:val="Normln"/>
    <w:next w:val="Normln"/>
    <w:autoRedefine/>
    <w:uiPriority w:val="39"/>
    <w:unhideWhenUsed/>
    <w:rsid w:val="00F7192D"/>
    <w:pPr>
      <w:tabs>
        <w:tab w:val="right" w:leader="dot" w:pos="9062"/>
      </w:tabs>
      <w:spacing w:before="240" w:after="100"/>
      <w:ind w:left="425" w:hanging="425"/>
    </w:pPr>
    <w:rPr>
      <w:b/>
      <w:noProof/>
      <w:color w:val="009FE3"/>
    </w:rPr>
  </w:style>
  <w:style w:type="paragraph" w:styleId="Obsah2">
    <w:name w:val="toc 2"/>
    <w:basedOn w:val="Normln"/>
    <w:next w:val="Normln"/>
    <w:autoRedefine/>
    <w:uiPriority w:val="39"/>
    <w:unhideWhenUsed/>
    <w:rsid w:val="00242988"/>
    <w:pPr>
      <w:tabs>
        <w:tab w:val="left" w:pos="993"/>
        <w:tab w:val="right" w:leader="dot" w:pos="9062"/>
      </w:tabs>
      <w:spacing w:after="100"/>
      <w:ind w:left="993" w:hanging="567"/>
    </w:pPr>
    <w:rPr>
      <w:noProof/>
      <w:sz w:val="22"/>
    </w:rPr>
  </w:style>
  <w:style w:type="character" w:styleId="Hypertextovodkaz">
    <w:name w:val="Hyperlink"/>
    <w:basedOn w:val="Standardnpsmoodstavce"/>
    <w:uiPriority w:val="99"/>
    <w:unhideWhenUsed/>
    <w:rsid w:val="000702D1"/>
    <w:rPr>
      <w:color w:val="0563C1" w:themeColor="hyperlink"/>
      <w:u w:val="single"/>
    </w:rPr>
  </w:style>
  <w:style w:type="character" w:customStyle="1" w:styleId="Nevyeenzmnka1">
    <w:name w:val="Nevyřešená zmínka1"/>
    <w:basedOn w:val="Standardnpsmoodstavce"/>
    <w:uiPriority w:val="99"/>
    <w:semiHidden/>
    <w:unhideWhenUsed/>
    <w:rsid w:val="006628E6"/>
    <w:rPr>
      <w:color w:val="605E5C"/>
      <w:shd w:val="clear" w:color="auto" w:fill="E1DFDD"/>
    </w:rPr>
  </w:style>
  <w:style w:type="paragraph" w:customStyle="1" w:styleId="Odtavecsesznamemsamotn">
    <w:name w:val="Odtavec se sznamem – samotný"/>
    <w:basedOn w:val="Odstavecseseznamem"/>
    <w:qFormat/>
    <w:rsid w:val="001D6B8E"/>
    <w:pPr>
      <w:numPr>
        <w:numId w:val="2"/>
      </w:numPr>
      <w:ind w:left="260" w:hanging="260"/>
    </w:pPr>
  </w:style>
  <w:style w:type="paragraph" w:styleId="Obsah3">
    <w:name w:val="toc 3"/>
    <w:basedOn w:val="Normln"/>
    <w:next w:val="Normln"/>
    <w:autoRedefine/>
    <w:uiPriority w:val="39"/>
    <w:unhideWhenUsed/>
    <w:rsid w:val="00C12FC3"/>
    <w:pPr>
      <w:spacing w:after="100"/>
      <w:ind w:left="400"/>
    </w:pPr>
  </w:style>
  <w:style w:type="paragraph" w:customStyle="1" w:styleId="Odstavecseseznamemseln">
    <w:name w:val="Odstavec se seznamem číselný"/>
    <w:basedOn w:val="Odstavecseseznamem"/>
    <w:qFormat/>
    <w:rsid w:val="00172D85"/>
    <w:pPr>
      <w:numPr>
        <w:numId w:val="3"/>
      </w:numPr>
    </w:pPr>
  </w:style>
  <w:style w:type="character" w:styleId="Zdraznnintenzivn">
    <w:name w:val="Intense Emphasis"/>
    <w:basedOn w:val="Standardnpsmoodstavce"/>
    <w:uiPriority w:val="21"/>
    <w:qFormat/>
    <w:rsid w:val="005C5E14"/>
    <w:rPr>
      <w:i/>
      <w:iCs/>
      <w:color w:val="4472C4" w:themeColor="accent1"/>
    </w:rPr>
  </w:style>
  <w:style w:type="character" w:styleId="Zvraznn">
    <w:name w:val="Emphasis"/>
    <w:basedOn w:val="Standardnpsmoodstavce"/>
    <w:uiPriority w:val="20"/>
    <w:qFormat/>
    <w:rsid w:val="005C5E14"/>
    <w:rPr>
      <w:i/>
      <w:iCs/>
    </w:rPr>
  </w:style>
  <w:style w:type="character" w:styleId="Zdraznnjemn">
    <w:name w:val="Subtle Emphasis"/>
    <w:basedOn w:val="Standardnpsmoodstavce"/>
    <w:uiPriority w:val="19"/>
    <w:qFormat/>
    <w:rsid w:val="005C5E14"/>
    <w:rPr>
      <w:i/>
      <w:iCs/>
      <w:color w:val="404040" w:themeColor="text1" w:themeTint="BF"/>
    </w:rPr>
  </w:style>
  <w:style w:type="character" w:customStyle="1" w:styleId="Inteligentnhypertextovodkaz1">
    <w:name w:val="Inteligentní hypertextový odkaz1"/>
    <w:basedOn w:val="Standardnpsmoodstavce"/>
    <w:uiPriority w:val="99"/>
    <w:semiHidden/>
    <w:unhideWhenUsed/>
    <w:rsid w:val="004B04FB"/>
    <w:rPr>
      <w:color w:val="009FE3"/>
      <w:u w:val="dotted"/>
    </w:rPr>
  </w:style>
  <w:style w:type="paragraph" w:styleId="Revize">
    <w:name w:val="Revision"/>
    <w:hidden/>
    <w:uiPriority w:val="99"/>
    <w:semiHidden/>
    <w:rsid w:val="004C638E"/>
    <w:pPr>
      <w:spacing w:after="0" w:line="240" w:lineRule="auto"/>
    </w:pPr>
    <w:rPr>
      <w:rFonts w:ascii="Arial Narrow" w:hAnsi="Arial Narrow"/>
      <w:spacing w:val="-2"/>
      <w:sz w:val="20"/>
    </w:rPr>
  </w:style>
  <w:style w:type="paragraph" w:styleId="Rozloendokumentu">
    <w:name w:val="Document Map"/>
    <w:basedOn w:val="Normln"/>
    <w:link w:val="RozloendokumentuChar"/>
    <w:uiPriority w:val="99"/>
    <w:semiHidden/>
    <w:unhideWhenUsed/>
    <w:rsid w:val="00FB04FE"/>
  </w:style>
  <w:style w:type="character" w:customStyle="1" w:styleId="RozloendokumentuChar">
    <w:name w:val="Rozložení dokumentu Char"/>
    <w:basedOn w:val="Standardnpsmoodstavce"/>
    <w:link w:val="Rozloendokumentu"/>
    <w:uiPriority w:val="99"/>
    <w:semiHidden/>
    <w:rsid w:val="00FB04FE"/>
    <w:rPr>
      <w:rFonts w:ascii="Times New Roman" w:hAnsi="Times New Roman" w:cs="Times New Roman"/>
      <w:spacing w:val="-2"/>
      <w:sz w:val="24"/>
      <w:szCs w:val="24"/>
    </w:rPr>
  </w:style>
  <w:style w:type="character" w:customStyle="1" w:styleId="Nadpis4Char">
    <w:name w:val="Nadpis 4 Char"/>
    <w:basedOn w:val="Standardnpsmoodstavce"/>
    <w:link w:val="Nadpis4"/>
    <w:uiPriority w:val="9"/>
    <w:semiHidden/>
    <w:rsid w:val="00F7192D"/>
    <w:rPr>
      <w:rFonts w:asciiTheme="majorHAnsi" w:eastAsiaTheme="majorEastAsia" w:hAnsiTheme="majorHAnsi" w:cstheme="majorBidi"/>
      <w:i/>
      <w:iCs/>
      <w:color w:val="2F5496" w:themeColor="accent1" w:themeShade="BF"/>
      <w:spacing w:val="-2"/>
      <w:sz w:val="20"/>
    </w:rPr>
  </w:style>
  <w:style w:type="character" w:customStyle="1" w:styleId="Nadpis5Char">
    <w:name w:val="Nadpis 5 Char"/>
    <w:basedOn w:val="Standardnpsmoodstavce"/>
    <w:link w:val="Nadpis5"/>
    <w:uiPriority w:val="9"/>
    <w:semiHidden/>
    <w:rsid w:val="00F7192D"/>
    <w:rPr>
      <w:rFonts w:asciiTheme="majorHAnsi" w:eastAsiaTheme="majorEastAsia" w:hAnsiTheme="majorHAnsi" w:cstheme="majorBidi"/>
      <w:color w:val="2F5496" w:themeColor="accent1" w:themeShade="BF"/>
      <w:spacing w:val="-2"/>
      <w:sz w:val="20"/>
    </w:rPr>
  </w:style>
  <w:style w:type="character" w:customStyle="1" w:styleId="Nadpis6Char">
    <w:name w:val="Nadpis 6 Char"/>
    <w:basedOn w:val="Standardnpsmoodstavce"/>
    <w:link w:val="Nadpis6"/>
    <w:uiPriority w:val="9"/>
    <w:semiHidden/>
    <w:rsid w:val="00F7192D"/>
    <w:rPr>
      <w:rFonts w:asciiTheme="majorHAnsi" w:eastAsiaTheme="majorEastAsia" w:hAnsiTheme="majorHAnsi" w:cstheme="majorBidi"/>
      <w:color w:val="1F3763" w:themeColor="accent1" w:themeShade="7F"/>
      <w:spacing w:val="-2"/>
      <w:sz w:val="20"/>
    </w:rPr>
  </w:style>
  <w:style w:type="character" w:customStyle="1" w:styleId="Nadpis7Char">
    <w:name w:val="Nadpis 7 Char"/>
    <w:basedOn w:val="Standardnpsmoodstavce"/>
    <w:link w:val="Nadpis7"/>
    <w:uiPriority w:val="9"/>
    <w:semiHidden/>
    <w:rsid w:val="00F7192D"/>
    <w:rPr>
      <w:rFonts w:asciiTheme="majorHAnsi" w:eastAsiaTheme="majorEastAsia" w:hAnsiTheme="majorHAnsi" w:cstheme="majorBidi"/>
      <w:i/>
      <w:iCs/>
      <w:color w:val="1F3763" w:themeColor="accent1" w:themeShade="7F"/>
      <w:spacing w:val="-2"/>
      <w:sz w:val="20"/>
    </w:rPr>
  </w:style>
  <w:style w:type="character" w:customStyle="1" w:styleId="Nadpis8Char">
    <w:name w:val="Nadpis 8 Char"/>
    <w:basedOn w:val="Standardnpsmoodstavce"/>
    <w:link w:val="Nadpis8"/>
    <w:uiPriority w:val="9"/>
    <w:semiHidden/>
    <w:rsid w:val="00F7192D"/>
    <w:rPr>
      <w:rFonts w:asciiTheme="majorHAnsi" w:eastAsiaTheme="majorEastAsia" w:hAnsiTheme="majorHAnsi" w:cstheme="majorBidi"/>
      <w:color w:val="272727" w:themeColor="text1" w:themeTint="D8"/>
      <w:spacing w:val="-2"/>
      <w:sz w:val="21"/>
      <w:szCs w:val="21"/>
    </w:rPr>
  </w:style>
  <w:style w:type="character" w:customStyle="1" w:styleId="Nadpis9Char">
    <w:name w:val="Nadpis 9 Char"/>
    <w:basedOn w:val="Standardnpsmoodstavce"/>
    <w:link w:val="Nadpis9"/>
    <w:uiPriority w:val="9"/>
    <w:semiHidden/>
    <w:rsid w:val="00F7192D"/>
    <w:rPr>
      <w:rFonts w:asciiTheme="majorHAnsi" w:eastAsiaTheme="majorEastAsia" w:hAnsiTheme="majorHAnsi" w:cstheme="majorBidi"/>
      <w:i/>
      <w:iCs/>
      <w:color w:val="272727" w:themeColor="text1" w:themeTint="D8"/>
      <w:spacing w:val="-2"/>
      <w:sz w:val="21"/>
      <w:szCs w:val="21"/>
    </w:rPr>
  </w:style>
  <w:style w:type="table" w:styleId="Mkatabulky">
    <w:name w:val="Table Grid"/>
    <w:basedOn w:val="Normlntabulka"/>
    <w:uiPriority w:val="39"/>
    <w:rsid w:val="00BA05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evyeenzmnka2">
    <w:name w:val="Nevyřešená zmínka2"/>
    <w:basedOn w:val="Standardnpsmoodstavce"/>
    <w:uiPriority w:val="99"/>
    <w:semiHidden/>
    <w:unhideWhenUsed/>
    <w:rsid w:val="008B5343"/>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735570">
      <w:bodyDiv w:val="1"/>
      <w:marLeft w:val="0"/>
      <w:marRight w:val="0"/>
      <w:marTop w:val="0"/>
      <w:marBottom w:val="0"/>
      <w:divBdr>
        <w:top w:val="none" w:sz="0" w:space="0" w:color="auto"/>
        <w:left w:val="none" w:sz="0" w:space="0" w:color="auto"/>
        <w:bottom w:val="none" w:sz="0" w:space="0" w:color="auto"/>
        <w:right w:val="none" w:sz="0" w:space="0" w:color="auto"/>
      </w:divBdr>
    </w:div>
    <w:div w:id="22437022">
      <w:bodyDiv w:val="1"/>
      <w:marLeft w:val="0"/>
      <w:marRight w:val="0"/>
      <w:marTop w:val="0"/>
      <w:marBottom w:val="0"/>
      <w:divBdr>
        <w:top w:val="none" w:sz="0" w:space="0" w:color="auto"/>
        <w:left w:val="none" w:sz="0" w:space="0" w:color="auto"/>
        <w:bottom w:val="none" w:sz="0" w:space="0" w:color="auto"/>
        <w:right w:val="none" w:sz="0" w:space="0" w:color="auto"/>
      </w:divBdr>
    </w:div>
    <w:div w:id="72893903">
      <w:bodyDiv w:val="1"/>
      <w:marLeft w:val="0"/>
      <w:marRight w:val="0"/>
      <w:marTop w:val="0"/>
      <w:marBottom w:val="0"/>
      <w:divBdr>
        <w:top w:val="none" w:sz="0" w:space="0" w:color="auto"/>
        <w:left w:val="none" w:sz="0" w:space="0" w:color="auto"/>
        <w:bottom w:val="none" w:sz="0" w:space="0" w:color="auto"/>
        <w:right w:val="none" w:sz="0" w:space="0" w:color="auto"/>
      </w:divBdr>
    </w:div>
    <w:div w:id="85621071">
      <w:bodyDiv w:val="1"/>
      <w:marLeft w:val="0"/>
      <w:marRight w:val="0"/>
      <w:marTop w:val="0"/>
      <w:marBottom w:val="0"/>
      <w:divBdr>
        <w:top w:val="none" w:sz="0" w:space="0" w:color="auto"/>
        <w:left w:val="none" w:sz="0" w:space="0" w:color="auto"/>
        <w:bottom w:val="none" w:sz="0" w:space="0" w:color="auto"/>
        <w:right w:val="none" w:sz="0" w:space="0" w:color="auto"/>
      </w:divBdr>
    </w:div>
    <w:div w:id="124011637">
      <w:bodyDiv w:val="1"/>
      <w:marLeft w:val="0"/>
      <w:marRight w:val="0"/>
      <w:marTop w:val="0"/>
      <w:marBottom w:val="0"/>
      <w:divBdr>
        <w:top w:val="none" w:sz="0" w:space="0" w:color="auto"/>
        <w:left w:val="none" w:sz="0" w:space="0" w:color="auto"/>
        <w:bottom w:val="none" w:sz="0" w:space="0" w:color="auto"/>
        <w:right w:val="none" w:sz="0" w:space="0" w:color="auto"/>
      </w:divBdr>
    </w:div>
    <w:div w:id="151914617">
      <w:bodyDiv w:val="1"/>
      <w:marLeft w:val="0"/>
      <w:marRight w:val="0"/>
      <w:marTop w:val="0"/>
      <w:marBottom w:val="0"/>
      <w:divBdr>
        <w:top w:val="none" w:sz="0" w:space="0" w:color="auto"/>
        <w:left w:val="none" w:sz="0" w:space="0" w:color="auto"/>
        <w:bottom w:val="none" w:sz="0" w:space="0" w:color="auto"/>
        <w:right w:val="none" w:sz="0" w:space="0" w:color="auto"/>
      </w:divBdr>
    </w:div>
    <w:div w:id="165871969">
      <w:bodyDiv w:val="1"/>
      <w:marLeft w:val="0"/>
      <w:marRight w:val="0"/>
      <w:marTop w:val="0"/>
      <w:marBottom w:val="0"/>
      <w:divBdr>
        <w:top w:val="none" w:sz="0" w:space="0" w:color="auto"/>
        <w:left w:val="none" w:sz="0" w:space="0" w:color="auto"/>
        <w:bottom w:val="none" w:sz="0" w:space="0" w:color="auto"/>
        <w:right w:val="none" w:sz="0" w:space="0" w:color="auto"/>
      </w:divBdr>
    </w:div>
    <w:div w:id="188373307">
      <w:bodyDiv w:val="1"/>
      <w:marLeft w:val="0"/>
      <w:marRight w:val="0"/>
      <w:marTop w:val="0"/>
      <w:marBottom w:val="0"/>
      <w:divBdr>
        <w:top w:val="none" w:sz="0" w:space="0" w:color="auto"/>
        <w:left w:val="none" w:sz="0" w:space="0" w:color="auto"/>
        <w:bottom w:val="none" w:sz="0" w:space="0" w:color="auto"/>
        <w:right w:val="none" w:sz="0" w:space="0" w:color="auto"/>
      </w:divBdr>
    </w:div>
    <w:div w:id="325986686">
      <w:bodyDiv w:val="1"/>
      <w:marLeft w:val="0"/>
      <w:marRight w:val="0"/>
      <w:marTop w:val="0"/>
      <w:marBottom w:val="0"/>
      <w:divBdr>
        <w:top w:val="none" w:sz="0" w:space="0" w:color="auto"/>
        <w:left w:val="none" w:sz="0" w:space="0" w:color="auto"/>
        <w:bottom w:val="none" w:sz="0" w:space="0" w:color="auto"/>
        <w:right w:val="none" w:sz="0" w:space="0" w:color="auto"/>
      </w:divBdr>
    </w:div>
    <w:div w:id="396437529">
      <w:bodyDiv w:val="1"/>
      <w:marLeft w:val="0"/>
      <w:marRight w:val="0"/>
      <w:marTop w:val="0"/>
      <w:marBottom w:val="0"/>
      <w:divBdr>
        <w:top w:val="none" w:sz="0" w:space="0" w:color="auto"/>
        <w:left w:val="none" w:sz="0" w:space="0" w:color="auto"/>
        <w:bottom w:val="none" w:sz="0" w:space="0" w:color="auto"/>
        <w:right w:val="none" w:sz="0" w:space="0" w:color="auto"/>
      </w:divBdr>
    </w:div>
    <w:div w:id="397364612">
      <w:bodyDiv w:val="1"/>
      <w:marLeft w:val="0"/>
      <w:marRight w:val="0"/>
      <w:marTop w:val="0"/>
      <w:marBottom w:val="0"/>
      <w:divBdr>
        <w:top w:val="none" w:sz="0" w:space="0" w:color="auto"/>
        <w:left w:val="none" w:sz="0" w:space="0" w:color="auto"/>
        <w:bottom w:val="none" w:sz="0" w:space="0" w:color="auto"/>
        <w:right w:val="none" w:sz="0" w:space="0" w:color="auto"/>
      </w:divBdr>
    </w:div>
    <w:div w:id="491019934">
      <w:bodyDiv w:val="1"/>
      <w:marLeft w:val="0"/>
      <w:marRight w:val="0"/>
      <w:marTop w:val="0"/>
      <w:marBottom w:val="0"/>
      <w:divBdr>
        <w:top w:val="none" w:sz="0" w:space="0" w:color="auto"/>
        <w:left w:val="none" w:sz="0" w:space="0" w:color="auto"/>
        <w:bottom w:val="none" w:sz="0" w:space="0" w:color="auto"/>
        <w:right w:val="none" w:sz="0" w:space="0" w:color="auto"/>
      </w:divBdr>
    </w:div>
    <w:div w:id="506483370">
      <w:bodyDiv w:val="1"/>
      <w:marLeft w:val="0"/>
      <w:marRight w:val="0"/>
      <w:marTop w:val="0"/>
      <w:marBottom w:val="0"/>
      <w:divBdr>
        <w:top w:val="none" w:sz="0" w:space="0" w:color="auto"/>
        <w:left w:val="none" w:sz="0" w:space="0" w:color="auto"/>
        <w:bottom w:val="none" w:sz="0" w:space="0" w:color="auto"/>
        <w:right w:val="none" w:sz="0" w:space="0" w:color="auto"/>
      </w:divBdr>
    </w:div>
    <w:div w:id="671223620">
      <w:bodyDiv w:val="1"/>
      <w:marLeft w:val="0"/>
      <w:marRight w:val="0"/>
      <w:marTop w:val="0"/>
      <w:marBottom w:val="0"/>
      <w:divBdr>
        <w:top w:val="none" w:sz="0" w:space="0" w:color="auto"/>
        <w:left w:val="none" w:sz="0" w:space="0" w:color="auto"/>
        <w:bottom w:val="none" w:sz="0" w:space="0" w:color="auto"/>
        <w:right w:val="none" w:sz="0" w:space="0" w:color="auto"/>
      </w:divBdr>
    </w:div>
    <w:div w:id="810172153">
      <w:bodyDiv w:val="1"/>
      <w:marLeft w:val="0"/>
      <w:marRight w:val="0"/>
      <w:marTop w:val="0"/>
      <w:marBottom w:val="0"/>
      <w:divBdr>
        <w:top w:val="none" w:sz="0" w:space="0" w:color="auto"/>
        <w:left w:val="none" w:sz="0" w:space="0" w:color="auto"/>
        <w:bottom w:val="none" w:sz="0" w:space="0" w:color="auto"/>
        <w:right w:val="none" w:sz="0" w:space="0" w:color="auto"/>
      </w:divBdr>
    </w:div>
    <w:div w:id="852915826">
      <w:bodyDiv w:val="1"/>
      <w:marLeft w:val="0"/>
      <w:marRight w:val="0"/>
      <w:marTop w:val="0"/>
      <w:marBottom w:val="0"/>
      <w:divBdr>
        <w:top w:val="none" w:sz="0" w:space="0" w:color="auto"/>
        <w:left w:val="none" w:sz="0" w:space="0" w:color="auto"/>
        <w:bottom w:val="none" w:sz="0" w:space="0" w:color="auto"/>
        <w:right w:val="none" w:sz="0" w:space="0" w:color="auto"/>
      </w:divBdr>
    </w:div>
    <w:div w:id="888612631">
      <w:bodyDiv w:val="1"/>
      <w:marLeft w:val="0"/>
      <w:marRight w:val="0"/>
      <w:marTop w:val="0"/>
      <w:marBottom w:val="0"/>
      <w:divBdr>
        <w:top w:val="none" w:sz="0" w:space="0" w:color="auto"/>
        <w:left w:val="none" w:sz="0" w:space="0" w:color="auto"/>
        <w:bottom w:val="none" w:sz="0" w:space="0" w:color="auto"/>
        <w:right w:val="none" w:sz="0" w:space="0" w:color="auto"/>
      </w:divBdr>
    </w:div>
    <w:div w:id="925187708">
      <w:bodyDiv w:val="1"/>
      <w:marLeft w:val="0"/>
      <w:marRight w:val="0"/>
      <w:marTop w:val="0"/>
      <w:marBottom w:val="0"/>
      <w:divBdr>
        <w:top w:val="none" w:sz="0" w:space="0" w:color="auto"/>
        <w:left w:val="none" w:sz="0" w:space="0" w:color="auto"/>
        <w:bottom w:val="none" w:sz="0" w:space="0" w:color="auto"/>
        <w:right w:val="none" w:sz="0" w:space="0" w:color="auto"/>
      </w:divBdr>
    </w:div>
    <w:div w:id="953753711">
      <w:bodyDiv w:val="1"/>
      <w:marLeft w:val="0"/>
      <w:marRight w:val="0"/>
      <w:marTop w:val="0"/>
      <w:marBottom w:val="0"/>
      <w:divBdr>
        <w:top w:val="none" w:sz="0" w:space="0" w:color="auto"/>
        <w:left w:val="none" w:sz="0" w:space="0" w:color="auto"/>
        <w:bottom w:val="none" w:sz="0" w:space="0" w:color="auto"/>
        <w:right w:val="none" w:sz="0" w:space="0" w:color="auto"/>
      </w:divBdr>
    </w:div>
    <w:div w:id="964774201">
      <w:bodyDiv w:val="1"/>
      <w:marLeft w:val="0"/>
      <w:marRight w:val="0"/>
      <w:marTop w:val="0"/>
      <w:marBottom w:val="0"/>
      <w:divBdr>
        <w:top w:val="none" w:sz="0" w:space="0" w:color="auto"/>
        <w:left w:val="none" w:sz="0" w:space="0" w:color="auto"/>
        <w:bottom w:val="none" w:sz="0" w:space="0" w:color="auto"/>
        <w:right w:val="none" w:sz="0" w:space="0" w:color="auto"/>
      </w:divBdr>
    </w:div>
    <w:div w:id="997225481">
      <w:bodyDiv w:val="1"/>
      <w:marLeft w:val="0"/>
      <w:marRight w:val="0"/>
      <w:marTop w:val="0"/>
      <w:marBottom w:val="0"/>
      <w:divBdr>
        <w:top w:val="none" w:sz="0" w:space="0" w:color="auto"/>
        <w:left w:val="none" w:sz="0" w:space="0" w:color="auto"/>
        <w:bottom w:val="none" w:sz="0" w:space="0" w:color="auto"/>
        <w:right w:val="none" w:sz="0" w:space="0" w:color="auto"/>
      </w:divBdr>
    </w:div>
    <w:div w:id="999846642">
      <w:bodyDiv w:val="1"/>
      <w:marLeft w:val="0"/>
      <w:marRight w:val="0"/>
      <w:marTop w:val="0"/>
      <w:marBottom w:val="0"/>
      <w:divBdr>
        <w:top w:val="none" w:sz="0" w:space="0" w:color="auto"/>
        <w:left w:val="none" w:sz="0" w:space="0" w:color="auto"/>
        <w:bottom w:val="none" w:sz="0" w:space="0" w:color="auto"/>
        <w:right w:val="none" w:sz="0" w:space="0" w:color="auto"/>
      </w:divBdr>
    </w:div>
    <w:div w:id="1046294179">
      <w:bodyDiv w:val="1"/>
      <w:marLeft w:val="0"/>
      <w:marRight w:val="0"/>
      <w:marTop w:val="0"/>
      <w:marBottom w:val="0"/>
      <w:divBdr>
        <w:top w:val="none" w:sz="0" w:space="0" w:color="auto"/>
        <w:left w:val="none" w:sz="0" w:space="0" w:color="auto"/>
        <w:bottom w:val="none" w:sz="0" w:space="0" w:color="auto"/>
        <w:right w:val="none" w:sz="0" w:space="0" w:color="auto"/>
      </w:divBdr>
    </w:div>
    <w:div w:id="1049573235">
      <w:bodyDiv w:val="1"/>
      <w:marLeft w:val="0"/>
      <w:marRight w:val="0"/>
      <w:marTop w:val="0"/>
      <w:marBottom w:val="0"/>
      <w:divBdr>
        <w:top w:val="none" w:sz="0" w:space="0" w:color="auto"/>
        <w:left w:val="none" w:sz="0" w:space="0" w:color="auto"/>
        <w:bottom w:val="none" w:sz="0" w:space="0" w:color="auto"/>
        <w:right w:val="none" w:sz="0" w:space="0" w:color="auto"/>
      </w:divBdr>
    </w:div>
    <w:div w:id="1281765575">
      <w:bodyDiv w:val="1"/>
      <w:marLeft w:val="0"/>
      <w:marRight w:val="0"/>
      <w:marTop w:val="0"/>
      <w:marBottom w:val="0"/>
      <w:divBdr>
        <w:top w:val="none" w:sz="0" w:space="0" w:color="auto"/>
        <w:left w:val="none" w:sz="0" w:space="0" w:color="auto"/>
        <w:bottom w:val="none" w:sz="0" w:space="0" w:color="auto"/>
        <w:right w:val="none" w:sz="0" w:space="0" w:color="auto"/>
      </w:divBdr>
    </w:div>
    <w:div w:id="1386486514">
      <w:bodyDiv w:val="1"/>
      <w:marLeft w:val="0"/>
      <w:marRight w:val="0"/>
      <w:marTop w:val="0"/>
      <w:marBottom w:val="0"/>
      <w:divBdr>
        <w:top w:val="none" w:sz="0" w:space="0" w:color="auto"/>
        <w:left w:val="none" w:sz="0" w:space="0" w:color="auto"/>
        <w:bottom w:val="none" w:sz="0" w:space="0" w:color="auto"/>
        <w:right w:val="none" w:sz="0" w:space="0" w:color="auto"/>
      </w:divBdr>
    </w:div>
    <w:div w:id="1500846865">
      <w:bodyDiv w:val="1"/>
      <w:marLeft w:val="0"/>
      <w:marRight w:val="0"/>
      <w:marTop w:val="0"/>
      <w:marBottom w:val="0"/>
      <w:divBdr>
        <w:top w:val="none" w:sz="0" w:space="0" w:color="auto"/>
        <w:left w:val="none" w:sz="0" w:space="0" w:color="auto"/>
        <w:bottom w:val="none" w:sz="0" w:space="0" w:color="auto"/>
        <w:right w:val="none" w:sz="0" w:space="0" w:color="auto"/>
      </w:divBdr>
    </w:div>
    <w:div w:id="1558393141">
      <w:bodyDiv w:val="1"/>
      <w:marLeft w:val="0"/>
      <w:marRight w:val="0"/>
      <w:marTop w:val="0"/>
      <w:marBottom w:val="0"/>
      <w:divBdr>
        <w:top w:val="none" w:sz="0" w:space="0" w:color="auto"/>
        <w:left w:val="none" w:sz="0" w:space="0" w:color="auto"/>
        <w:bottom w:val="none" w:sz="0" w:space="0" w:color="auto"/>
        <w:right w:val="none" w:sz="0" w:space="0" w:color="auto"/>
      </w:divBdr>
    </w:div>
    <w:div w:id="1629429757">
      <w:bodyDiv w:val="1"/>
      <w:marLeft w:val="0"/>
      <w:marRight w:val="0"/>
      <w:marTop w:val="0"/>
      <w:marBottom w:val="0"/>
      <w:divBdr>
        <w:top w:val="none" w:sz="0" w:space="0" w:color="auto"/>
        <w:left w:val="none" w:sz="0" w:space="0" w:color="auto"/>
        <w:bottom w:val="none" w:sz="0" w:space="0" w:color="auto"/>
        <w:right w:val="none" w:sz="0" w:space="0" w:color="auto"/>
      </w:divBdr>
    </w:div>
    <w:div w:id="1647659539">
      <w:bodyDiv w:val="1"/>
      <w:marLeft w:val="0"/>
      <w:marRight w:val="0"/>
      <w:marTop w:val="0"/>
      <w:marBottom w:val="0"/>
      <w:divBdr>
        <w:top w:val="none" w:sz="0" w:space="0" w:color="auto"/>
        <w:left w:val="none" w:sz="0" w:space="0" w:color="auto"/>
        <w:bottom w:val="none" w:sz="0" w:space="0" w:color="auto"/>
        <w:right w:val="none" w:sz="0" w:space="0" w:color="auto"/>
      </w:divBdr>
    </w:div>
    <w:div w:id="1653634567">
      <w:bodyDiv w:val="1"/>
      <w:marLeft w:val="0"/>
      <w:marRight w:val="0"/>
      <w:marTop w:val="0"/>
      <w:marBottom w:val="0"/>
      <w:divBdr>
        <w:top w:val="none" w:sz="0" w:space="0" w:color="auto"/>
        <w:left w:val="none" w:sz="0" w:space="0" w:color="auto"/>
        <w:bottom w:val="none" w:sz="0" w:space="0" w:color="auto"/>
        <w:right w:val="none" w:sz="0" w:space="0" w:color="auto"/>
      </w:divBdr>
    </w:div>
    <w:div w:id="1746605148">
      <w:bodyDiv w:val="1"/>
      <w:marLeft w:val="0"/>
      <w:marRight w:val="0"/>
      <w:marTop w:val="0"/>
      <w:marBottom w:val="0"/>
      <w:divBdr>
        <w:top w:val="none" w:sz="0" w:space="0" w:color="auto"/>
        <w:left w:val="none" w:sz="0" w:space="0" w:color="auto"/>
        <w:bottom w:val="none" w:sz="0" w:space="0" w:color="auto"/>
        <w:right w:val="none" w:sz="0" w:space="0" w:color="auto"/>
      </w:divBdr>
    </w:div>
    <w:div w:id="1764255601">
      <w:bodyDiv w:val="1"/>
      <w:marLeft w:val="0"/>
      <w:marRight w:val="0"/>
      <w:marTop w:val="0"/>
      <w:marBottom w:val="0"/>
      <w:divBdr>
        <w:top w:val="none" w:sz="0" w:space="0" w:color="auto"/>
        <w:left w:val="none" w:sz="0" w:space="0" w:color="auto"/>
        <w:bottom w:val="none" w:sz="0" w:space="0" w:color="auto"/>
        <w:right w:val="none" w:sz="0" w:space="0" w:color="auto"/>
      </w:divBdr>
    </w:div>
    <w:div w:id="1893686830">
      <w:bodyDiv w:val="1"/>
      <w:marLeft w:val="0"/>
      <w:marRight w:val="0"/>
      <w:marTop w:val="0"/>
      <w:marBottom w:val="0"/>
      <w:divBdr>
        <w:top w:val="none" w:sz="0" w:space="0" w:color="auto"/>
        <w:left w:val="none" w:sz="0" w:space="0" w:color="auto"/>
        <w:bottom w:val="none" w:sz="0" w:space="0" w:color="auto"/>
        <w:right w:val="none" w:sz="0" w:space="0" w:color="auto"/>
      </w:divBdr>
    </w:div>
    <w:div w:id="1940092329">
      <w:bodyDiv w:val="1"/>
      <w:marLeft w:val="0"/>
      <w:marRight w:val="0"/>
      <w:marTop w:val="0"/>
      <w:marBottom w:val="0"/>
      <w:divBdr>
        <w:top w:val="none" w:sz="0" w:space="0" w:color="auto"/>
        <w:left w:val="none" w:sz="0" w:space="0" w:color="auto"/>
        <w:bottom w:val="none" w:sz="0" w:space="0" w:color="auto"/>
        <w:right w:val="none" w:sz="0" w:space="0" w:color="auto"/>
      </w:divBdr>
    </w:div>
    <w:div w:id="1997341709">
      <w:bodyDiv w:val="1"/>
      <w:marLeft w:val="0"/>
      <w:marRight w:val="0"/>
      <w:marTop w:val="0"/>
      <w:marBottom w:val="0"/>
      <w:divBdr>
        <w:top w:val="none" w:sz="0" w:space="0" w:color="auto"/>
        <w:left w:val="none" w:sz="0" w:space="0" w:color="auto"/>
        <w:bottom w:val="none" w:sz="0" w:space="0" w:color="auto"/>
        <w:right w:val="none" w:sz="0" w:space="0" w:color="auto"/>
      </w:divBdr>
    </w:div>
    <w:div w:id="1999453425">
      <w:bodyDiv w:val="1"/>
      <w:marLeft w:val="0"/>
      <w:marRight w:val="0"/>
      <w:marTop w:val="0"/>
      <w:marBottom w:val="0"/>
      <w:divBdr>
        <w:top w:val="none" w:sz="0" w:space="0" w:color="auto"/>
        <w:left w:val="none" w:sz="0" w:space="0" w:color="auto"/>
        <w:bottom w:val="none" w:sz="0" w:space="0" w:color="auto"/>
        <w:right w:val="none" w:sz="0" w:space="0" w:color="auto"/>
      </w:divBdr>
    </w:div>
    <w:div w:id="2002007223">
      <w:bodyDiv w:val="1"/>
      <w:marLeft w:val="0"/>
      <w:marRight w:val="0"/>
      <w:marTop w:val="0"/>
      <w:marBottom w:val="0"/>
      <w:divBdr>
        <w:top w:val="none" w:sz="0" w:space="0" w:color="auto"/>
        <w:left w:val="none" w:sz="0" w:space="0" w:color="auto"/>
        <w:bottom w:val="none" w:sz="0" w:space="0" w:color="auto"/>
        <w:right w:val="none" w:sz="0" w:space="0" w:color="auto"/>
      </w:divBdr>
    </w:div>
    <w:div w:id="2006741966">
      <w:bodyDiv w:val="1"/>
      <w:marLeft w:val="0"/>
      <w:marRight w:val="0"/>
      <w:marTop w:val="0"/>
      <w:marBottom w:val="0"/>
      <w:divBdr>
        <w:top w:val="none" w:sz="0" w:space="0" w:color="auto"/>
        <w:left w:val="none" w:sz="0" w:space="0" w:color="auto"/>
        <w:bottom w:val="none" w:sz="0" w:space="0" w:color="auto"/>
        <w:right w:val="none" w:sz="0" w:space="0" w:color="auto"/>
      </w:divBdr>
    </w:div>
    <w:div w:id="2049181298">
      <w:bodyDiv w:val="1"/>
      <w:marLeft w:val="0"/>
      <w:marRight w:val="0"/>
      <w:marTop w:val="0"/>
      <w:marBottom w:val="0"/>
      <w:divBdr>
        <w:top w:val="none" w:sz="0" w:space="0" w:color="auto"/>
        <w:left w:val="none" w:sz="0" w:space="0" w:color="auto"/>
        <w:bottom w:val="none" w:sz="0" w:space="0" w:color="auto"/>
        <w:right w:val="none" w:sz="0" w:space="0" w:color="auto"/>
      </w:divBdr>
    </w:div>
    <w:div w:id="2078353355">
      <w:bodyDiv w:val="1"/>
      <w:marLeft w:val="0"/>
      <w:marRight w:val="0"/>
      <w:marTop w:val="0"/>
      <w:marBottom w:val="0"/>
      <w:divBdr>
        <w:top w:val="none" w:sz="0" w:space="0" w:color="auto"/>
        <w:left w:val="none" w:sz="0" w:space="0" w:color="auto"/>
        <w:bottom w:val="none" w:sz="0" w:space="0" w:color="auto"/>
        <w:right w:val="none" w:sz="0" w:space="0" w:color="auto"/>
      </w:divBdr>
    </w:div>
    <w:div w:id="2085838448">
      <w:bodyDiv w:val="1"/>
      <w:marLeft w:val="0"/>
      <w:marRight w:val="0"/>
      <w:marTop w:val="0"/>
      <w:marBottom w:val="0"/>
      <w:divBdr>
        <w:top w:val="none" w:sz="0" w:space="0" w:color="auto"/>
        <w:left w:val="none" w:sz="0" w:space="0" w:color="auto"/>
        <w:bottom w:val="none" w:sz="0" w:space="0" w:color="auto"/>
        <w:right w:val="none" w:sz="0" w:space="0" w:color="auto"/>
      </w:divBdr>
    </w:div>
    <w:div w:id="2123986382">
      <w:bodyDiv w:val="1"/>
      <w:marLeft w:val="0"/>
      <w:marRight w:val="0"/>
      <w:marTop w:val="0"/>
      <w:marBottom w:val="0"/>
      <w:divBdr>
        <w:top w:val="none" w:sz="0" w:space="0" w:color="auto"/>
        <w:left w:val="none" w:sz="0" w:space="0" w:color="auto"/>
        <w:bottom w:val="none" w:sz="0" w:space="0" w:color="auto"/>
        <w:right w:val="none" w:sz="0" w:space="0" w:color="auto"/>
      </w:divBdr>
    </w:div>
    <w:div w:id="2132480097">
      <w:bodyDiv w:val="1"/>
      <w:marLeft w:val="0"/>
      <w:marRight w:val="0"/>
      <w:marTop w:val="0"/>
      <w:marBottom w:val="0"/>
      <w:divBdr>
        <w:top w:val="none" w:sz="0" w:space="0" w:color="auto"/>
        <w:left w:val="none" w:sz="0" w:space="0" w:color="auto"/>
        <w:bottom w:val="none" w:sz="0" w:space="0" w:color="auto"/>
        <w:right w:val="none" w:sz="0" w:space="0" w:color="auto"/>
      </w:divBdr>
    </w:div>
    <w:div w:id="21370187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18" Type="http://schemas.microsoft.com/office/2011/relationships/commentsExtended" Target="commentsExtended.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17" Type="http://schemas.microsoft.com/office/2016/09/relationships/commentsIds" Target="commentsIds.xml"/><Relationship Id="rId2" Type="http://schemas.openxmlformats.org/officeDocument/2006/relationships/numbering" Target="numbering.xml"/><Relationship Id="rId16" Type="http://schemas.microsoft.com/office/2011/relationships/people" Target="peop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EC6025C-21DB-4E93-89B8-B31CB90DDC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20</Pages>
  <Words>6325</Words>
  <Characters>37318</Characters>
  <Application>Microsoft Office Word</Application>
  <DocSecurity>0</DocSecurity>
  <Lines>310</Lines>
  <Paragraphs>87</Paragraphs>
  <ScaleCrop>false</ScaleCrop>
  <HeadingPairs>
    <vt:vector size="4" baseType="variant">
      <vt:variant>
        <vt:lpstr>Název</vt:lpstr>
      </vt:variant>
      <vt:variant>
        <vt:i4>1</vt:i4>
      </vt:variant>
      <vt:variant>
        <vt:lpstr>Oslovení</vt:lpstr>
      </vt:variant>
      <vt:variant>
        <vt:i4>1</vt:i4>
      </vt:variant>
    </vt:vector>
  </HeadingPairs>
  <TitlesOfParts>
    <vt:vector size="2" baseType="lpstr">
      <vt:lpstr>INFORMAČNÍ KONCEPCE ČR</vt:lpstr>
      <vt:lpstr>Název hlavního cíle</vt:lpstr>
    </vt:vector>
  </TitlesOfParts>
  <Company>Úřad vlády ČR</Company>
  <LinksUpToDate>false</LinksUpToDate>
  <CharactersWithSpaces>43556</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INFORMAČNÍ KONCEPCE ČR</dc:title>
  <dc:subject>Implementační plán hlavního cíle č. 3 - IKČR</dc:subject>
  <dc:creator>Vladimír Dzurilla a tým Digitální Česko (M. Tax, M. D. Iľko)</dc:creator>
  <cp:lastModifiedBy>MVCR</cp:lastModifiedBy>
  <cp:revision>6</cp:revision>
  <cp:lastPrinted>2019-01-08T09:57:00Z</cp:lastPrinted>
  <dcterms:created xsi:type="dcterms:W3CDTF">2019-01-29T19:45:00Z</dcterms:created>
  <dcterms:modified xsi:type="dcterms:W3CDTF">2019-01-31T11:55:00Z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8b33fbad-f6f4-45bd-b8c1-f46f3711dcc6_Enabled">
    <vt:lpwstr>True</vt:lpwstr>
  </property>
  <property fmtid="{D5CDD505-2E9C-101B-9397-08002B2CF9AE}" pid="3" name="MSIP_Label_8b33fbad-f6f4-45bd-b8c1-f46f3711dcc6_SiteId">
    <vt:lpwstr>8ef2ef64-61e6-4033-9f7f-48ccd5d03c90</vt:lpwstr>
  </property>
  <property fmtid="{D5CDD505-2E9C-101B-9397-08002B2CF9AE}" pid="4" name="MSIP_Label_8b33fbad-f6f4-45bd-b8c1-f46f3711dcc6_Owner">
    <vt:lpwstr>pavel.david@spcss.cz</vt:lpwstr>
  </property>
  <property fmtid="{D5CDD505-2E9C-101B-9397-08002B2CF9AE}" pid="5" name="MSIP_Label_8b33fbad-f6f4-45bd-b8c1-f46f3711dcc6_SetDate">
    <vt:lpwstr>2018-09-06T21:29:28.1200200Z</vt:lpwstr>
  </property>
  <property fmtid="{D5CDD505-2E9C-101B-9397-08002B2CF9AE}" pid="6" name="MSIP_Label_8b33fbad-f6f4-45bd-b8c1-f46f3711dcc6_Name">
    <vt:lpwstr>Veřejné</vt:lpwstr>
  </property>
  <property fmtid="{D5CDD505-2E9C-101B-9397-08002B2CF9AE}" pid="7" name="MSIP_Label_8b33fbad-f6f4-45bd-b8c1-f46f3711dcc6_Application">
    <vt:lpwstr>Microsoft Azure Information Protection</vt:lpwstr>
  </property>
  <property fmtid="{D5CDD505-2E9C-101B-9397-08002B2CF9AE}" pid="8" name="MSIP_Label_8b33fbad-f6f4-45bd-b8c1-f46f3711dcc6_Extended_MSFT_Method">
    <vt:lpwstr>Automatic</vt:lpwstr>
  </property>
  <property fmtid="{D5CDD505-2E9C-101B-9397-08002B2CF9AE}" pid="9" name="Sensitivity">
    <vt:lpwstr>Veřejné</vt:lpwstr>
  </property>
</Properties>
</file>